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51E1A" w14:textId="77777777" w:rsidR="00A95A58" w:rsidRPr="00210695" w:rsidRDefault="00A95A58" w:rsidP="00A95A58">
      <w:pPr>
        <w:spacing w:line="276" w:lineRule="auto"/>
        <w:ind w:right="6661"/>
        <w:rPr>
          <w:sz w:val="10"/>
          <w:szCs w:val="10"/>
        </w:rPr>
      </w:pPr>
      <w:r w:rsidRPr="00210695">
        <w:rPr>
          <w:noProof/>
        </w:rPr>
        <w:drawing>
          <wp:anchor distT="0" distB="0" distL="114300" distR="114300" simplePos="0" relativeHeight="251661312" behindDoc="1" locked="0" layoutInCell="1" allowOverlap="1" wp14:anchorId="676E5665" wp14:editId="4D24C2E4">
            <wp:simplePos x="0" y="0"/>
            <wp:positionH relativeFrom="margin">
              <wp:posOffset>366395</wp:posOffset>
            </wp:positionH>
            <wp:positionV relativeFrom="paragraph">
              <wp:posOffset>6985</wp:posOffset>
            </wp:positionV>
            <wp:extent cx="525145" cy="695325"/>
            <wp:effectExtent l="0" t="0" r="8255" b="9525"/>
            <wp:wrapTight wrapText="bothSides">
              <wp:wrapPolygon edited="0">
                <wp:start x="8619" y="0"/>
                <wp:lineTo x="1567" y="592"/>
                <wp:lineTo x="0" y="8285"/>
                <wp:lineTo x="0" y="21304"/>
                <wp:lineTo x="21156" y="21304"/>
                <wp:lineTo x="21156" y="8285"/>
                <wp:lineTo x="19589" y="592"/>
                <wp:lineTo x="12537" y="0"/>
                <wp:lineTo x="8619"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14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0695">
        <w:rPr>
          <w:b/>
          <w:sz w:val="22"/>
          <w:szCs w:val="22"/>
        </w:rPr>
        <w:t xml:space="preserve">   </w:t>
      </w:r>
      <w:r w:rsidRPr="00210695">
        <w:rPr>
          <w:sz w:val="14"/>
          <w:szCs w:val="14"/>
        </w:rPr>
        <w:t xml:space="preserve">                                    </w:t>
      </w:r>
    </w:p>
    <w:p w14:paraId="5CA08883" w14:textId="0820B816" w:rsidR="00A95A58" w:rsidRPr="00210695" w:rsidRDefault="00F643E6" w:rsidP="00A95A58">
      <w:pPr>
        <w:spacing w:line="276" w:lineRule="auto"/>
        <w:rPr>
          <w:b/>
          <w:bCs/>
          <w:sz w:val="16"/>
          <w:szCs w:val="16"/>
        </w:rPr>
      </w:pPr>
      <w:r w:rsidRPr="0052200A">
        <w:rPr>
          <w:noProof/>
          <w:sz w:val="24"/>
        </w:rPr>
        <mc:AlternateContent>
          <mc:Choice Requires="wps">
            <w:drawing>
              <wp:anchor distT="0" distB="0" distL="114300" distR="114300" simplePos="0" relativeHeight="251662336" behindDoc="0" locked="0" layoutInCell="1" allowOverlap="1" wp14:anchorId="76B5814F" wp14:editId="0C54675B">
                <wp:simplePos x="0" y="0"/>
                <wp:positionH relativeFrom="margin">
                  <wp:posOffset>3642940</wp:posOffset>
                </wp:positionH>
                <wp:positionV relativeFrom="paragraph">
                  <wp:posOffset>133709</wp:posOffset>
                </wp:positionV>
                <wp:extent cx="1995777" cy="500380"/>
                <wp:effectExtent l="0" t="0" r="24130" b="13970"/>
                <wp:wrapNone/>
                <wp:docPr id="1474348640"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5777" cy="500380"/>
                        </a:xfrm>
                        <a:prstGeom prst="roundRect">
                          <a:avLst>
                            <a:gd name="adj" fmla="val 16667"/>
                          </a:avLst>
                        </a:prstGeom>
                        <a:solidFill>
                          <a:srgbClr val="FFFFFF"/>
                        </a:solidFill>
                        <a:ln w="9525">
                          <a:solidFill>
                            <a:srgbClr val="808080"/>
                          </a:solidFill>
                          <a:round/>
                          <a:headEnd/>
                          <a:tailEnd/>
                        </a:ln>
                      </wps:spPr>
                      <wps:txbx>
                        <w:txbxContent>
                          <w:p w14:paraId="7E524A52" w14:textId="5AB4ACC1" w:rsidR="00A95A58" w:rsidRPr="00BD09DC" w:rsidRDefault="00A95A58" w:rsidP="00A95A58">
                            <w:pPr>
                              <w:rPr>
                                <w:b/>
                                <w:sz w:val="16"/>
                                <w:szCs w:val="16"/>
                              </w:rPr>
                            </w:pPr>
                            <w:r w:rsidRPr="00BD09DC">
                              <w:rPr>
                                <w:b/>
                                <w:sz w:val="16"/>
                                <w:szCs w:val="16"/>
                              </w:rPr>
                              <w:t>Expediente</w:t>
                            </w:r>
                            <w:r w:rsidRPr="00BD09DC">
                              <w:rPr>
                                <w:sz w:val="16"/>
                                <w:szCs w:val="16"/>
                              </w:rPr>
                              <w:t xml:space="preserve">: </w:t>
                            </w:r>
                            <w:r w:rsidRPr="00BD09DC">
                              <w:rPr>
                                <w:b/>
                                <w:sz w:val="16"/>
                                <w:szCs w:val="16"/>
                              </w:rPr>
                              <w:t>PMM</w:t>
                            </w:r>
                            <w:r w:rsidR="00AF1057">
                              <w:rPr>
                                <w:b/>
                                <w:sz w:val="16"/>
                                <w:szCs w:val="16"/>
                              </w:rPr>
                              <w:t xml:space="preserve"> </w:t>
                            </w:r>
                            <w:r w:rsidR="00401B82">
                              <w:rPr>
                                <w:b/>
                                <w:sz w:val="16"/>
                                <w:szCs w:val="16"/>
                              </w:rPr>
                              <w:t>1546</w:t>
                            </w:r>
                            <w:r w:rsidRPr="00BD09DC">
                              <w:rPr>
                                <w:b/>
                                <w:sz w:val="16"/>
                                <w:szCs w:val="16"/>
                              </w:rPr>
                              <w:t>/202</w:t>
                            </w:r>
                            <w:r w:rsidR="005B2CA6">
                              <w:rPr>
                                <w:b/>
                                <w:sz w:val="16"/>
                                <w:szCs w:val="16"/>
                              </w:rPr>
                              <w:t>6</w:t>
                            </w:r>
                          </w:p>
                          <w:p w14:paraId="35FA18F6" w14:textId="6E3C209F" w:rsidR="00A95A58" w:rsidRPr="00BD09DC" w:rsidRDefault="00A95A58" w:rsidP="00A95A58">
                            <w:pPr>
                              <w:rPr>
                                <w:sz w:val="16"/>
                                <w:szCs w:val="16"/>
                              </w:rPr>
                            </w:pPr>
                            <w:r w:rsidRPr="00BD09DC">
                              <w:rPr>
                                <w:b/>
                                <w:sz w:val="16"/>
                                <w:szCs w:val="16"/>
                              </w:rPr>
                              <w:t>Asunto</w:t>
                            </w:r>
                            <w:r w:rsidRPr="00BD09DC">
                              <w:rPr>
                                <w:sz w:val="16"/>
                                <w:szCs w:val="16"/>
                              </w:rPr>
                              <w:t>: Pleno</w:t>
                            </w:r>
                            <w:r w:rsidR="00C13DCB" w:rsidRPr="00BD09DC">
                              <w:rPr>
                                <w:sz w:val="16"/>
                                <w:szCs w:val="16"/>
                              </w:rPr>
                              <w:t xml:space="preserve"> </w:t>
                            </w:r>
                            <w:r w:rsidR="0007303C">
                              <w:rPr>
                                <w:sz w:val="16"/>
                                <w:szCs w:val="16"/>
                              </w:rPr>
                              <w:t>Ext</w:t>
                            </w:r>
                            <w:r w:rsidR="00906450">
                              <w:rPr>
                                <w:sz w:val="16"/>
                                <w:szCs w:val="16"/>
                              </w:rPr>
                              <w:t xml:space="preserve">. </w:t>
                            </w:r>
                            <w:r w:rsidR="00EC7BB1">
                              <w:rPr>
                                <w:sz w:val="16"/>
                                <w:szCs w:val="16"/>
                              </w:rPr>
                              <w:t xml:space="preserve">mes de </w:t>
                            </w:r>
                            <w:r w:rsidR="00401B82">
                              <w:rPr>
                                <w:sz w:val="16"/>
                                <w:szCs w:val="16"/>
                              </w:rPr>
                              <w:t>Marzo</w:t>
                            </w:r>
                            <w:r w:rsidR="00CD0647" w:rsidRPr="00BD09DC">
                              <w:rPr>
                                <w:sz w:val="16"/>
                                <w:szCs w:val="16"/>
                              </w:rPr>
                              <w:t xml:space="preserve"> </w:t>
                            </w:r>
                            <w:r w:rsidR="00F643E6">
                              <w:rPr>
                                <w:sz w:val="16"/>
                                <w:szCs w:val="16"/>
                              </w:rPr>
                              <w:t>202</w:t>
                            </w:r>
                            <w:r w:rsidR="00B871B0">
                              <w:rPr>
                                <w:sz w:val="16"/>
                                <w:szCs w:val="16"/>
                              </w:rPr>
                              <w:t>6</w:t>
                            </w:r>
                          </w:p>
                          <w:p w14:paraId="569C61DE" w14:textId="2A00405E" w:rsidR="00A95A58" w:rsidRPr="00BD09DC" w:rsidRDefault="00A95A58" w:rsidP="00A95A58">
                            <w:pPr>
                              <w:rPr>
                                <w:color w:val="FF0000"/>
                                <w:sz w:val="16"/>
                                <w:szCs w:val="16"/>
                              </w:rPr>
                            </w:pPr>
                            <w:r w:rsidRPr="00BD09DC">
                              <w:rPr>
                                <w:b/>
                                <w:sz w:val="16"/>
                                <w:szCs w:val="16"/>
                              </w:rPr>
                              <w:t>Referencia</w:t>
                            </w:r>
                            <w:r w:rsidRPr="00BD09DC">
                              <w:rPr>
                                <w:sz w:val="16"/>
                                <w:szCs w:val="16"/>
                              </w:rPr>
                              <w:t>: 00-A</w:t>
                            </w:r>
                            <w:r w:rsidR="00C04C39">
                              <w:rPr>
                                <w:sz w:val="16"/>
                                <w:szCs w:val="16"/>
                              </w:rPr>
                              <w:t>CTAS (</w:t>
                            </w:r>
                            <w:r w:rsidRPr="00BD09DC">
                              <w:rPr>
                                <w:sz w:val="16"/>
                                <w:szCs w:val="16"/>
                              </w:rPr>
                              <w:t>MCCP</w:t>
                            </w:r>
                            <w:r w:rsidR="00C04C39">
                              <w:rPr>
                                <w:sz w:val="16"/>
                                <w:szCs w:val="16"/>
                              </w:rPr>
                              <w:t>)</w:t>
                            </w:r>
                            <w:r w:rsidRPr="00BD09DC">
                              <w:rPr>
                                <w:sz w:val="16"/>
                                <w:szCs w:val="16"/>
                              </w:rPr>
                              <w:t xml:space="preserve"> </w:t>
                            </w:r>
                          </w:p>
                          <w:p w14:paraId="48636CF2" w14:textId="77777777" w:rsidR="00A95A58" w:rsidRDefault="00A95A58" w:rsidP="00A95A58">
                            <w:pPr>
                              <w:rPr>
                                <w:rFonts w:ascii="Calibri" w:hAnsi="Calibri"/>
                                <w:color w:val="FF0000"/>
                                <w:sz w:val="12"/>
                                <w:szCs w:val="12"/>
                              </w:rPr>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B5814F" id="Rectángulo redondeado 4" o:spid="_x0000_s1026" style="position:absolute;margin-left:286.85pt;margin-top:10.55pt;width:157.15pt;height:39.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" strokecolor="gray">
                <v:textbox inset="1mm,1mm,1mm,1mm">
                  <w:txbxContent>
                    <w:p w14:paraId="7E524A52" w14:textId="5AB4ACC1" w:rsidR="00A95A58" w:rsidRPr="00BD09DC" w:rsidRDefault="00A95A58" w:rsidP="00A95A58">
                      <w:pPr>
                        <w:rPr>
                          <w:b/>
                          <w:sz w:val="16"/>
                          <w:szCs w:val="16"/>
                        </w:rPr>
                      </w:pPr>
                      <w:r w:rsidRPr="00BD09DC">
                        <w:rPr>
                          <w:b/>
                          <w:sz w:val="16"/>
                          <w:szCs w:val="16"/>
                        </w:rPr>
                        <w:t>Expediente</w:t>
                      </w:r>
                      <w:r w:rsidRPr="00BD09DC">
                        <w:rPr>
                          <w:sz w:val="16"/>
                          <w:szCs w:val="16"/>
                        </w:rPr>
                        <w:t xml:space="preserve">: </w:t>
                      </w:r>
                      <w:r w:rsidRPr="00BD09DC">
                        <w:rPr>
                          <w:b/>
                          <w:sz w:val="16"/>
                          <w:szCs w:val="16"/>
                        </w:rPr>
                        <w:t>PMM</w:t>
                      </w:r>
                      <w:r w:rsidR="00AF1057">
                        <w:rPr>
                          <w:b/>
                          <w:sz w:val="16"/>
                          <w:szCs w:val="16"/>
                        </w:rPr>
                        <w:t xml:space="preserve"> </w:t>
                      </w:r>
                      <w:r w:rsidR="00401B82">
                        <w:rPr>
                          <w:b/>
                          <w:sz w:val="16"/>
                          <w:szCs w:val="16"/>
                        </w:rPr>
                        <w:t>1546</w:t>
                      </w:r>
                      <w:r w:rsidRPr="00BD09DC">
                        <w:rPr>
                          <w:b/>
                          <w:sz w:val="16"/>
                          <w:szCs w:val="16"/>
                        </w:rPr>
                        <w:t>/202</w:t>
                      </w:r>
                      <w:r w:rsidR="005B2CA6">
                        <w:rPr>
                          <w:b/>
                          <w:sz w:val="16"/>
                          <w:szCs w:val="16"/>
                        </w:rPr>
                        <w:t>6</w:t>
                      </w:r>
                    </w:p>
                    <w:p w14:paraId="35FA18F6" w14:textId="6E3C209F" w:rsidR="00A95A58" w:rsidRPr="00BD09DC" w:rsidRDefault="00A95A58" w:rsidP="00A95A58">
                      <w:pPr>
                        <w:rPr>
                          <w:sz w:val="16"/>
                          <w:szCs w:val="16"/>
                        </w:rPr>
                      </w:pPr>
                      <w:r w:rsidRPr="00BD09DC">
                        <w:rPr>
                          <w:b/>
                          <w:sz w:val="16"/>
                          <w:szCs w:val="16"/>
                        </w:rPr>
                        <w:t>Asunto</w:t>
                      </w:r>
                      <w:r w:rsidRPr="00BD09DC">
                        <w:rPr>
                          <w:sz w:val="16"/>
                          <w:szCs w:val="16"/>
                        </w:rPr>
                        <w:t>: Pleno</w:t>
                      </w:r>
                      <w:r w:rsidR="00C13DCB" w:rsidRPr="00BD09DC">
                        <w:rPr>
                          <w:sz w:val="16"/>
                          <w:szCs w:val="16"/>
                        </w:rPr>
                        <w:t xml:space="preserve"> </w:t>
                      </w:r>
                      <w:r w:rsidR="0007303C">
                        <w:rPr>
                          <w:sz w:val="16"/>
                          <w:szCs w:val="16"/>
                        </w:rPr>
                        <w:t>Ext</w:t>
                      </w:r>
                      <w:r w:rsidR="00906450">
                        <w:rPr>
                          <w:sz w:val="16"/>
                          <w:szCs w:val="16"/>
                        </w:rPr>
                        <w:t xml:space="preserve">. </w:t>
                      </w:r>
                      <w:r w:rsidR="00EC7BB1">
                        <w:rPr>
                          <w:sz w:val="16"/>
                          <w:szCs w:val="16"/>
                        </w:rPr>
                        <w:t xml:space="preserve">mes de </w:t>
                      </w:r>
                      <w:r w:rsidR="00401B82">
                        <w:rPr>
                          <w:sz w:val="16"/>
                          <w:szCs w:val="16"/>
                        </w:rPr>
                        <w:t>Marzo</w:t>
                      </w:r>
                      <w:r w:rsidR="00CD0647" w:rsidRPr="00BD09DC">
                        <w:rPr>
                          <w:sz w:val="16"/>
                          <w:szCs w:val="16"/>
                        </w:rPr>
                        <w:t xml:space="preserve"> </w:t>
                      </w:r>
                      <w:r w:rsidR="00F643E6">
                        <w:rPr>
                          <w:sz w:val="16"/>
                          <w:szCs w:val="16"/>
                        </w:rPr>
                        <w:t>202</w:t>
                      </w:r>
                      <w:r w:rsidR="00B871B0">
                        <w:rPr>
                          <w:sz w:val="16"/>
                          <w:szCs w:val="16"/>
                        </w:rPr>
                        <w:t>6</w:t>
                      </w:r>
                    </w:p>
                    <w:p w14:paraId="569C61DE" w14:textId="2A00405E" w:rsidR="00A95A58" w:rsidRPr="00BD09DC" w:rsidRDefault="00A95A58" w:rsidP="00A95A58">
                      <w:pPr>
                        <w:rPr>
                          <w:color w:val="FF0000"/>
                          <w:sz w:val="16"/>
                          <w:szCs w:val="16"/>
                        </w:rPr>
                      </w:pPr>
                      <w:r w:rsidRPr="00BD09DC">
                        <w:rPr>
                          <w:b/>
                          <w:sz w:val="16"/>
                          <w:szCs w:val="16"/>
                        </w:rPr>
                        <w:t>Referencia</w:t>
                      </w:r>
                      <w:r w:rsidRPr="00BD09DC">
                        <w:rPr>
                          <w:sz w:val="16"/>
                          <w:szCs w:val="16"/>
                        </w:rPr>
                        <w:t>: 00-A</w:t>
                      </w:r>
                      <w:r w:rsidR="00C04C39">
                        <w:rPr>
                          <w:sz w:val="16"/>
                          <w:szCs w:val="16"/>
                        </w:rPr>
                        <w:t>CTAS (</w:t>
                      </w:r>
                      <w:r w:rsidRPr="00BD09DC">
                        <w:rPr>
                          <w:sz w:val="16"/>
                          <w:szCs w:val="16"/>
                        </w:rPr>
                        <w:t>MCCP</w:t>
                      </w:r>
                      <w:r w:rsidR="00C04C39">
                        <w:rPr>
                          <w:sz w:val="16"/>
                          <w:szCs w:val="16"/>
                        </w:rPr>
                        <w:t>)</w:t>
                      </w:r>
                      <w:r w:rsidRPr="00BD09DC">
                        <w:rPr>
                          <w:sz w:val="16"/>
                          <w:szCs w:val="16"/>
                        </w:rPr>
                        <w:t xml:space="preserve"> </w:t>
                      </w:r>
                    </w:p>
                    <w:p w14:paraId="48636CF2" w14:textId="77777777" w:rsidR="00A95A58" w:rsidRDefault="00A95A58" w:rsidP="00A95A58">
                      <w:pPr>
                        <w:rPr>
                          <w:rFonts w:ascii="Calibri" w:hAnsi="Calibri"/>
                          <w:color w:val="FF0000"/>
                          <w:sz w:val="12"/>
                          <w:szCs w:val="12"/>
                        </w:rPr>
                      </w:pPr>
                    </w:p>
                  </w:txbxContent>
                </v:textbox>
                <w10:wrap anchorx="margin"/>
              </v:roundrect>
            </w:pict>
          </mc:Fallback>
        </mc:AlternateContent>
      </w:r>
    </w:p>
    <w:p w14:paraId="15A1E4DB" w14:textId="26042589" w:rsidR="00A95A58" w:rsidRPr="00210695" w:rsidRDefault="00A95A58" w:rsidP="00A95A58">
      <w:pPr>
        <w:spacing w:line="276" w:lineRule="auto"/>
        <w:rPr>
          <w:b/>
          <w:bCs/>
          <w:sz w:val="16"/>
          <w:szCs w:val="16"/>
        </w:rPr>
      </w:pPr>
    </w:p>
    <w:p w14:paraId="7ED5622C" w14:textId="77777777" w:rsidR="00A95A58" w:rsidRPr="00210695" w:rsidRDefault="00A95A58" w:rsidP="00A95A58">
      <w:pPr>
        <w:spacing w:line="276" w:lineRule="auto"/>
        <w:rPr>
          <w:b/>
          <w:bCs/>
          <w:sz w:val="16"/>
          <w:szCs w:val="16"/>
        </w:rPr>
      </w:pPr>
    </w:p>
    <w:p w14:paraId="5B24302A" w14:textId="77777777" w:rsidR="00A95A58" w:rsidRPr="00210695" w:rsidRDefault="00A95A58" w:rsidP="00A95A58">
      <w:pPr>
        <w:spacing w:line="276" w:lineRule="auto"/>
        <w:rPr>
          <w:b/>
          <w:bCs/>
          <w:sz w:val="16"/>
          <w:szCs w:val="16"/>
        </w:rPr>
      </w:pPr>
      <w:r>
        <w:rPr>
          <w:b/>
          <w:bCs/>
          <w:sz w:val="16"/>
          <w:szCs w:val="16"/>
        </w:rPr>
        <w:t xml:space="preserve">         </w:t>
      </w:r>
    </w:p>
    <w:p w14:paraId="1658909B" w14:textId="77777777" w:rsidR="00A95A58" w:rsidRPr="00210695" w:rsidRDefault="00A95A58" w:rsidP="00A95A58">
      <w:pPr>
        <w:spacing w:line="276" w:lineRule="auto"/>
        <w:rPr>
          <w:b/>
          <w:bCs/>
          <w:sz w:val="16"/>
          <w:szCs w:val="16"/>
        </w:rPr>
      </w:pPr>
      <w:r>
        <w:rPr>
          <w:b/>
          <w:bCs/>
          <w:sz w:val="16"/>
          <w:szCs w:val="16"/>
        </w:rPr>
        <w:t xml:space="preserve">   </w:t>
      </w:r>
    </w:p>
    <w:p w14:paraId="5EB03983" w14:textId="77777777" w:rsidR="00A95A58" w:rsidRPr="00210695" w:rsidRDefault="00A95A58" w:rsidP="00A95A58">
      <w:pPr>
        <w:spacing w:line="276" w:lineRule="auto"/>
        <w:rPr>
          <w:b/>
          <w:bCs/>
          <w:sz w:val="16"/>
          <w:szCs w:val="16"/>
        </w:rPr>
      </w:pPr>
      <w:r>
        <w:rPr>
          <w:b/>
          <w:bCs/>
          <w:sz w:val="16"/>
          <w:szCs w:val="16"/>
        </w:rPr>
        <w:t xml:space="preserve">  </w:t>
      </w:r>
      <w:r w:rsidRPr="00210695">
        <w:rPr>
          <w:b/>
          <w:bCs/>
          <w:sz w:val="16"/>
          <w:szCs w:val="16"/>
        </w:rPr>
        <w:t>EXCMO. AYUNTAMIENTO</w:t>
      </w:r>
    </w:p>
    <w:p w14:paraId="299B4111" w14:textId="68A12B08" w:rsidR="00A95A58" w:rsidRPr="00210695" w:rsidRDefault="00A95A58" w:rsidP="00A95A58">
      <w:pPr>
        <w:tabs>
          <w:tab w:val="left" w:pos="851"/>
          <w:tab w:val="left" w:pos="1560"/>
        </w:tabs>
        <w:spacing w:line="276" w:lineRule="auto"/>
        <w:rPr>
          <w:b/>
          <w:bCs/>
          <w:sz w:val="16"/>
          <w:szCs w:val="16"/>
        </w:rPr>
      </w:pPr>
      <w:r w:rsidRPr="00210695">
        <w:rPr>
          <w:b/>
          <w:bCs/>
          <w:sz w:val="16"/>
          <w:szCs w:val="16"/>
        </w:rPr>
        <w:t xml:space="preserve">               </w:t>
      </w:r>
      <w:r>
        <w:rPr>
          <w:b/>
          <w:bCs/>
          <w:sz w:val="16"/>
          <w:szCs w:val="16"/>
        </w:rPr>
        <w:t xml:space="preserve"> </w:t>
      </w:r>
      <w:r w:rsidRPr="00210695">
        <w:rPr>
          <w:b/>
          <w:bCs/>
          <w:sz w:val="16"/>
          <w:szCs w:val="16"/>
        </w:rPr>
        <w:t xml:space="preserve">  </w:t>
      </w:r>
      <w:r>
        <w:rPr>
          <w:b/>
          <w:bCs/>
          <w:sz w:val="16"/>
          <w:szCs w:val="16"/>
        </w:rPr>
        <w:t xml:space="preserve"> </w:t>
      </w:r>
      <w:r w:rsidRPr="00210695">
        <w:rPr>
          <w:b/>
          <w:bCs/>
          <w:sz w:val="16"/>
          <w:szCs w:val="16"/>
        </w:rPr>
        <w:t xml:space="preserve">  </w:t>
      </w:r>
      <w:r>
        <w:rPr>
          <w:b/>
          <w:bCs/>
          <w:sz w:val="16"/>
          <w:szCs w:val="16"/>
        </w:rPr>
        <w:t xml:space="preserve">  </w:t>
      </w:r>
      <w:r w:rsidRPr="00210695">
        <w:rPr>
          <w:b/>
          <w:bCs/>
          <w:sz w:val="16"/>
          <w:szCs w:val="16"/>
        </w:rPr>
        <w:t>DE</w:t>
      </w:r>
    </w:p>
    <w:p w14:paraId="441BE0EC" w14:textId="77777777" w:rsidR="00A95A58" w:rsidRPr="00210695" w:rsidRDefault="00A95A58" w:rsidP="00A95A58">
      <w:pPr>
        <w:keepNext/>
        <w:spacing w:line="276" w:lineRule="auto"/>
        <w:ind w:left="-142" w:firstLine="142"/>
        <w:outlineLvl w:val="0"/>
        <w:rPr>
          <w:b/>
          <w:kern w:val="32"/>
          <w:sz w:val="16"/>
          <w:szCs w:val="16"/>
        </w:rPr>
      </w:pPr>
      <w:r w:rsidRPr="00210695">
        <w:rPr>
          <w:b/>
          <w:kern w:val="32"/>
          <w:sz w:val="16"/>
          <w:szCs w:val="16"/>
        </w:rPr>
        <w:t>SANTA CRUZ DE LA PALMA</w:t>
      </w:r>
    </w:p>
    <w:p w14:paraId="7C909CF7" w14:textId="77777777" w:rsidR="00A95A58" w:rsidRPr="00110C3A" w:rsidRDefault="00A95A58" w:rsidP="00A95A58">
      <w:pPr>
        <w:keepNext/>
        <w:spacing w:line="276" w:lineRule="auto"/>
        <w:ind w:left="-360"/>
        <w:outlineLvl w:val="0"/>
        <w:rPr>
          <w:b/>
          <w:spacing w:val="20"/>
          <w:kern w:val="32"/>
          <w:sz w:val="13"/>
          <w:szCs w:val="13"/>
          <w:u w:val="single"/>
        </w:rPr>
      </w:pPr>
      <w:r w:rsidRPr="00450390">
        <w:rPr>
          <w:b/>
          <w:spacing w:val="20"/>
          <w:kern w:val="32"/>
          <w:sz w:val="14"/>
          <w:szCs w:val="14"/>
        </w:rPr>
        <w:t xml:space="preserve">       </w:t>
      </w:r>
      <w:r>
        <w:rPr>
          <w:b/>
          <w:spacing w:val="20"/>
          <w:kern w:val="32"/>
          <w:sz w:val="14"/>
          <w:szCs w:val="14"/>
        </w:rPr>
        <w:t xml:space="preserve"> </w:t>
      </w:r>
      <w:r w:rsidRPr="00450390">
        <w:rPr>
          <w:b/>
          <w:spacing w:val="20"/>
          <w:kern w:val="32"/>
          <w:sz w:val="14"/>
          <w:szCs w:val="14"/>
        </w:rPr>
        <w:t xml:space="preserve">  </w:t>
      </w:r>
      <w:r w:rsidRPr="00110C3A">
        <w:rPr>
          <w:b/>
          <w:spacing w:val="20"/>
          <w:kern w:val="32"/>
          <w:sz w:val="13"/>
          <w:szCs w:val="13"/>
          <w:u w:val="single"/>
        </w:rPr>
        <w:t>SECRETARÍA GENERAL</w:t>
      </w:r>
    </w:p>
    <w:p w14:paraId="52E2AAC3" w14:textId="77777777" w:rsidR="00A95A58" w:rsidRPr="00450390" w:rsidRDefault="00A95A58" w:rsidP="00A95A58">
      <w:pPr>
        <w:ind w:right="-285"/>
        <w:jc w:val="both"/>
        <w:rPr>
          <w:b/>
          <w:sz w:val="22"/>
          <w:szCs w:val="22"/>
        </w:rPr>
      </w:pPr>
    </w:p>
    <w:p w14:paraId="35F86200" w14:textId="77777777" w:rsidR="00F150B1" w:rsidRDefault="00F150B1" w:rsidP="00A95A58">
      <w:pPr>
        <w:tabs>
          <w:tab w:val="left" w:pos="8647"/>
        </w:tabs>
        <w:ind w:right="-432"/>
        <w:jc w:val="both"/>
        <w:rPr>
          <w:b/>
          <w:sz w:val="22"/>
          <w:szCs w:val="22"/>
        </w:rPr>
      </w:pPr>
    </w:p>
    <w:p w14:paraId="6AA6B4A4" w14:textId="77777777" w:rsidR="00E0673D" w:rsidRDefault="00E0673D" w:rsidP="00F4167F">
      <w:pPr>
        <w:tabs>
          <w:tab w:val="left" w:pos="8647"/>
        </w:tabs>
        <w:ind w:right="142"/>
        <w:jc w:val="both"/>
        <w:rPr>
          <w:b/>
          <w:sz w:val="22"/>
          <w:szCs w:val="22"/>
        </w:rPr>
      </w:pPr>
    </w:p>
    <w:p w14:paraId="237992B9" w14:textId="77777777" w:rsidR="00E0673D" w:rsidRDefault="00E0673D" w:rsidP="00F4167F">
      <w:pPr>
        <w:tabs>
          <w:tab w:val="left" w:pos="8647"/>
        </w:tabs>
        <w:ind w:right="142"/>
        <w:jc w:val="both"/>
        <w:rPr>
          <w:b/>
          <w:sz w:val="22"/>
          <w:szCs w:val="22"/>
        </w:rPr>
      </w:pPr>
    </w:p>
    <w:p w14:paraId="7B1057CF" w14:textId="1414139C" w:rsidR="00A95A58" w:rsidRPr="005733A7" w:rsidRDefault="00A95A58" w:rsidP="00F4167F">
      <w:pPr>
        <w:tabs>
          <w:tab w:val="left" w:pos="8647"/>
        </w:tabs>
        <w:ind w:right="142"/>
        <w:jc w:val="both"/>
        <w:rPr>
          <w:b/>
          <w:sz w:val="22"/>
          <w:szCs w:val="22"/>
        </w:rPr>
      </w:pPr>
      <w:r w:rsidRPr="005733A7">
        <w:rPr>
          <w:b/>
          <w:sz w:val="22"/>
          <w:szCs w:val="22"/>
        </w:rPr>
        <w:t xml:space="preserve">ACTA </w:t>
      </w:r>
      <w:proofErr w:type="spellStart"/>
      <w:r w:rsidRPr="005733A7">
        <w:rPr>
          <w:b/>
          <w:sz w:val="22"/>
          <w:szCs w:val="22"/>
        </w:rPr>
        <w:t>Nº</w:t>
      </w:r>
      <w:proofErr w:type="spellEnd"/>
      <w:r w:rsidRPr="005733A7">
        <w:rPr>
          <w:b/>
          <w:sz w:val="22"/>
          <w:szCs w:val="22"/>
        </w:rPr>
        <w:t xml:space="preserve"> </w:t>
      </w:r>
      <w:r w:rsidR="0007303C">
        <w:rPr>
          <w:b/>
          <w:sz w:val="22"/>
          <w:szCs w:val="22"/>
        </w:rPr>
        <w:t>3</w:t>
      </w:r>
      <w:r w:rsidRPr="005733A7">
        <w:rPr>
          <w:b/>
          <w:sz w:val="22"/>
          <w:szCs w:val="22"/>
        </w:rPr>
        <w:t xml:space="preserve"> DE LA SESIÓN </w:t>
      </w:r>
      <w:r w:rsidR="00401B82" w:rsidRPr="00401B82">
        <w:rPr>
          <w:b/>
          <w:sz w:val="22"/>
          <w:szCs w:val="22"/>
          <w:u w:val="single"/>
        </w:rPr>
        <w:t>EXTRA</w:t>
      </w:r>
      <w:r w:rsidRPr="00401B82">
        <w:rPr>
          <w:b/>
          <w:sz w:val="22"/>
          <w:szCs w:val="22"/>
          <w:u w:val="single"/>
        </w:rPr>
        <w:t>ORDINARIA</w:t>
      </w:r>
      <w:r w:rsidRPr="005733A7">
        <w:rPr>
          <w:b/>
          <w:sz w:val="22"/>
          <w:szCs w:val="22"/>
        </w:rPr>
        <w:t xml:space="preserve"> CELEBRADA POR EL PLENO DE LA CORPORACIÓN DE ESTE EXCMO. AYUNTAMIENTO EL DÍA </w:t>
      </w:r>
      <w:r w:rsidR="00D73EDF">
        <w:rPr>
          <w:b/>
          <w:sz w:val="22"/>
          <w:szCs w:val="22"/>
        </w:rPr>
        <w:t>2</w:t>
      </w:r>
      <w:r w:rsidR="008C4E5F">
        <w:rPr>
          <w:b/>
          <w:sz w:val="22"/>
          <w:szCs w:val="22"/>
        </w:rPr>
        <w:t xml:space="preserve"> DE </w:t>
      </w:r>
      <w:r w:rsidR="0007303C">
        <w:rPr>
          <w:b/>
          <w:sz w:val="22"/>
          <w:szCs w:val="22"/>
        </w:rPr>
        <w:t>MARZO</w:t>
      </w:r>
      <w:r w:rsidR="00FD44C3">
        <w:rPr>
          <w:b/>
          <w:sz w:val="22"/>
          <w:szCs w:val="22"/>
        </w:rPr>
        <w:t xml:space="preserve"> </w:t>
      </w:r>
      <w:r w:rsidR="00EF06EA">
        <w:rPr>
          <w:b/>
          <w:sz w:val="22"/>
          <w:szCs w:val="22"/>
        </w:rPr>
        <w:t>DE 202</w:t>
      </w:r>
      <w:r w:rsidR="00FF454C">
        <w:rPr>
          <w:b/>
          <w:sz w:val="22"/>
          <w:szCs w:val="22"/>
        </w:rPr>
        <w:t>6</w:t>
      </w:r>
      <w:r w:rsidRPr="005733A7">
        <w:rPr>
          <w:b/>
          <w:sz w:val="22"/>
          <w:szCs w:val="22"/>
        </w:rPr>
        <w:t>.</w:t>
      </w:r>
    </w:p>
    <w:p w14:paraId="3D05990F" w14:textId="1A6F1BAB" w:rsidR="00A95A58" w:rsidRPr="00210695" w:rsidRDefault="00B623F9" w:rsidP="00F4167F">
      <w:pPr>
        <w:tabs>
          <w:tab w:val="left" w:pos="8647"/>
          <w:tab w:val="left" w:pos="8789"/>
        </w:tabs>
        <w:ind w:left="426" w:right="142"/>
        <w:jc w:val="both"/>
        <w:rPr>
          <w:sz w:val="22"/>
          <w:szCs w:val="22"/>
        </w:rPr>
      </w:pPr>
      <w:r w:rsidRPr="00210695">
        <w:rPr>
          <w:rFonts w:eastAsiaTheme="minorHAnsi"/>
          <w:noProof/>
          <w:sz w:val="22"/>
          <w:szCs w:val="22"/>
        </w:rPr>
        <mc:AlternateContent>
          <mc:Choice Requires="wps">
            <w:drawing>
              <wp:anchor distT="45720" distB="45720" distL="114300" distR="114300" simplePos="0" relativeHeight="251659264" behindDoc="0" locked="0" layoutInCell="1" allowOverlap="1" wp14:anchorId="14FDCA95" wp14:editId="20A428B3">
                <wp:simplePos x="0" y="0"/>
                <wp:positionH relativeFrom="column">
                  <wp:posOffset>-31115</wp:posOffset>
                </wp:positionH>
                <wp:positionV relativeFrom="paragraph">
                  <wp:posOffset>219710</wp:posOffset>
                </wp:positionV>
                <wp:extent cx="2847975" cy="3641090"/>
                <wp:effectExtent l="0" t="0" r="9525" b="0"/>
                <wp:wrapSquare wrapText="bothSides"/>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3641090"/>
                        </a:xfrm>
                        <a:prstGeom prst="rect">
                          <a:avLst/>
                        </a:prstGeom>
                        <a:solidFill>
                          <a:srgbClr val="FFFFFF"/>
                        </a:solidFill>
                        <a:ln w="9525">
                          <a:noFill/>
                          <a:miter lim="800000"/>
                          <a:headEnd/>
                          <a:tailEnd/>
                        </a:ln>
                      </wps:spPr>
                      <wps:txbx>
                        <w:txbxContent>
                          <w:p w14:paraId="20F94A27" w14:textId="77777777" w:rsidR="00B523D2" w:rsidRPr="00210695" w:rsidRDefault="00B523D2" w:rsidP="00B523D2">
                            <w:pPr>
                              <w:keepNext/>
                              <w:spacing w:line="276" w:lineRule="auto"/>
                              <w:ind w:right="64"/>
                              <w:jc w:val="both"/>
                              <w:outlineLvl w:val="0"/>
                              <w:rPr>
                                <w:b/>
                                <w:sz w:val="22"/>
                                <w:szCs w:val="22"/>
                              </w:rPr>
                            </w:pPr>
                            <w:bookmarkStart w:id="0" w:name="_Hlk147483146"/>
                            <w:bookmarkStart w:id="1" w:name="_Hlk184980196"/>
                            <w:bookmarkStart w:id="2" w:name="_Hlk184980197"/>
                            <w:bookmarkStart w:id="3" w:name="_Hlk184980198"/>
                            <w:bookmarkStart w:id="4" w:name="_Hlk184980199"/>
                            <w:bookmarkStart w:id="5" w:name="_Hlk187998055"/>
                            <w:bookmarkStart w:id="6" w:name="_Hlk187998056"/>
                            <w:r w:rsidRPr="00210695">
                              <w:rPr>
                                <w:b/>
                                <w:sz w:val="22"/>
                                <w:szCs w:val="22"/>
                              </w:rPr>
                              <w:t>Sres. Asistentes</w:t>
                            </w:r>
                          </w:p>
                          <w:p w14:paraId="169E8DDE" w14:textId="77777777" w:rsidR="00B523D2" w:rsidRPr="00210695" w:rsidRDefault="00B523D2" w:rsidP="00B523D2">
                            <w:pPr>
                              <w:spacing w:line="276" w:lineRule="auto"/>
                              <w:ind w:right="64"/>
                              <w:jc w:val="both"/>
                              <w:rPr>
                                <w:b/>
                                <w:sz w:val="22"/>
                                <w:szCs w:val="22"/>
                              </w:rPr>
                            </w:pPr>
                            <w:r w:rsidRPr="00210695">
                              <w:rPr>
                                <w:sz w:val="22"/>
                                <w:szCs w:val="22"/>
                              </w:rPr>
                              <w:t xml:space="preserve">     </w:t>
                            </w:r>
                            <w:r w:rsidRPr="00210695">
                              <w:rPr>
                                <w:b/>
                                <w:sz w:val="22"/>
                                <w:szCs w:val="22"/>
                              </w:rPr>
                              <w:t>Alcalde,</w:t>
                            </w:r>
                          </w:p>
                          <w:p w14:paraId="5BB52D00" w14:textId="77777777" w:rsidR="00B523D2" w:rsidRDefault="00B523D2" w:rsidP="00B523D2">
                            <w:pPr>
                              <w:spacing w:line="276" w:lineRule="auto"/>
                              <w:ind w:right="64"/>
                              <w:jc w:val="both"/>
                              <w:rPr>
                                <w:sz w:val="22"/>
                                <w:szCs w:val="22"/>
                              </w:rPr>
                            </w:pPr>
                            <w:r w:rsidRPr="00210695">
                              <w:rPr>
                                <w:sz w:val="22"/>
                                <w:szCs w:val="22"/>
                              </w:rPr>
                              <w:t xml:space="preserve">D. Asier Antona Gómez </w:t>
                            </w:r>
                          </w:p>
                          <w:p w14:paraId="508C5169" w14:textId="77777777" w:rsidR="00B523D2" w:rsidRPr="00210695" w:rsidRDefault="00B523D2" w:rsidP="00B523D2">
                            <w:pPr>
                              <w:spacing w:line="276" w:lineRule="auto"/>
                              <w:ind w:right="64"/>
                              <w:jc w:val="both"/>
                              <w:rPr>
                                <w:sz w:val="22"/>
                                <w:szCs w:val="22"/>
                              </w:rPr>
                            </w:pPr>
                            <w:r w:rsidRPr="00210695">
                              <w:rPr>
                                <w:sz w:val="22"/>
                                <w:szCs w:val="22"/>
                              </w:rPr>
                              <w:t xml:space="preserve">    </w:t>
                            </w:r>
                          </w:p>
                          <w:p w14:paraId="321BFF03" w14:textId="77777777" w:rsidR="00B523D2" w:rsidRDefault="00B523D2" w:rsidP="00B523D2">
                            <w:pPr>
                              <w:spacing w:line="276" w:lineRule="auto"/>
                              <w:ind w:right="64"/>
                              <w:jc w:val="both"/>
                              <w:rPr>
                                <w:b/>
                                <w:sz w:val="22"/>
                                <w:szCs w:val="22"/>
                              </w:rPr>
                            </w:pPr>
                            <w:r w:rsidRPr="00210695">
                              <w:rPr>
                                <w:b/>
                                <w:sz w:val="22"/>
                                <w:szCs w:val="22"/>
                              </w:rPr>
                              <w:t>Concejales,</w:t>
                            </w:r>
                          </w:p>
                          <w:p w14:paraId="2D770488" w14:textId="77777777" w:rsidR="00B523D2" w:rsidRDefault="00B523D2" w:rsidP="00B523D2">
                            <w:pPr>
                              <w:spacing w:line="276" w:lineRule="auto"/>
                              <w:ind w:right="64"/>
                              <w:jc w:val="both"/>
                              <w:rPr>
                                <w:sz w:val="22"/>
                                <w:szCs w:val="22"/>
                              </w:rPr>
                            </w:pPr>
                            <w:r w:rsidRPr="00632C64">
                              <w:rPr>
                                <w:sz w:val="22"/>
                                <w:szCs w:val="22"/>
                              </w:rPr>
                              <w:t>D. Juan José Cabrera Guelmes</w:t>
                            </w:r>
                          </w:p>
                          <w:p w14:paraId="51C04CC9" w14:textId="69BC73D4" w:rsidR="0007303C" w:rsidRPr="00210695" w:rsidRDefault="0007303C" w:rsidP="00B523D2">
                            <w:pPr>
                              <w:spacing w:line="276" w:lineRule="auto"/>
                              <w:ind w:right="64"/>
                              <w:jc w:val="both"/>
                              <w:rPr>
                                <w:sz w:val="22"/>
                                <w:szCs w:val="22"/>
                              </w:rPr>
                            </w:pPr>
                            <w:r>
                              <w:rPr>
                                <w:sz w:val="22"/>
                                <w:szCs w:val="22"/>
                              </w:rPr>
                              <w:t>Dña. Omaira Pérez García</w:t>
                            </w:r>
                          </w:p>
                          <w:p w14:paraId="6C998BDF" w14:textId="77777777" w:rsidR="00B523D2" w:rsidRDefault="00B523D2" w:rsidP="00B523D2">
                            <w:pPr>
                              <w:spacing w:line="276" w:lineRule="auto"/>
                              <w:ind w:right="64"/>
                              <w:jc w:val="both"/>
                              <w:rPr>
                                <w:sz w:val="22"/>
                                <w:szCs w:val="22"/>
                              </w:rPr>
                            </w:pPr>
                            <w:r>
                              <w:rPr>
                                <w:sz w:val="22"/>
                                <w:szCs w:val="22"/>
                              </w:rPr>
                              <w:t>Dña. Saray González Álvarez</w:t>
                            </w:r>
                          </w:p>
                          <w:p w14:paraId="14F0C838" w14:textId="7D561F7C" w:rsidR="00DC6ED4" w:rsidRDefault="00DC6ED4" w:rsidP="00B523D2">
                            <w:pPr>
                              <w:spacing w:line="276" w:lineRule="auto"/>
                              <w:ind w:right="64"/>
                              <w:jc w:val="both"/>
                              <w:rPr>
                                <w:sz w:val="22"/>
                                <w:szCs w:val="22"/>
                              </w:rPr>
                            </w:pPr>
                            <w:r>
                              <w:rPr>
                                <w:sz w:val="22"/>
                                <w:szCs w:val="22"/>
                              </w:rPr>
                              <w:t>D. Bernardo Pérez López</w:t>
                            </w:r>
                          </w:p>
                          <w:p w14:paraId="1DDD8D4F" w14:textId="55DC6F19" w:rsidR="00FD44C3" w:rsidRDefault="00FD44C3" w:rsidP="00B523D2">
                            <w:pPr>
                              <w:spacing w:line="276" w:lineRule="auto"/>
                              <w:ind w:right="64"/>
                              <w:jc w:val="both"/>
                              <w:rPr>
                                <w:sz w:val="22"/>
                                <w:szCs w:val="22"/>
                              </w:rPr>
                            </w:pPr>
                            <w:r>
                              <w:rPr>
                                <w:sz w:val="22"/>
                                <w:szCs w:val="22"/>
                              </w:rPr>
                              <w:t>D. Jesús Pérez Hernández</w:t>
                            </w:r>
                          </w:p>
                          <w:p w14:paraId="349C4ABF" w14:textId="77777777" w:rsidR="00B523D2" w:rsidRDefault="00B523D2" w:rsidP="00B523D2">
                            <w:pPr>
                              <w:spacing w:line="276" w:lineRule="auto"/>
                              <w:ind w:right="64"/>
                              <w:jc w:val="both"/>
                              <w:rPr>
                                <w:sz w:val="22"/>
                                <w:szCs w:val="22"/>
                              </w:rPr>
                            </w:pPr>
                            <w:r>
                              <w:rPr>
                                <w:sz w:val="22"/>
                                <w:szCs w:val="22"/>
                              </w:rPr>
                              <w:t>D. Sergio Hidalgo Hernández</w:t>
                            </w:r>
                          </w:p>
                          <w:p w14:paraId="583064CD" w14:textId="77777777" w:rsidR="00B523D2" w:rsidRPr="00210695" w:rsidRDefault="00B523D2" w:rsidP="00B523D2">
                            <w:pPr>
                              <w:spacing w:line="276" w:lineRule="auto"/>
                              <w:ind w:right="64"/>
                              <w:rPr>
                                <w:sz w:val="22"/>
                                <w:szCs w:val="22"/>
                              </w:rPr>
                            </w:pPr>
                            <w:r w:rsidRPr="009D3E56">
                              <w:rPr>
                                <w:sz w:val="22"/>
                                <w:szCs w:val="22"/>
                                <w:lang w:val="es-ES_tradnl"/>
                              </w:rPr>
                              <w:t>D. Alberto Jesús Perdomo Pérez</w:t>
                            </w:r>
                          </w:p>
                          <w:p w14:paraId="5398021C" w14:textId="77777777" w:rsidR="00B523D2" w:rsidRDefault="00B523D2" w:rsidP="00B523D2">
                            <w:pPr>
                              <w:spacing w:line="276" w:lineRule="auto"/>
                              <w:ind w:right="64"/>
                              <w:jc w:val="both"/>
                              <w:rPr>
                                <w:sz w:val="22"/>
                                <w:szCs w:val="22"/>
                              </w:rPr>
                            </w:pPr>
                            <w:r w:rsidRPr="00210695">
                              <w:rPr>
                                <w:sz w:val="22"/>
                                <w:szCs w:val="22"/>
                              </w:rPr>
                              <w:t>Dña. Yessica Pérez López</w:t>
                            </w:r>
                          </w:p>
                          <w:p w14:paraId="75E481B7" w14:textId="15938BD8" w:rsidR="00EF06EA" w:rsidRDefault="00EF06EA" w:rsidP="00B523D2">
                            <w:pPr>
                              <w:spacing w:line="276" w:lineRule="auto"/>
                              <w:ind w:right="64"/>
                              <w:jc w:val="both"/>
                              <w:rPr>
                                <w:sz w:val="22"/>
                                <w:szCs w:val="22"/>
                              </w:rPr>
                            </w:pPr>
                            <w:r>
                              <w:rPr>
                                <w:sz w:val="22"/>
                                <w:szCs w:val="22"/>
                              </w:rPr>
                              <w:t xml:space="preserve">D. Juan Guerra </w:t>
                            </w:r>
                            <w:proofErr w:type="spellStart"/>
                            <w:r>
                              <w:rPr>
                                <w:sz w:val="22"/>
                                <w:szCs w:val="22"/>
                              </w:rPr>
                              <w:t>Guerra</w:t>
                            </w:r>
                            <w:proofErr w:type="spellEnd"/>
                          </w:p>
                          <w:p w14:paraId="52DCE71F" w14:textId="77777777" w:rsidR="00B523D2" w:rsidRDefault="00B523D2" w:rsidP="00B523D2">
                            <w:pPr>
                              <w:spacing w:line="276" w:lineRule="auto"/>
                              <w:ind w:right="64"/>
                              <w:jc w:val="both"/>
                              <w:rPr>
                                <w:sz w:val="22"/>
                                <w:szCs w:val="22"/>
                              </w:rPr>
                            </w:pPr>
                            <w:r w:rsidRPr="00210695">
                              <w:rPr>
                                <w:sz w:val="22"/>
                                <w:szCs w:val="22"/>
                              </w:rPr>
                              <w:t>Dña. María Lemes Rodríguez</w:t>
                            </w:r>
                          </w:p>
                          <w:p w14:paraId="10B14D0A" w14:textId="4F60F9F7" w:rsidR="0021059F" w:rsidRDefault="0021059F" w:rsidP="0021059F">
                            <w:pPr>
                              <w:spacing w:line="276" w:lineRule="auto"/>
                              <w:ind w:right="64"/>
                              <w:jc w:val="both"/>
                              <w:rPr>
                                <w:sz w:val="22"/>
                                <w:szCs w:val="22"/>
                              </w:rPr>
                            </w:pPr>
                            <w:r>
                              <w:rPr>
                                <w:sz w:val="22"/>
                                <w:szCs w:val="22"/>
                              </w:rPr>
                              <w:t>D. Manuel A. Garrido Abolafia</w:t>
                            </w:r>
                          </w:p>
                          <w:p w14:paraId="0E6F0051" w14:textId="34413ACC" w:rsidR="0007303C" w:rsidRDefault="0007303C" w:rsidP="0021059F">
                            <w:pPr>
                              <w:spacing w:line="276" w:lineRule="auto"/>
                              <w:ind w:right="64"/>
                              <w:jc w:val="both"/>
                              <w:rPr>
                                <w:sz w:val="22"/>
                                <w:szCs w:val="22"/>
                              </w:rPr>
                            </w:pPr>
                            <w:r>
                              <w:rPr>
                                <w:sz w:val="22"/>
                                <w:szCs w:val="22"/>
                              </w:rPr>
                              <w:t xml:space="preserve">Dña. Carla Rodríguez </w:t>
                            </w:r>
                            <w:proofErr w:type="spellStart"/>
                            <w:r>
                              <w:rPr>
                                <w:sz w:val="22"/>
                                <w:szCs w:val="22"/>
                              </w:rPr>
                              <w:t>Rodríguez</w:t>
                            </w:r>
                            <w:proofErr w:type="spellEnd"/>
                          </w:p>
                          <w:p w14:paraId="2698AD7A" w14:textId="5B1CCA61" w:rsidR="00DC6ED4" w:rsidRDefault="00DC6ED4" w:rsidP="0021059F">
                            <w:pPr>
                              <w:spacing w:line="276" w:lineRule="auto"/>
                              <w:ind w:right="64"/>
                              <w:jc w:val="both"/>
                              <w:rPr>
                                <w:sz w:val="22"/>
                                <w:szCs w:val="22"/>
                              </w:rPr>
                            </w:pPr>
                            <w:r>
                              <w:rPr>
                                <w:sz w:val="22"/>
                                <w:szCs w:val="22"/>
                              </w:rPr>
                              <w:t>D. David Tames Valiente</w:t>
                            </w:r>
                            <w:r w:rsidR="00017EE3">
                              <w:rPr>
                                <w:sz w:val="22"/>
                                <w:szCs w:val="22"/>
                              </w:rPr>
                              <w:t>.</w:t>
                            </w:r>
                          </w:p>
                          <w:bookmarkEnd w:id="0"/>
                          <w:bookmarkEnd w:id="1"/>
                          <w:bookmarkEnd w:id="2"/>
                          <w:bookmarkEnd w:id="3"/>
                          <w:bookmarkEnd w:id="4"/>
                          <w:bookmarkEnd w:id="5"/>
                          <w:bookmarkEnd w:i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FDCA95" id="_x0000_t202" coordsize="21600,21600" o:spt="202" path="m,l,21600r21600,l21600,xe">
                <v:stroke joinstyle="miter"/>
                <v:path gradientshapeok="t" o:connecttype="rect"/>
              </v:shapetype>
              <v:shape id="Cuadro de texto 8" o:spid="_x0000_s1027" type="#_x0000_t202" style="position:absolute;left:0;text-align:left;margin-left:-2.45pt;margin-top:17.3pt;width:224.25pt;height:286.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" stroked="f">
                <v:textbox>
                  <w:txbxContent>
                    <w:p w14:paraId="20F94A27" w14:textId="77777777" w:rsidR="00B523D2" w:rsidRPr="00210695" w:rsidRDefault="00B523D2" w:rsidP="00B523D2">
                      <w:pPr>
                        <w:keepNext/>
                        <w:spacing w:line="276" w:lineRule="auto"/>
                        <w:ind w:right="64"/>
                        <w:jc w:val="both"/>
                        <w:outlineLvl w:val="0"/>
                        <w:rPr>
                          <w:b/>
                          <w:sz w:val="22"/>
                          <w:szCs w:val="22"/>
                        </w:rPr>
                      </w:pPr>
                      <w:bookmarkStart w:id="7" w:name="_Hlk147483146"/>
                      <w:bookmarkStart w:id="8" w:name="_Hlk184980196"/>
                      <w:bookmarkStart w:id="9" w:name="_Hlk184980197"/>
                      <w:bookmarkStart w:id="10" w:name="_Hlk184980198"/>
                      <w:bookmarkStart w:id="11" w:name="_Hlk184980199"/>
                      <w:bookmarkStart w:id="12" w:name="_Hlk187998055"/>
                      <w:bookmarkStart w:id="13" w:name="_Hlk187998056"/>
                      <w:r w:rsidRPr="00210695">
                        <w:rPr>
                          <w:b/>
                          <w:sz w:val="22"/>
                          <w:szCs w:val="22"/>
                        </w:rPr>
                        <w:t>Sres. Asistentes</w:t>
                      </w:r>
                    </w:p>
                    <w:p w14:paraId="169E8DDE" w14:textId="77777777" w:rsidR="00B523D2" w:rsidRPr="00210695" w:rsidRDefault="00B523D2" w:rsidP="00B523D2">
                      <w:pPr>
                        <w:spacing w:line="276" w:lineRule="auto"/>
                        <w:ind w:right="64"/>
                        <w:jc w:val="both"/>
                        <w:rPr>
                          <w:b/>
                          <w:sz w:val="22"/>
                          <w:szCs w:val="22"/>
                        </w:rPr>
                      </w:pPr>
                      <w:r w:rsidRPr="00210695">
                        <w:rPr>
                          <w:sz w:val="22"/>
                          <w:szCs w:val="22"/>
                        </w:rPr>
                        <w:t xml:space="preserve">     </w:t>
                      </w:r>
                      <w:r w:rsidRPr="00210695">
                        <w:rPr>
                          <w:b/>
                          <w:sz w:val="22"/>
                          <w:szCs w:val="22"/>
                        </w:rPr>
                        <w:t>Alcalde,</w:t>
                      </w:r>
                    </w:p>
                    <w:p w14:paraId="5BB52D00" w14:textId="77777777" w:rsidR="00B523D2" w:rsidRDefault="00B523D2" w:rsidP="00B523D2">
                      <w:pPr>
                        <w:spacing w:line="276" w:lineRule="auto"/>
                        <w:ind w:right="64"/>
                        <w:jc w:val="both"/>
                        <w:rPr>
                          <w:sz w:val="22"/>
                          <w:szCs w:val="22"/>
                        </w:rPr>
                      </w:pPr>
                      <w:r w:rsidRPr="00210695">
                        <w:rPr>
                          <w:sz w:val="22"/>
                          <w:szCs w:val="22"/>
                        </w:rPr>
                        <w:t xml:space="preserve">D. Asier Antona Gómez </w:t>
                      </w:r>
                    </w:p>
                    <w:p w14:paraId="508C5169" w14:textId="77777777" w:rsidR="00B523D2" w:rsidRPr="00210695" w:rsidRDefault="00B523D2" w:rsidP="00B523D2">
                      <w:pPr>
                        <w:spacing w:line="276" w:lineRule="auto"/>
                        <w:ind w:right="64"/>
                        <w:jc w:val="both"/>
                        <w:rPr>
                          <w:sz w:val="22"/>
                          <w:szCs w:val="22"/>
                        </w:rPr>
                      </w:pPr>
                      <w:r w:rsidRPr="00210695">
                        <w:rPr>
                          <w:sz w:val="22"/>
                          <w:szCs w:val="22"/>
                        </w:rPr>
                        <w:t xml:space="preserve">    </w:t>
                      </w:r>
                    </w:p>
                    <w:p w14:paraId="321BFF03" w14:textId="77777777" w:rsidR="00B523D2" w:rsidRDefault="00B523D2" w:rsidP="00B523D2">
                      <w:pPr>
                        <w:spacing w:line="276" w:lineRule="auto"/>
                        <w:ind w:right="64"/>
                        <w:jc w:val="both"/>
                        <w:rPr>
                          <w:b/>
                          <w:sz w:val="22"/>
                          <w:szCs w:val="22"/>
                        </w:rPr>
                      </w:pPr>
                      <w:r w:rsidRPr="00210695">
                        <w:rPr>
                          <w:b/>
                          <w:sz w:val="22"/>
                          <w:szCs w:val="22"/>
                        </w:rPr>
                        <w:t>Concejales,</w:t>
                      </w:r>
                    </w:p>
                    <w:p w14:paraId="2D770488" w14:textId="77777777" w:rsidR="00B523D2" w:rsidRDefault="00B523D2" w:rsidP="00B523D2">
                      <w:pPr>
                        <w:spacing w:line="276" w:lineRule="auto"/>
                        <w:ind w:right="64"/>
                        <w:jc w:val="both"/>
                        <w:rPr>
                          <w:sz w:val="22"/>
                          <w:szCs w:val="22"/>
                        </w:rPr>
                      </w:pPr>
                      <w:r w:rsidRPr="00632C64">
                        <w:rPr>
                          <w:sz w:val="22"/>
                          <w:szCs w:val="22"/>
                        </w:rPr>
                        <w:t>D. Juan José Cabrera Guelmes</w:t>
                      </w:r>
                    </w:p>
                    <w:p w14:paraId="51C04CC9" w14:textId="69BC73D4" w:rsidR="0007303C" w:rsidRPr="00210695" w:rsidRDefault="0007303C" w:rsidP="00B523D2">
                      <w:pPr>
                        <w:spacing w:line="276" w:lineRule="auto"/>
                        <w:ind w:right="64"/>
                        <w:jc w:val="both"/>
                        <w:rPr>
                          <w:sz w:val="22"/>
                          <w:szCs w:val="22"/>
                        </w:rPr>
                      </w:pPr>
                      <w:r>
                        <w:rPr>
                          <w:sz w:val="22"/>
                          <w:szCs w:val="22"/>
                        </w:rPr>
                        <w:t>Dña. Omaira Pérez García</w:t>
                      </w:r>
                    </w:p>
                    <w:p w14:paraId="6C998BDF" w14:textId="77777777" w:rsidR="00B523D2" w:rsidRDefault="00B523D2" w:rsidP="00B523D2">
                      <w:pPr>
                        <w:spacing w:line="276" w:lineRule="auto"/>
                        <w:ind w:right="64"/>
                        <w:jc w:val="both"/>
                        <w:rPr>
                          <w:sz w:val="22"/>
                          <w:szCs w:val="22"/>
                        </w:rPr>
                      </w:pPr>
                      <w:r>
                        <w:rPr>
                          <w:sz w:val="22"/>
                          <w:szCs w:val="22"/>
                        </w:rPr>
                        <w:t>Dña. Saray González Álvarez</w:t>
                      </w:r>
                    </w:p>
                    <w:p w14:paraId="14F0C838" w14:textId="7D561F7C" w:rsidR="00DC6ED4" w:rsidRDefault="00DC6ED4" w:rsidP="00B523D2">
                      <w:pPr>
                        <w:spacing w:line="276" w:lineRule="auto"/>
                        <w:ind w:right="64"/>
                        <w:jc w:val="both"/>
                        <w:rPr>
                          <w:sz w:val="22"/>
                          <w:szCs w:val="22"/>
                        </w:rPr>
                      </w:pPr>
                      <w:r>
                        <w:rPr>
                          <w:sz w:val="22"/>
                          <w:szCs w:val="22"/>
                        </w:rPr>
                        <w:t>D. Bernardo Pérez López</w:t>
                      </w:r>
                    </w:p>
                    <w:p w14:paraId="1DDD8D4F" w14:textId="55DC6F19" w:rsidR="00FD44C3" w:rsidRDefault="00FD44C3" w:rsidP="00B523D2">
                      <w:pPr>
                        <w:spacing w:line="276" w:lineRule="auto"/>
                        <w:ind w:right="64"/>
                        <w:jc w:val="both"/>
                        <w:rPr>
                          <w:sz w:val="22"/>
                          <w:szCs w:val="22"/>
                        </w:rPr>
                      </w:pPr>
                      <w:r>
                        <w:rPr>
                          <w:sz w:val="22"/>
                          <w:szCs w:val="22"/>
                        </w:rPr>
                        <w:t>D. Jesús Pérez Hernández</w:t>
                      </w:r>
                    </w:p>
                    <w:p w14:paraId="349C4ABF" w14:textId="77777777" w:rsidR="00B523D2" w:rsidRDefault="00B523D2" w:rsidP="00B523D2">
                      <w:pPr>
                        <w:spacing w:line="276" w:lineRule="auto"/>
                        <w:ind w:right="64"/>
                        <w:jc w:val="both"/>
                        <w:rPr>
                          <w:sz w:val="22"/>
                          <w:szCs w:val="22"/>
                        </w:rPr>
                      </w:pPr>
                      <w:r>
                        <w:rPr>
                          <w:sz w:val="22"/>
                          <w:szCs w:val="22"/>
                        </w:rPr>
                        <w:t>D. Sergio Hidalgo Hernández</w:t>
                      </w:r>
                    </w:p>
                    <w:p w14:paraId="583064CD" w14:textId="77777777" w:rsidR="00B523D2" w:rsidRPr="00210695" w:rsidRDefault="00B523D2" w:rsidP="00B523D2">
                      <w:pPr>
                        <w:spacing w:line="276" w:lineRule="auto"/>
                        <w:ind w:right="64"/>
                        <w:rPr>
                          <w:sz w:val="22"/>
                          <w:szCs w:val="22"/>
                        </w:rPr>
                      </w:pPr>
                      <w:r w:rsidRPr="009D3E56">
                        <w:rPr>
                          <w:sz w:val="22"/>
                          <w:szCs w:val="22"/>
                          <w:lang w:val="es-ES_tradnl"/>
                        </w:rPr>
                        <w:t>D. Alberto Jesús Perdomo Pérez</w:t>
                      </w:r>
                    </w:p>
                    <w:p w14:paraId="5398021C" w14:textId="77777777" w:rsidR="00B523D2" w:rsidRDefault="00B523D2" w:rsidP="00B523D2">
                      <w:pPr>
                        <w:spacing w:line="276" w:lineRule="auto"/>
                        <w:ind w:right="64"/>
                        <w:jc w:val="both"/>
                        <w:rPr>
                          <w:sz w:val="22"/>
                          <w:szCs w:val="22"/>
                        </w:rPr>
                      </w:pPr>
                      <w:r w:rsidRPr="00210695">
                        <w:rPr>
                          <w:sz w:val="22"/>
                          <w:szCs w:val="22"/>
                        </w:rPr>
                        <w:t>Dña. Yessica Pérez López</w:t>
                      </w:r>
                    </w:p>
                    <w:p w14:paraId="75E481B7" w14:textId="15938BD8" w:rsidR="00EF06EA" w:rsidRDefault="00EF06EA" w:rsidP="00B523D2">
                      <w:pPr>
                        <w:spacing w:line="276" w:lineRule="auto"/>
                        <w:ind w:right="64"/>
                        <w:jc w:val="both"/>
                        <w:rPr>
                          <w:sz w:val="22"/>
                          <w:szCs w:val="22"/>
                        </w:rPr>
                      </w:pPr>
                      <w:r>
                        <w:rPr>
                          <w:sz w:val="22"/>
                          <w:szCs w:val="22"/>
                        </w:rPr>
                        <w:t xml:space="preserve">D. Juan Guerra </w:t>
                      </w:r>
                      <w:proofErr w:type="spellStart"/>
                      <w:r>
                        <w:rPr>
                          <w:sz w:val="22"/>
                          <w:szCs w:val="22"/>
                        </w:rPr>
                        <w:t>Guerra</w:t>
                      </w:r>
                      <w:proofErr w:type="spellEnd"/>
                    </w:p>
                    <w:p w14:paraId="52DCE71F" w14:textId="77777777" w:rsidR="00B523D2" w:rsidRDefault="00B523D2" w:rsidP="00B523D2">
                      <w:pPr>
                        <w:spacing w:line="276" w:lineRule="auto"/>
                        <w:ind w:right="64"/>
                        <w:jc w:val="both"/>
                        <w:rPr>
                          <w:sz w:val="22"/>
                          <w:szCs w:val="22"/>
                        </w:rPr>
                      </w:pPr>
                      <w:r w:rsidRPr="00210695">
                        <w:rPr>
                          <w:sz w:val="22"/>
                          <w:szCs w:val="22"/>
                        </w:rPr>
                        <w:t>Dña. María Lemes Rodríguez</w:t>
                      </w:r>
                    </w:p>
                    <w:p w14:paraId="10B14D0A" w14:textId="4F60F9F7" w:rsidR="0021059F" w:rsidRDefault="0021059F" w:rsidP="0021059F">
                      <w:pPr>
                        <w:spacing w:line="276" w:lineRule="auto"/>
                        <w:ind w:right="64"/>
                        <w:jc w:val="both"/>
                        <w:rPr>
                          <w:sz w:val="22"/>
                          <w:szCs w:val="22"/>
                        </w:rPr>
                      </w:pPr>
                      <w:r>
                        <w:rPr>
                          <w:sz w:val="22"/>
                          <w:szCs w:val="22"/>
                        </w:rPr>
                        <w:t>D. Manuel A. Garrido Abolafia</w:t>
                      </w:r>
                    </w:p>
                    <w:p w14:paraId="0E6F0051" w14:textId="34413ACC" w:rsidR="0007303C" w:rsidRDefault="0007303C" w:rsidP="0021059F">
                      <w:pPr>
                        <w:spacing w:line="276" w:lineRule="auto"/>
                        <w:ind w:right="64"/>
                        <w:jc w:val="both"/>
                        <w:rPr>
                          <w:sz w:val="22"/>
                          <w:szCs w:val="22"/>
                        </w:rPr>
                      </w:pPr>
                      <w:r>
                        <w:rPr>
                          <w:sz w:val="22"/>
                          <w:szCs w:val="22"/>
                        </w:rPr>
                        <w:t xml:space="preserve">Dña. Carla Rodríguez </w:t>
                      </w:r>
                      <w:proofErr w:type="spellStart"/>
                      <w:r>
                        <w:rPr>
                          <w:sz w:val="22"/>
                          <w:szCs w:val="22"/>
                        </w:rPr>
                        <w:t>Rodríguez</w:t>
                      </w:r>
                      <w:proofErr w:type="spellEnd"/>
                    </w:p>
                    <w:p w14:paraId="2698AD7A" w14:textId="5B1CCA61" w:rsidR="00DC6ED4" w:rsidRDefault="00DC6ED4" w:rsidP="0021059F">
                      <w:pPr>
                        <w:spacing w:line="276" w:lineRule="auto"/>
                        <w:ind w:right="64"/>
                        <w:jc w:val="both"/>
                        <w:rPr>
                          <w:sz w:val="22"/>
                          <w:szCs w:val="22"/>
                        </w:rPr>
                      </w:pPr>
                      <w:r>
                        <w:rPr>
                          <w:sz w:val="22"/>
                          <w:szCs w:val="22"/>
                        </w:rPr>
                        <w:t>D. David Tames Valiente</w:t>
                      </w:r>
                      <w:r w:rsidR="00017EE3">
                        <w:rPr>
                          <w:sz w:val="22"/>
                          <w:szCs w:val="22"/>
                        </w:rPr>
                        <w:t>.</w:t>
                      </w:r>
                    </w:p>
                    <w:bookmarkEnd w:id="7"/>
                    <w:bookmarkEnd w:id="8"/>
                    <w:bookmarkEnd w:id="9"/>
                    <w:bookmarkEnd w:id="10"/>
                    <w:bookmarkEnd w:id="11"/>
                    <w:bookmarkEnd w:id="12"/>
                    <w:bookmarkEnd w:id="13"/>
                  </w:txbxContent>
                </v:textbox>
                <w10:wrap type="square"/>
              </v:shape>
            </w:pict>
          </mc:Fallback>
        </mc:AlternateContent>
      </w:r>
      <w:r w:rsidR="006A31F6" w:rsidRPr="00210695">
        <w:rPr>
          <w:rFonts w:eastAsiaTheme="minorHAnsi"/>
          <w:noProof/>
          <w:sz w:val="22"/>
          <w:szCs w:val="22"/>
        </w:rPr>
        <mc:AlternateContent>
          <mc:Choice Requires="wps">
            <w:drawing>
              <wp:anchor distT="45720" distB="45720" distL="114300" distR="114300" simplePos="0" relativeHeight="251660288" behindDoc="0" locked="0" layoutInCell="1" allowOverlap="1" wp14:anchorId="3D6661C7" wp14:editId="5E0BE0A1">
                <wp:simplePos x="0" y="0"/>
                <wp:positionH relativeFrom="margin">
                  <wp:posOffset>2807970</wp:posOffset>
                </wp:positionH>
                <wp:positionV relativeFrom="paragraph">
                  <wp:posOffset>302260</wp:posOffset>
                </wp:positionV>
                <wp:extent cx="2962275" cy="3506470"/>
                <wp:effectExtent l="0" t="0" r="9525" b="0"/>
                <wp:wrapSquare wrapText="bothSides"/>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3506470"/>
                        </a:xfrm>
                        <a:prstGeom prst="rect">
                          <a:avLst/>
                        </a:prstGeom>
                        <a:solidFill>
                          <a:srgbClr val="FFFFFF"/>
                        </a:solidFill>
                        <a:ln w="9525">
                          <a:noFill/>
                          <a:miter lim="800000"/>
                          <a:headEnd/>
                          <a:tailEnd/>
                        </a:ln>
                      </wps:spPr>
                      <wps:txbx>
                        <w:txbxContent>
                          <w:p w14:paraId="60E8F81D" w14:textId="77777777" w:rsidR="00A95A58" w:rsidRDefault="00A95A58" w:rsidP="00A95A58">
                            <w:pPr>
                              <w:ind w:right="-84"/>
                              <w:jc w:val="both"/>
                              <w:rPr>
                                <w:lang w:val="es-ES_tradnl"/>
                              </w:rPr>
                            </w:pPr>
                          </w:p>
                          <w:p w14:paraId="64834BA5" w14:textId="6579E065" w:rsidR="00A95A58" w:rsidRDefault="00A95A58" w:rsidP="00A95A58">
                            <w:pPr>
                              <w:spacing w:line="276" w:lineRule="auto"/>
                              <w:ind w:right="-25"/>
                              <w:jc w:val="both"/>
                              <w:rPr>
                                <w:sz w:val="22"/>
                                <w:szCs w:val="22"/>
                                <w:lang w:val="es-ES_tradnl"/>
                              </w:rPr>
                            </w:pPr>
                            <w:r w:rsidRPr="00210695">
                              <w:rPr>
                                <w:sz w:val="22"/>
                                <w:szCs w:val="22"/>
                                <w:lang w:val="es-ES_tradnl"/>
                              </w:rPr>
                              <w:t>En la Ciuda</w:t>
                            </w:r>
                            <w:r>
                              <w:rPr>
                                <w:sz w:val="22"/>
                                <w:szCs w:val="22"/>
                                <w:lang w:val="es-ES_tradnl"/>
                              </w:rPr>
                              <w:t>d de Santa Cruz de La Palma, a</w:t>
                            </w:r>
                            <w:r w:rsidR="00EF06EA">
                              <w:rPr>
                                <w:sz w:val="22"/>
                                <w:szCs w:val="22"/>
                                <w:lang w:val="es-ES_tradnl"/>
                              </w:rPr>
                              <w:t xml:space="preserve"> </w:t>
                            </w:r>
                            <w:r w:rsidR="00D73EDF">
                              <w:rPr>
                                <w:sz w:val="22"/>
                                <w:szCs w:val="22"/>
                                <w:lang w:val="es-ES_tradnl"/>
                              </w:rPr>
                              <w:t>dos</w:t>
                            </w:r>
                            <w:r w:rsidR="0007303C">
                              <w:rPr>
                                <w:sz w:val="22"/>
                                <w:szCs w:val="22"/>
                                <w:lang w:val="es-ES_tradnl"/>
                              </w:rPr>
                              <w:t xml:space="preserve"> de marzo</w:t>
                            </w:r>
                            <w:r w:rsidR="00FD44C3">
                              <w:rPr>
                                <w:sz w:val="22"/>
                                <w:szCs w:val="22"/>
                                <w:lang w:val="es-ES_tradnl"/>
                              </w:rPr>
                              <w:t xml:space="preserve"> de</w:t>
                            </w:r>
                            <w:r w:rsidR="00EF06EA">
                              <w:rPr>
                                <w:sz w:val="22"/>
                                <w:szCs w:val="22"/>
                                <w:lang w:val="es-ES_tradnl"/>
                              </w:rPr>
                              <w:t xml:space="preserve"> dos mil veinti</w:t>
                            </w:r>
                            <w:r w:rsidR="00FF454C">
                              <w:rPr>
                                <w:sz w:val="22"/>
                                <w:szCs w:val="22"/>
                                <w:lang w:val="es-ES_tradnl"/>
                              </w:rPr>
                              <w:t>séis</w:t>
                            </w:r>
                            <w:r w:rsidRPr="00210695">
                              <w:rPr>
                                <w:sz w:val="22"/>
                                <w:szCs w:val="22"/>
                                <w:lang w:val="es-ES_tradnl"/>
                              </w:rPr>
                              <w:t xml:space="preserve">, </w:t>
                            </w:r>
                            <w:r w:rsidRPr="009A3296">
                              <w:rPr>
                                <w:sz w:val="22"/>
                                <w:szCs w:val="22"/>
                                <w:lang w:val="es-ES_tradnl"/>
                              </w:rPr>
                              <w:t xml:space="preserve">siendo las </w:t>
                            </w:r>
                            <w:r w:rsidR="004E6918">
                              <w:rPr>
                                <w:sz w:val="22"/>
                                <w:szCs w:val="22"/>
                                <w:lang w:val="es-ES_tradnl"/>
                              </w:rPr>
                              <w:t>diecisiete</w:t>
                            </w:r>
                            <w:r w:rsidRPr="009A3296">
                              <w:rPr>
                                <w:sz w:val="22"/>
                                <w:szCs w:val="22"/>
                                <w:lang w:val="es-ES_tradnl"/>
                              </w:rPr>
                              <w:t xml:space="preserve"> horas, se reúnen, en el Sa</w:t>
                            </w:r>
                            <w:r w:rsidRPr="00210695">
                              <w:rPr>
                                <w:sz w:val="22"/>
                                <w:szCs w:val="22"/>
                                <w:lang w:val="es-ES_tradnl"/>
                              </w:rPr>
                              <w:t xml:space="preserve">lón de Plenos de esta Casa Consistorial, en primera convocatoria, los señores Concejales del Ayuntamiento Pleno que al margen se relacionan, bajo la Presidencia del Sr. Alcalde D. Asier Antona Gómez, y asistidos todos de la Secretaria </w:t>
                            </w:r>
                            <w:proofErr w:type="spellStart"/>
                            <w:r w:rsidR="0007303C">
                              <w:rPr>
                                <w:sz w:val="22"/>
                                <w:szCs w:val="22"/>
                                <w:lang w:val="es-ES_tradnl"/>
                              </w:rPr>
                              <w:t>Acctal</w:t>
                            </w:r>
                            <w:proofErr w:type="spellEnd"/>
                            <w:r w:rsidR="0007303C">
                              <w:rPr>
                                <w:sz w:val="22"/>
                                <w:szCs w:val="22"/>
                                <w:lang w:val="es-ES_tradnl"/>
                              </w:rPr>
                              <w:t xml:space="preserve">. </w:t>
                            </w:r>
                            <w:r w:rsidRPr="00210695">
                              <w:rPr>
                                <w:sz w:val="22"/>
                                <w:szCs w:val="22"/>
                                <w:lang w:val="es-ES_tradnl"/>
                              </w:rPr>
                              <w:t xml:space="preserve">de la Corporación Dña. </w:t>
                            </w:r>
                            <w:r w:rsidR="0007303C">
                              <w:rPr>
                                <w:sz w:val="22"/>
                                <w:szCs w:val="22"/>
                                <w:lang w:val="es-ES_tradnl"/>
                              </w:rPr>
                              <w:t>Nieve</w:t>
                            </w:r>
                            <w:r w:rsidR="00401B82">
                              <w:rPr>
                                <w:sz w:val="22"/>
                                <w:szCs w:val="22"/>
                                <w:lang w:val="es-ES_tradnl"/>
                              </w:rPr>
                              <w:t>s</w:t>
                            </w:r>
                            <w:r w:rsidR="0007303C">
                              <w:rPr>
                                <w:sz w:val="22"/>
                                <w:szCs w:val="22"/>
                                <w:lang w:val="es-ES_tradnl"/>
                              </w:rPr>
                              <w:t xml:space="preserve"> M. Cruz Gómez</w:t>
                            </w:r>
                            <w:r w:rsidRPr="00210695">
                              <w:rPr>
                                <w:sz w:val="22"/>
                                <w:szCs w:val="22"/>
                                <w:lang w:val="es-ES_tradnl"/>
                              </w:rPr>
                              <w:t>.</w:t>
                            </w:r>
                          </w:p>
                          <w:p w14:paraId="54A4334C" w14:textId="59108FE7" w:rsidR="000E6916" w:rsidRDefault="00014CCD" w:rsidP="006A31F6">
                            <w:pPr>
                              <w:spacing w:line="276" w:lineRule="auto"/>
                              <w:ind w:right="64"/>
                              <w:jc w:val="both"/>
                              <w:rPr>
                                <w:sz w:val="22"/>
                                <w:szCs w:val="22"/>
                              </w:rPr>
                            </w:pPr>
                            <w:r w:rsidRPr="006D1621">
                              <w:rPr>
                                <w:sz w:val="22"/>
                                <w:szCs w:val="22"/>
                                <w:lang w:val="es-ES_tradnl"/>
                              </w:rPr>
                              <w:t>Excusa</w:t>
                            </w:r>
                            <w:r w:rsidR="00B76058">
                              <w:rPr>
                                <w:sz w:val="22"/>
                                <w:szCs w:val="22"/>
                                <w:lang w:val="es-ES_tradnl"/>
                              </w:rPr>
                              <w:t>n</w:t>
                            </w:r>
                            <w:r w:rsidRPr="006D1621">
                              <w:rPr>
                                <w:sz w:val="22"/>
                                <w:szCs w:val="22"/>
                                <w:lang w:val="es-ES_tradnl"/>
                              </w:rPr>
                              <w:t xml:space="preserve"> su ausencia </w:t>
                            </w:r>
                            <w:r w:rsidR="00B76058">
                              <w:rPr>
                                <w:sz w:val="22"/>
                                <w:szCs w:val="22"/>
                                <w:lang w:val="es-ES_tradnl"/>
                              </w:rPr>
                              <w:t xml:space="preserve">los </w:t>
                            </w:r>
                            <w:r w:rsidR="00864E2A">
                              <w:rPr>
                                <w:sz w:val="22"/>
                                <w:szCs w:val="22"/>
                                <w:lang w:val="es-ES_tradnl"/>
                              </w:rPr>
                              <w:t>Sr</w:t>
                            </w:r>
                            <w:r w:rsidR="00B76058">
                              <w:rPr>
                                <w:sz w:val="22"/>
                                <w:szCs w:val="22"/>
                                <w:lang w:val="es-ES_tradnl"/>
                              </w:rPr>
                              <w:t>es</w:t>
                            </w:r>
                            <w:r w:rsidRPr="006D1621">
                              <w:rPr>
                                <w:sz w:val="22"/>
                                <w:szCs w:val="22"/>
                                <w:lang w:val="es-ES_tradnl"/>
                              </w:rPr>
                              <w:t>. Concejal</w:t>
                            </w:r>
                            <w:r w:rsidR="00B76058">
                              <w:rPr>
                                <w:sz w:val="22"/>
                                <w:szCs w:val="22"/>
                                <w:lang w:val="es-ES_tradnl"/>
                              </w:rPr>
                              <w:t>es</w:t>
                            </w:r>
                            <w:r w:rsidRPr="006D1621">
                              <w:rPr>
                                <w:sz w:val="22"/>
                                <w:szCs w:val="22"/>
                                <w:lang w:val="es-ES_tradnl"/>
                              </w:rPr>
                              <w:t xml:space="preserve">, </w:t>
                            </w:r>
                            <w:r w:rsidR="00D02BEC">
                              <w:rPr>
                                <w:sz w:val="22"/>
                                <w:szCs w:val="22"/>
                              </w:rPr>
                              <w:t>D.</w:t>
                            </w:r>
                            <w:r w:rsidR="00B76058">
                              <w:rPr>
                                <w:sz w:val="22"/>
                                <w:szCs w:val="22"/>
                              </w:rPr>
                              <w:t xml:space="preserve"> </w:t>
                            </w:r>
                            <w:proofErr w:type="spellStart"/>
                            <w:r w:rsidR="00DC3E2C">
                              <w:rPr>
                                <w:sz w:val="22"/>
                                <w:szCs w:val="22"/>
                              </w:rPr>
                              <w:t>Raico</w:t>
                            </w:r>
                            <w:proofErr w:type="spellEnd"/>
                            <w:r w:rsidR="00DC3E2C">
                              <w:rPr>
                                <w:sz w:val="22"/>
                                <w:szCs w:val="22"/>
                              </w:rPr>
                              <w:t xml:space="preserve"> Arrocha Camacho, D. Juan José Neris Hernández y Dña. Maeve Sanjuán Duque.</w:t>
                            </w:r>
                          </w:p>
                          <w:p w14:paraId="5F1FDA63" w14:textId="3A50C247" w:rsidR="00A95A58" w:rsidRPr="002D7C56" w:rsidRDefault="00A95A58" w:rsidP="000E6916">
                            <w:pPr>
                              <w:spacing w:line="276" w:lineRule="auto"/>
                              <w:ind w:right="-25"/>
                              <w:jc w:val="both"/>
                              <w:rPr>
                                <w:rFonts w:asciiTheme="minorHAnsi" w:hAnsiTheme="minorHAnsi" w:cstheme="minorHAnsi"/>
                                <w:sz w:val="22"/>
                                <w:szCs w:val="22"/>
                                <w:lang w:val="es-ES_tradnl"/>
                              </w:rPr>
                            </w:pPr>
                          </w:p>
                          <w:p w14:paraId="640A02EC" w14:textId="77777777" w:rsidR="00A95A58" w:rsidRDefault="00A95A58" w:rsidP="00A95A58">
                            <w:pPr>
                              <w:ind w:right="-25"/>
                              <w:jc w:val="both"/>
                              <w:rPr>
                                <w:sz w:val="22"/>
                                <w:szCs w:val="22"/>
                                <w:lang w:val="es-ES_tradnl"/>
                              </w:rPr>
                            </w:pPr>
                          </w:p>
                          <w:p w14:paraId="6F1EF458" w14:textId="77777777" w:rsidR="00A95A58" w:rsidRDefault="00A95A58" w:rsidP="00A95A58">
                            <w:pPr>
                              <w:ind w:right="396"/>
                              <w:jc w:val="both"/>
                            </w:pPr>
                          </w:p>
                          <w:p w14:paraId="1190C14B" w14:textId="77777777" w:rsidR="00A95A58" w:rsidRDefault="00A95A58" w:rsidP="00A95A58">
                            <w:pPr>
                              <w:ind w:left="426" w:right="396"/>
                              <w:jc w:val="both"/>
                              <w:rPr>
                                <w:lang w:val="es-ES_tradnl"/>
                              </w:rPr>
                            </w:pPr>
                            <w:r>
                              <w:rPr>
                                <w:lang w:val="es-ES_tradnl"/>
                              </w:rPr>
                              <w:t xml:space="preserve"> </w:t>
                            </w:r>
                          </w:p>
                          <w:p w14:paraId="79540E51" w14:textId="77777777" w:rsidR="00A95A58" w:rsidRDefault="00A95A58" w:rsidP="00A95A58">
                            <w:pPr>
                              <w:ind w:right="64"/>
                              <w:jc w:val="both"/>
                            </w:pPr>
                          </w:p>
                          <w:p w14:paraId="28B642D9" w14:textId="77777777" w:rsidR="00A95A58" w:rsidRDefault="00A95A58" w:rsidP="00A95A58">
                            <w:pPr>
                              <w:ind w:right="64"/>
                            </w:pPr>
                          </w:p>
                          <w:p w14:paraId="732F3766" w14:textId="77777777" w:rsidR="00A95A58" w:rsidRDefault="00A95A58" w:rsidP="00A95A58">
                            <w:pPr>
                              <w:ind w:right="64"/>
                            </w:pPr>
                          </w:p>
                          <w:p w14:paraId="756D4993" w14:textId="77777777" w:rsidR="00A95A58" w:rsidRDefault="00A95A58" w:rsidP="00A95A58">
                            <w:pPr>
                              <w:ind w:right="64"/>
                              <w:jc w:val="both"/>
                            </w:pPr>
                          </w:p>
                          <w:p w14:paraId="7CAC809D" w14:textId="77777777" w:rsidR="00A95A58" w:rsidRDefault="00A95A58" w:rsidP="00A95A58">
                            <w:pPr>
                              <w:ind w:right="64"/>
                              <w:jc w:val="both"/>
                            </w:pPr>
                          </w:p>
                          <w:p w14:paraId="00CEFCC0" w14:textId="77777777" w:rsidR="00A95A58" w:rsidRDefault="00A95A58" w:rsidP="00A95A58">
                            <w:pPr>
                              <w:ind w:right="64"/>
                            </w:pPr>
                          </w:p>
                          <w:p w14:paraId="1FC31304" w14:textId="77777777" w:rsidR="00A95A58" w:rsidRDefault="00A95A58" w:rsidP="00A95A58">
                            <w:pPr>
                              <w:ind w:right="64"/>
                            </w:pPr>
                          </w:p>
                          <w:p w14:paraId="19BD3BF3" w14:textId="77777777" w:rsidR="00A95A58" w:rsidRDefault="00A95A58" w:rsidP="00A95A58">
                            <w:pPr>
                              <w:ind w:right="-84"/>
                              <w:jc w:val="both"/>
                              <w:rPr>
                                <w:lang w:val="es-ES_tradnl"/>
                              </w:rPr>
                            </w:pPr>
                            <w:r>
                              <w:rPr>
                                <w:lang w:val="es-ES_tradnl"/>
                              </w:rPr>
                              <w:t xml:space="preserve">. </w:t>
                            </w:r>
                          </w:p>
                          <w:p w14:paraId="0BB1A0CD" w14:textId="77777777" w:rsidR="00A95A58" w:rsidRDefault="00A95A58" w:rsidP="00A95A58">
                            <w:pPr>
                              <w:ind w:right="-1"/>
                              <w:jc w:val="both"/>
                              <w:rPr>
                                <w:sz w:val="24"/>
                                <w:szCs w:val="24"/>
                                <w:lang w:val="es-ES_tradnl"/>
                              </w:rPr>
                            </w:pPr>
                          </w:p>
                          <w:p w14:paraId="38728731" w14:textId="77777777" w:rsidR="00A95A58" w:rsidRDefault="00A95A58" w:rsidP="00A95A58">
                            <w:pPr>
                              <w:ind w:right="-1"/>
                              <w:rPr>
                                <w:color w:val="FF0000"/>
                                <w:sz w:val="24"/>
                                <w:szCs w:val="24"/>
                                <w:lang w:val="es-ES_tradnl"/>
                              </w:rPr>
                            </w:pPr>
                          </w:p>
                          <w:p w14:paraId="1CB9332A" w14:textId="77777777" w:rsidR="00A95A58" w:rsidRDefault="00A95A58" w:rsidP="00A95A58">
                            <w:pPr>
                              <w:ind w:right="-1"/>
                              <w:jc w:val="both"/>
                              <w:rPr>
                                <w:color w:val="FF0000"/>
                                <w:sz w:val="24"/>
                                <w:szCs w:val="24"/>
                                <w:lang w:val="es-ES_tradnl"/>
                              </w:rPr>
                            </w:pPr>
                          </w:p>
                          <w:p w14:paraId="07EC91A7" w14:textId="0A1A6729" w:rsidR="00A95A58" w:rsidRDefault="006A31F6" w:rsidP="00A95A58">
                            <w:pPr>
                              <w:rPr>
                                <w:color w:val="FF0000"/>
                                <w:sz w:val="24"/>
                                <w:szCs w:val="24"/>
                              </w:rPr>
                            </w:pPr>
                            <w:proofErr w:type="spellStart"/>
                            <w:r>
                              <w:rPr>
                                <w:color w:val="FF0000"/>
                                <w:sz w:val="24"/>
                                <w:szCs w:val="24"/>
                              </w:rPr>
                              <w:t>Manuewl</w:t>
                            </w:r>
                            <w:proofErr w:type="spellEnd"/>
                            <w:r>
                              <w:rPr>
                                <w:color w:val="FF0000"/>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661C7" id="Cuadro de texto 9" o:spid="_x0000_s1028" type="#_x0000_t202" style="position:absolute;left:0;text-align:left;margin-left:221.1pt;margin-top:23.8pt;width:233.25pt;height:276.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" stroked="f">
                <v:textbox>
                  <w:txbxContent>
                    <w:p w14:paraId="60E8F81D" w14:textId="77777777" w:rsidR="00A95A58" w:rsidRDefault="00A95A58" w:rsidP="00A95A58">
                      <w:pPr>
                        <w:ind w:right="-84"/>
                        <w:jc w:val="both"/>
                        <w:rPr>
                          <w:lang w:val="es-ES_tradnl"/>
                        </w:rPr>
                      </w:pPr>
                    </w:p>
                    <w:p w14:paraId="64834BA5" w14:textId="6579E065" w:rsidR="00A95A58" w:rsidRDefault="00A95A58" w:rsidP="00A95A58">
                      <w:pPr>
                        <w:spacing w:line="276" w:lineRule="auto"/>
                        <w:ind w:right="-25"/>
                        <w:jc w:val="both"/>
                        <w:rPr>
                          <w:sz w:val="22"/>
                          <w:szCs w:val="22"/>
                          <w:lang w:val="es-ES_tradnl"/>
                        </w:rPr>
                      </w:pPr>
                      <w:r w:rsidRPr="00210695">
                        <w:rPr>
                          <w:sz w:val="22"/>
                          <w:szCs w:val="22"/>
                          <w:lang w:val="es-ES_tradnl"/>
                        </w:rPr>
                        <w:t>En la Ciuda</w:t>
                      </w:r>
                      <w:r>
                        <w:rPr>
                          <w:sz w:val="22"/>
                          <w:szCs w:val="22"/>
                          <w:lang w:val="es-ES_tradnl"/>
                        </w:rPr>
                        <w:t>d de Santa Cruz de La Palma, a</w:t>
                      </w:r>
                      <w:r w:rsidR="00EF06EA">
                        <w:rPr>
                          <w:sz w:val="22"/>
                          <w:szCs w:val="22"/>
                          <w:lang w:val="es-ES_tradnl"/>
                        </w:rPr>
                        <w:t xml:space="preserve"> </w:t>
                      </w:r>
                      <w:r w:rsidR="00D73EDF">
                        <w:rPr>
                          <w:sz w:val="22"/>
                          <w:szCs w:val="22"/>
                          <w:lang w:val="es-ES_tradnl"/>
                        </w:rPr>
                        <w:t>dos</w:t>
                      </w:r>
                      <w:r w:rsidR="0007303C">
                        <w:rPr>
                          <w:sz w:val="22"/>
                          <w:szCs w:val="22"/>
                          <w:lang w:val="es-ES_tradnl"/>
                        </w:rPr>
                        <w:t xml:space="preserve"> de marzo</w:t>
                      </w:r>
                      <w:r w:rsidR="00FD44C3">
                        <w:rPr>
                          <w:sz w:val="22"/>
                          <w:szCs w:val="22"/>
                          <w:lang w:val="es-ES_tradnl"/>
                        </w:rPr>
                        <w:t xml:space="preserve"> de</w:t>
                      </w:r>
                      <w:r w:rsidR="00EF06EA">
                        <w:rPr>
                          <w:sz w:val="22"/>
                          <w:szCs w:val="22"/>
                          <w:lang w:val="es-ES_tradnl"/>
                        </w:rPr>
                        <w:t xml:space="preserve"> dos mil veinti</w:t>
                      </w:r>
                      <w:r w:rsidR="00FF454C">
                        <w:rPr>
                          <w:sz w:val="22"/>
                          <w:szCs w:val="22"/>
                          <w:lang w:val="es-ES_tradnl"/>
                        </w:rPr>
                        <w:t>séis</w:t>
                      </w:r>
                      <w:r w:rsidRPr="00210695">
                        <w:rPr>
                          <w:sz w:val="22"/>
                          <w:szCs w:val="22"/>
                          <w:lang w:val="es-ES_tradnl"/>
                        </w:rPr>
                        <w:t xml:space="preserve">, </w:t>
                      </w:r>
                      <w:r w:rsidRPr="009A3296">
                        <w:rPr>
                          <w:sz w:val="22"/>
                          <w:szCs w:val="22"/>
                          <w:lang w:val="es-ES_tradnl"/>
                        </w:rPr>
                        <w:t xml:space="preserve">siendo las </w:t>
                      </w:r>
                      <w:r w:rsidR="004E6918">
                        <w:rPr>
                          <w:sz w:val="22"/>
                          <w:szCs w:val="22"/>
                          <w:lang w:val="es-ES_tradnl"/>
                        </w:rPr>
                        <w:t>diecisiete</w:t>
                      </w:r>
                      <w:r w:rsidRPr="009A3296">
                        <w:rPr>
                          <w:sz w:val="22"/>
                          <w:szCs w:val="22"/>
                          <w:lang w:val="es-ES_tradnl"/>
                        </w:rPr>
                        <w:t xml:space="preserve"> horas, se reúnen, en el Sa</w:t>
                      </w:r>
                      <w:r w:rsidRPr="00210695">
                        <w:rPr>
                          <w:sz w:val="22"/>
                          <w:szCs w:val="22"/>
                          <w:lang w:val="es-ES_tradnl"/>
                        </w:rPr>
                        <w:t xml:space="preserve">lón de Plenos de esta Casa Consistorial, en primera convocatoria, los señores Concejales del Ayuntamiento Pleno que al margen se relacionan, bajo la Presidencia del Sr. Alcalde D. Asier Antona Gómez, y asistidos todos de la Secretaria </w:t>
                      </w:r>
                      <w:proofErr w:type="spellStart"/>
                      <w:r w:rsidR="0007303C">
                        <w:rPr>
                          <w:sz w:val="22"/>
                          <w:szCs w:val="22"/>
                          <w:lang w:val="es-ES_tradnl"/>
                        </w:rPr>
                        <w:t>Acctal</w:t>
                      </w:r>
                      <w:proofErr w:type="spellEnd"/>
                      <w:r w:rsidR="0007303C">
                        <w:rPr>
                          <w:sz w:val="22"/>
                          <w:szCs w:val="22"/>
                          <w:lang w:val="es-ES_tradnl"/>
                        </w:rPr>
                        <w:t xml:space="preserve">. </w:t>
                      </w:r>
                      <w:r w:rsidRPr="00210695">
                        <w:rPr>
                          <w:sz w:val="22"/>
                          <w:szCs w:val="22"/>
                          <w:lang w:val="es-ES_tradnl"/>
                        </w:rPr>
                        <w:t xml:space="preserve">de la Corporación Dña. </w:t>
                      </w:r>
                      <w:r w:rsidR="0007303C">
                        <w:rPr>
                          <w:sz w:val="22"/>
                          <w:szCs w:val="22"/>
                          <w:lang w:val="es-ES_tradnl"/>
                        </w:rPr>
                        <w:t>Nieve</w:t>
                      </w:r>
                      <w:r w:rsidR="00401B82">
                        <w:rPr>
                          <w:sz w:val="22"/>
                          <w:szCs w:val="22"/>
                          <w:lang w:val="es-ES_tradnl"/>
                        </w:rPr>
                        <w:t>s</w:t>
                      </w:r>
                      <w:r w:rsidR="0007303C">
                        <w:rPr>
                          <w:sz w:val="22"/>
                          <w:szCs w:val="22"/>
                          <w:lang w:val="es-ES_tradnl"/>
                        </w:rPr>
                        <w:t xml:space="preserve"> M. Cruz Gómez</w:t>
                      </w:r>
                      <w:r w:rsidRPr="00210695">
                        <w:rPr>
                          <w:sz w:val="22"/>
                          <w:szCs w:val="22"/>
                          <w:lang w:val="es-ES_tradnl"/>
                        </w:rPr>
                        <w:t>.</w:t>
                      </w:r>
                    </w:p>
                    <w:p w14:paraId="54A4334C" w14:textId="59108FE7" w:rsidR="000E6916" w:rsidRDefault="00014CCD" w:rsidP="006A31F6">
                      <w:pPr>
                        <w:spacing w:line="276" w:lineRule="auto"/>
                        <w:ind w:right="64"/>
                        <w:jc w:val="both"/>
                        <w:rPr>
                          <w:sz w:val="22"/>
                          <w:szCs w:val="22"/>
                        </w:rPr>
                      </w:pPr>
                      <w:r w:rsidRPr="006D1621">
                        <w:rPr>
                          <w:sz w:val="22"/>
                          <w:szCs w:val="22"/>
                          <w:lang w:val="es-ES_tradnl"/>
                        </w:rPr>
                        <w:t>Excusa</w:t>
                      </w:r>
                      <w:r w:rsidR="00B76058">
                        <w:rPr>
                          <w:sz w:val="22"/>
                          <w:szCs w:val="22"/>
                          <w:lang w:val="es-ES_tradnl"/>
                        </w:rPr>
                        <w:t>n</w:t>
                      </w:r>
                      <w:r w:rsidRPr="006D1621">
                        <w:rPr>
                          <w:sz w:val="22"/>
                          <w:szCs w:val="22"/>
                          <w:lang w:val="es-ES_tradnl"/>
                        </w:rPr>
                        <w:t xml:space="preserve"> su ausencia </w:t>
                      </w:r>
                      <w:r w:rsidR="00B76058">
                        <w:rPr>
                          <w:sz w:val="22"/>
                          <w:szCs w:val="22"/>
                          <w:lang w:val="es-ES_tradnl"/>
                        </w:rPr>
                        <w:t xml:space="preserve">los </w:t>
                      </w:r>
                      <w:r w:rsidR="00864E2A">
                        <w:rPr>
                          <w:sz w:val="22"/>
                          <w:szCs w:val="22"/>
                          <w:lang w:val="es-ES_tradnl"/>
                        </w:rPr>
                        <w:t>Sr</w:t>
                      </w:r>
                      <w:r w:rsidR="00B76058">
                        <w:rPr>
                          <w:sz w:val="22"/>
                          <w:szCs w:val="22"/>
                          <w:lang w:val="es-ES_tradnl"/>
                        </w:rPr>
                        <w:t>es</w:t>
                      </w:r>
                      <w:r w:rsidRPr="006D1621">
                        <w:rPr>
                          <w:sz w:val="22"/>
                          <w:szCs w:val="22"/>
                          <w:lang w:val="es-ES_tradnl"/>
                        </w:rPr>
                        <w:t>. Concejal</w:t>
                      </w:r>
                      <w:r w:rsidR="00B76058">
                        <w:rPr>
                          <w:sz w:val="22"/>
                          <w:szCs w:val="22"/>
                          <w:lang w:val="es-ES_tradnl"/>
                        </w:rPr>
                        <w:t>es</w:t>
                      </w:r>
                      <w:r w:rsidRPr="006D1621">
                        <w:rPr>
                          <w:sz w:val="22"/>
                          <w:szCs w:val="22"/>
                          <w:lang w:val="es-ES_tradnl"/>
                        </w:rPr>
                        <w:t xml:space="preserve">, </w:t>
                      </w:r>
                      <w:r w:rsidR="00D02BEC">
                        <w:rPr>
                          <w:sz w:val="22"/>
                          <w:szCs w:val="22"/>
                        </w:rPr>
                        <w:t>D.</w:t>
                      </w:r>
                      <w:r w:rsidR="00B76058">
                        <w:rPr>
                          <w:sz w:val="22"/>
                          <w:szCs w:val="22"/>
                        </w:rPr>
                        <w:t xml:space="preserve"> </w:t>
                      </w:r>
                      <w:proofErr w:type="spellStart"/>
                      <w:r w:rsidR="00DC3E2C">
                        <w:rPr>
                          <w:sz w:val="22"/>
                          <w:szCs w:val="22"/>
                        </w:rPr>
                        <w:t>Raico</w:t>
                      </w:r>
                      <w:proofErr w:type="spellEnd"/>
                      <w:r w:rsidR="00DC3E2C">
                        <w:rPr>
                          <w:sz w:val="22"/>
                          <w:szCs w:val="22"/>
                        </w:rPr>
                        <w:t xml:space="preserve"> Arrocha Camacho, D. Juan José Neris Hernández y Dña. Maeve Sanjuán Duque.</w:t>
                      </w:r>
                    </w:p>
                    <w:p w14:paraId="5F1FDA63" w14:textId="3A50C247" w:rsidR="00A95A58" w:rsidRPr="002D7C56" w:rsidRDefault="00A95A58" w:rsidP="000E6916">
                      <w:pPr>
                        <w:spacing w:line="276" w:lineRule="auto"/>
                        <w:ind w:right="-25"/>
                        <w:jc w:val="both"/>
                        <w:rPr>
                          <w:rFonts w:asciiTheme="minorHAnsi" w:hAnsiTheme="minorHAnsi" w:cstheme="minorHAnsi"/>
                          <w:sz w:val="22"/>
                          <w:szCs w:val="22"/>
                          <w:lang w:val="es-ES_tradnl"/>
                        </w:rPr>
                      </w:pPr>
                    </w:p>
                    <w:p w14:paraId="640A02EC" w14:textId="77777777" w:rsidR="00A95A58" w:rsidRDefault="00A95A58" w:rsidP="00A95A58">
                      <w:pPr>
                        <w:ind w:right="-25"/>
                        <w:jc w:val="both"/>
                        <w:rPr>
                          <w:sz w:val="22"/>
                          <w:szCs w:val="22"/>
                          <w:lang w:val="es-ES_tradnl"/>
                        </w:rPr>
                      </w:pPr>
                    </w:p>
                    <w:p w14:paraId="6F1EF458" w14:textId="77777777" w:rsidR="00A95A58" w:rsidRDefault="00A95A58" w:rsidP="00A95A58">
                      <w:pPr>
                        <w:ind w:right="396"/>
                        <w:jc w:val="both"/>
                      </w:pPr>
                    </w:p>
                    <w:p w14:paraId="1190C14B" w14:textId="77777777" w:rsidR="00A95A58" w:rsidRDefault="00A95A58" w:rsidP="00A95A58">
                      <w:pPr>
                        <w:ind w:left="426" w:right="396"/>
                        <w:jc w:val="both"/>
                        <w:rPr>
                          <w:lang w:val="es-ES_tradnl"/>
                        </w:rPr>
                      </w:pPr>
                      <w:r>
                        <w:rPr>
                          <w:lang w:val="es-ES_tradnl"/>
                        </w:rPr>
                        <w:t xml:space="preserve"> </w:t>
                      </w:r>
                    </w:p>
                    <w:p w14:paraId="79540E51" w14:textId="77777777" w:rsidR="00A95A58" w:rsidRDefault="00A95A58" w:rsidP="00A95A58">
                      <w:pPr>
                        <w:ind w:right="64"/>
                        <w:jc w:val="both"/>
                      </w:pPr>
                    </w:p>
                    <w:p w14:paraId="28B642D9" w14:textId="77777777" w:rsidR="00A95A58" w:rsidRDefault="00A95A58" w:rsidP="00A95A58">
                      <w:pPr>
                        <w:ind w:right="64"/>
                      </w:pPr>
                    </w:p>
                    <w:p w14:paraId="732F3766" w14:textId="77777777" w:rsidR="00A95A58" w:rsidRDefault="00A95A58" w:rsidP="00A95A58">
                      <w:pPr>
                        <w:ind w:right="64"/>
                      </w:pPr>
                    </w:p>
                    <w:p w14:paraId="756D4993" w14:textId="77777777" w:rsidR="00A95A58" w:rsidRDefault="00A95A58" w:rsidP="00A95A58">
                      <w:pPr>
                        <w:ind w:right="64"/>
                        <w:jc w:val="both"/>
                      </w:pPr>
                    </w:p>
                    <w:p w14:paraId="7CAC809D" w14:textId="77777777" w:rsidR="00A95A58" w:rsidRDefault="00A95A58" w:rsidP="00A95A58">
                      <w:pPr>
                        <w:ind w:right="64"/>
                        <w:jc w:val="both"/>
                      </w:pPr>
                    </w:p>
                    <w:p w14:paraId="00CEFCC0" w14:textId="77777777" w:rsidR="00A95A58" w:rsidRDefault="00A95A58" w:rsidP="00A95A58">
                      <w:pPr>
                        <w:ind w:right="64"/>
                      </w:pPr>
                    </w:p>
                    <w:p w14:paraId="1FC31304" w14:textId="77777777" w:rsidR="00A95A58" w:rsidRDefault="00A95A58" w:rsidP="00A95A58">
                      <w:pPr>
                        <w:ind w:right="64"/>
                      </w:pPr>
                    </w:p>
                    <w:p w14:paraId="19BD3BF3" w14:textId="77777777" w:rsidR="00A95A58" w:rsidRDefault="00A95A58" w:rsidP="00A95A58">
                      <w:pPr>
                        <w:ind w:right="-84"/>
                        <w:jc w:val="both"/>
                        <w:rPr>
                          <w:lang w:val="es-ES_tradnl"/>
                        </w:rPr>
                      </w:pPr>
                      <w:r>
                        <w:rPr>
                          <w:lang w:val="es-ES_tradnl"/>
                        </w:rPr>
                        <w:t xml:space="preserve">. </w:t>
                      </w:r>
                    </w:p>
                    <w:p w14:paraId="0BB1A0CD" w14:textId="77777777" w:rsidR="00A95A58" w:rsidRDefault="00A95A58" w:rsidP="00A95A58">
                      <w:pPr>
                        <w:ind w:right="-1"/>
                        <w:jc w:val="both"/>
                        <w:rPr>
                          <w:sz w:val="24"/>
                          <w:szCs w:val="24"/>
                          <w:lang w:val="es-ES_tradnl"/>
                        </w:rPr>
                      </w:pPr>
                    </w:p>
                    <w:p w14:paraId="38728731" w14:textId="77777777" w:rsidR="00A95A58" w:rsidRDefault="00A95A58" w:rsidP="00A95A58">
                      <w:pPr>
                        <w:ind w:right="-1"/>
                        <w:rPr>
                          <w:color w:val="FF0000"/>
                          <w:sz w:val="24"/>
                          <w:szCs w:val="24"/>
                          <w:lang w:val="es-ES_tradnl"/>
                        </w:rPr>
                      </w:pPr>
                    </w:p>
                    <w:p w14:paraId="1CB9332A" w14:textId="77777777" w:rsidR="00A95A58" w:rsidRDefault="00A95A58" w:rsidP="00A95A58">
                      <w:pPr>
                        <w:ind w:right="-1"/>
                        <w:jc w:val="both"/>
                        <w:rPr>
                          <w:color w:val="FF0000"/>
                          <w:sz w:val="24"/>
                          <w:szCs w:val="24"/>
                          <w:lang w:val="es-ES_tradnl"/>
                        </w:rPr>
                      </w:pPr>
                    </w:p>
                    <w:p w14:paraId="07EC91A7" w14:textId="0A1A6729" w:rsidR="00A95A58" w:rsidRDefault="006A31F6" w:rsidP="00A95A58">
                      <w:pPr>
                        <w:rPr>
                          <w:color w:val="FF0000"/>
                          <w:sz w:val="24"/>
                          <w:szCs w:val="24"/>
                        </w:rPr>
                      </w:pPr>
                      <w:proofErr w:type="spellStart"/>
                      <w:r>
                        <w:rPr>
                          <w:color w:val="FF0000"/>
                          <w:sz w:val="24"/>
                          <w:szCs w:val="24"/>
                        </w:rPr>
                        <w:t>Manuewl</w:t>
                      </w:r>
                      <w:proofErr w:type="spellEnd"/>
                      <w:r>
                        <w:rPr>
                          <w:color w:val="FF0000"/>
                          <w:sz w:val="24"/>
                          <w:szCs w:val="24"/>
                        </w:rPr>
                        <w:t xml:space="preserve"> </w:t>
                      </w:r>
                    </w:p>
                  </w:txbxContent>
                </v:textbox>
                <w10:wrap type="square" anchorx="margin"/>
              </v:shape>
            </w:pict>
          </mc:Fallback>
        </mc:AlternateContent>
      </w:r>
    </w:p>
    <w:p w14:paraId="1ACDADD7" w14:textId="77777777" w:rsidR="00A95A58" w:rsidRDefault="00A95A58" w:rsidP="00A95A58">
      <w:pPr>
        <w:tabs>
          <w:tab w:val="left" w:pos="720"/>
        </w:tabs>
        <w:ind w:right="-432"/>
        <w:jc w:val="both"/>
        <w:rPr>
          <w:spacing w:val="3"/>
          <w:sz w:val="22"/>
          <w:szCs w:val="22"/>
          <w:u w:val="single"/>
        </w:rPr>
      </w:pPr>
    </w:p>
    <w:p w14:paraId="694DBF0C" w14:textId="63DEF5DC" w:rsidR="00D02BEC" w:rsidRDefault="00D02BEC" w:rsidP="00D84A0F">
      <w:pPr>
        <w:ind w:firstLine="284"/>
        <w:jc w:val="both"/>
        <w:rPr>
          <w:b/>
        </w:rPr>
      </w:pPr>
    </w:p>
    <w:p w14:paraId="51B066E3" w14:textId="77777777" w:rsidR="00DC6ED4" w:rsidRDefault="00DC6ED4" w:rsidP="00D84A0F">
      <w:pPr>
        <w:ind w:firstLine="284"/>
        <w:jc w:val="both"/>
        <w:rPr>
          <w:b/>
        </w:rPr>
      </w:pPr>
    </w:p>
    <w:p w14:paraId="58B9A593" w14:textId="77777777" w:rsidR="00401B82" w:rsidRPr="00401B82" w:rsidRDefault="00401B82" w:rsidP="00401B82">
      <w:pPr>
        <w:ind w:right="-1"/>
        <w:jc w:val="center"/>
        <w:rPr>
          <w:b/>
          <w:sz w:val="24"/>
          <w:szCs w:val="24"/>
          <w:lang w:val="es-ES_tradnl"/>
        </w:rPr>
      </w:pPr>
    </w:p>
    <w:p w14:paraId="701ABC00" w14:textId="77777777" w:rsidR="004946F7" w:rsidRDefault="004946F7" w:rsidP="00401B82">
      <w:pPr>
        <w:widowControl w:val="0"/>
        <w:tabs>
          <w:tab w:val="left" w:pos="142"/>
        </w:tabs>
        <w:suppressAutoHyphens/>
        <w:ind w:right="142"/>
        <w:jc w:val="both"/>
        <w:rPr>
          <w:rFonts w:eastAsia="SimSun"/>
          <w:sz w:val="22"/>
          <w:szCs w:val="22"/>
          <w:lang w:val="es-ES_tradnl" w:eastAsia="zh-CN" w:bidi="hi-IN"/>
        </w:rPr>
      </w:pPr>
    </w:p>
    <w:p w14:paraId="6511CDAB" w14:textId="3D7FEFAE" w:rsidR="00401B82" w:rsidRDefault="00401B82" w:rsidP="00401B82">
      <w:pPr>
        <w:widowControl w:val="0"/>
        <w:tabs>
          <w:tab w:val="left" w:pos="142"/>
        </w:tabs>
        <w:suppressAutoHyphens/>
        <w:ind w:right="142"/>
        <w:jc w:val="both"/>
        <w:rPr>
          <w:rFonts w:eastAsia="SimSun"/>
          <w:sz w:val="22"/>
          <w:szCs w:val="22"/>
          <w:lang w:val="es-ES_tradnl" w:eastAsia="zh-CN" w:bidi="hi-IN"/>
        </w:rPr>
      </w:pPr>
      <w:r w:rsidRPr="00401B82">
        <w:rPr>
          <w:rFonts w:eastAsia="SimSun"/>
          <w:sz w:val="22"/>
          <w:szCs w:val="22"/>
          <w:lang w:val="es-ES_tradnl" w:eastAsia="zh-CN" w:bidi="hi-IN"/>
        </w:rPr>
        <w:t xml:space="preserve">1.- </w:t>
      </w:r>
      <w:r w:rsidRPr="00401B82">
        <w:rPr>
          <w:rFonts w:eastAsia="SimSun"/>
          <w:b/>
          <w:bCs/>
          <w:sz w:val="22"/>
          <w:szCs w:val="22"/>
          <w:u w:val="single"/>
          <w:lang w:val="es-ES_tradnl" w:eastAsia="zh-CN" w:bidi="hi-IN"/>
        </w:rPr>
        <w:t>Toma de conocimiento del informe definitivo de la Audiencia de Cuentas de la Fiscalización de la Cuenta General de 2023</w:t>
      </w:r>
      <w:r w:rsidRPr="00401B82">
        <w:rPr>
          <w:rFonts w:eastAsia="SimSun"/>
          <w:sz w:val="22"/>
          <w:szCs w:val="22"/>
          <w:lang w:val="es-ES_tradnl" w:eastAsia="zh-CN" w:bidi="hi-IN"/>
        </w:rPr>
        <w:t>.</w:t>
      </w:r>
      <w:r>
        <w:rPr>
          <w:rFonts w:eastAsia="SimSun"/>
          <w:sz w:val="22"/>
          <w:szCs w:val="22"/>
          <w:lang w:val="es-ES_tradnl" w:eastAsia="zh-CN" w:bidi="hi-IN"/>
        </w:rPr>
        <w:t>-</w:t>
      </w:r>
    </w:p>
    <w:p w14:paraId="4D1B778F" w14:textId="77777777" w:rsidR="00401B82" w:rsidRDefault="00401B82" w:rsidP="00401B82">
      <w:pPr>
        <w:widowControl w:val="0"/>
        <w:tabs>
          <w:tab w:val="left" w:pos="142"/>
        </w:tabs>
        <w:suppressAutoHyphens/>
        <w:ind w:right="142"/>
        <w:jc w:val="both"/>
        <w:rPr>
          <w:rFonts w:eastAsia="SimSun"/>
          <w:sz w:val="22"/>
          <w:szCs w:val="22"/>
          <w:lang w:val="es-ES_tradnl" w:eastAsia="zh-CN" w:bidi="hi-IN"/>
        </w:rPr>
      </w:pPr>
    </w:p>
    <w:p w14:paraId="428DF1D5" w14:textId="0312A6B8" w:rsidR="004068F4" w:rsidRDefault="004068F4" w:rsidP="004068F4">
      <w:pPr>
        <w:ind w:right="142"/>
        <w:jc w:val="both"/>
        <w:rPr>
          <w:rFonts w:eastAsia="Calibri"/>
          <w:spacing w:val="-3"/>
          <w:sz w:val="22"/>
          <w:szCs w:val="22"/>
        </w:rPr>
      </w:pPr>
      <w:bookmarkStart w:id="14" w:name="_Hlk162860782"/>
      <w:r w:rsidRPr="004068F4">
        <w:rPr>
          <w:rFonts w:eastAsia="Calibri"/>
          <w:spacing w:val="-3"/>
          <w:sz w:val="22"/>
          <w:szCs w:val="22"/>
        </w:rPr>
        <w:t>Visto el Informe definitivo de la Audiencia de Cuentas de Canarias de la Fiscalización de la Cuenta General 2023 del Ayuntamiento de Santa Cruz de La Palma</w:t>
      </w:r>
      <w:r w:rsidR="00B37A9B">
        <w:rPr>
          <w:rFonts w:eastAsia="Calibri"/>
          <w:spacing w:val="-3"/>
          <w:sz w:val="22"/>
          <w:szCs w:val="22"/>
        </w:rPr>
        <w:t xml:space="preserve"> y previo dictamen de la Comisión </w:t>
      </w:r>
      <w:r w:rsidRPr="004068F4">
        <w:rPr>
          <w:rFonts w:eastAsia="Calibri"/>
          <w:spacing w:val="-3"/>
          <w:sz w:val="22"/>
          <w:szCs w:val="22"/>
        </w:rPr>
        <w:t>E.</w:t>
      </w:r>
      <w:r w:rsidR="00B37A9B">
        <w:rPr>
          <w:rFonts w:eastAsia="Calibri"/>
          <w:spacing w:val="-3"/>
          <w:sz w:val="22"/>
          <w:szCs w:val="22"/>
        </w:rPr>
        <w:t xml:space="preserve"> de Cuentas, el Pleno de la Corporación </w:t>
      </w:r>
      <w:r w:rsidRPr="004068F4">
        <w:rPr>
          <w:rFonts w:eastAsia="Calibri"/>
          <w:spacing w:val="-3"/>
          <w:sz w:val="22"/>
          <w:szCs w:val="22"/>
        </w:rPr>
        <w:t>toma conocimiento del mismo.</w:t>
      </w:r>
    </w:p>
    <w:p w14:paraId="2CD89959" w14:textId="77777777" w:rsidR="00021CDE" w:rsidRPr="004068F4" w:rsidRDefault="00021CDE" w:rsidP="004068F4">
      <w:pPr>
        <w:ind w:right="142"/>
        <w:jc w:val="both"/>
        <w:rPr>
          <w:rFonts w:eastAsia="Calibri"/>
          <w:spacing w:val="-3"/>
          <w:sz w:val="22"/>
          <w:szCs w:val="22"/>
        </w:rPr>
      </w:pPr>
    </w:p>
    <w:p w14:paraId="7D2C4689" w14:textId="77777777" w:rsidR="004068F4" w:rsidRPr="004068F4" w:rsidRDefault="004068F4" w:rsidP="004068F4">
      <w:pPr>
        <w:widowControl w:val="0"/>
        <w:tabs>
          <w:tab w:val="left" w:pos="142"/>
        </w:tabs>
        <w:suppressAutoHyphens/>
        <w:ind w:right="-568"/>
        <w:jc w:val="both"/>
        <w:rPr>
          <w:rFonts w:eastAsia="SimSun"/>
          <w:sz w:val="22"/>
          <w:szCs w:val="22"/>
          <w:lang w:eastAsia="zh-CN" w:bidi="hi-IN"/>
        </w:rPr>
      </w:pPr>
    </w:p>
    <w:bookmarkEnd w:id="14"/>
    <w:p w14:paraId="086849B8" w14:textId="77777777" w:rsidR="004068F4" w:rsidRDefault="004068F4" w:rsidP="004068F4">
      <w:pPr>
        <w:widowControl w:val="0"/>
        <w:tabs>
          <w:tab w:val="left" w:pos="142"/>
        </w:tabs>
        <w:suppressAutoHyphens/>
        <w:ind w:right="142"/>
        <w:jc w:val="both"/>
        <w:rPr>
          <w:rFonts w:eastAsia="SimSun"/>
          <w:sz w:val="22"/>
          <w:szCs w:val="22"/>
          <w:lang w:val="es-ES_tradnl" w:eastAsia="zh-CN" w:bidi="hi-IN"/>
        </w:rPr>
      </w:pPr>
      <w:r w:rsidRPr="00401B82">
        <w:rPr>
          <w:rFonts w:eastAsia="SimSun"/>
          <w:b/>
          <w:bCs/>
          <w:sz w:val="22"/>
          <w:szCs w:val="22"/>
          <w:lang w:val="es-ES_tradnl" w:eastAsia="zh-CN" w:bidi="hi-IN"/>
        </w:rPr>
        <w:t xml:space="preserve">2.- </w:t>
      </w:r>
      <w:r w:rsidRPr="00401B82">
        <w:rPr>
          <w:rFonts w:eastAsia="SimSun"/>
          <w:b/>
          <w:bCs/>
          <w:sz w:val="22"/>
          <w:szCs w:val="22"/>
          <w:u w:val="single"/>
          <w:lang w:val="es-ES_tradnl" w:eastAsia="zh-CN" w:bidi="hi-IN"/>
        </w:rPr>
        <w:t>Presupuesto General, ejercicio 2026. Acuerdo que proceda</w:t>
      </w:r>
      <w:r w:rsidRPr="00401B82">
        <w:rPr>
          <w:rFonts w:eastAsia="SimSun"/>
          <w:sz w:val="22"/>
          <w:szCs w:val="22"/>
          <w:lang w:val="es-ES_tradnl" w:eastAsia="zh-CN" w:bidi="hi-IN"/>
        </w:rPr>
        <w:t>.</w:t>
      </w:r>
      <w:r>
        <w:rPr>
          <w:rFonts w:eastAsia="SimSun"/>
          <w:sz w:val="22"/>
          <w:szCs w:val="22"/>
          <w:lang w:val="es-ES_tradnl" w:eastAsia="zh-CN" w:bidi="hi-IN"/>
        </w:rPr>
        <w:t>-</w:t>
      </w:r>
    </w:p>
    <w:p w14:paraId="1B15A39E" w14:textId="77777777" w:rsidR="004068F4" w:rsidRDefault="004068F4" w:rsidP="004068F4">
      <w:pPr>
        <w:widowControl w:val="0"/>
        <w:tabs>
          <w:tab w:val="left" w:pos="142"/>
        </w:tabs>
        <w:suppressAutoHyphens/>
        <w:ind w:right="142"/>
        <w:jc w:val="both"/>
        <w:rPr>
          <w:rFonts w:eastAsia="SimSun"/>
          <w:sz w:val="22"/>
          <w:szCs w:val="22"/>
          <w:lang w:val="es-ES_tradnl" w:eastAsia="zh-CN" w:bidi="hi-IN"/>
        </w:rPr>
      </w:pPr>
    </w:p>
    <w:p w14:paraId="3B7455F5" w14:textId="2B47951F" w:rsidR="004068F4" w:rsidRPr="009E74F6" w:rsidRDefault="004068F4" w:rsidP="004068F4">
      <w:pPr>
        <w:widowControl w:val="0"/>
        <w:tabs>
          <w:tab w:val="left" w:pos="142"/>
        </w:tabs>
        <w:suppressAutoHyphens/>
        <w:ind w:right="142"/>
        <w:jc w:val="both"/>
        <w:rPr>
          <w:rFonts w:eastAsia="SimSun"/>
          <w:sz w:val="22"/>
          <w:szCs w:val="22"/>
          <w:lang w:val="es-ES_tradnl" w:eastAsia="zh-CN" w:bidi="hi-IN"/>
        </w:rPr>
      </w:pPr>
      <w:r w:rsidRPr="009E74F6">
        <w:rPr>
          <w:rFonts w:eastAsia="SimSun"/>
          <w:sz w:val="22"/>
          <w:szCs w:val="22"/>
          <w:lang w:val="es-ES_tradnl" w:eastAsia="zh-CN" w:bidi="hi-IN"/>
        </w:rPr>
        <w:t>Previo dictamen de la Comisión E. de Cuentas</w:t>
      </w:r>
      <w:r w:rsidR="009E74F6">
        <w:rPr>
          <w:rFonts w:eastAsia="SimSun"/>
          <w:sz w:val="22"/>
          <w:szCs w:val="22"/>
          <w:lang w:val="es-ES_tradnl" w:eastAsia="zh-CN" w:bidi="hi-IN"/>
        </w:rPr>
        <w:t xml:space="preserve"> en relación con el Presupuesto General, ejercicio 2026</w:t>
      </w:r>
      <w:r w:rsidRPr="009E74F6">
        <w:rPr>
          <w:rFonts w:eastAsia="SimSun"/>
          <w:sz w:val="22"/>
          <w:szCs w:val="22"/>
          <w:lang w:val="es-ES_tradnl" w:eastAsia="zh-CN" w:bidi="hi-IN"/>
        </w:rPr>
        <w:t>, la Presidencia</w:t>
      </w:r>
      <w:r w:rsidR="004946F7">
        <w:rPr>
          <w:rFonts w:eastAsia="SimSun"/>
          <w:sz w:val="22"/>
          <w:szCs w:val="22"/>
          <w:lang w:val="es-ES_tradnl" w:eastAsia="zh-CN" w:bidi="hi-IN"/>
        </w:rPr>
        <w:t>, antes de conceder la palabra al concejal de Hacienda y decidido en la Junta de Portavoces, les explico un poco cómo va a ser la dinámica del Pleno de presupuesto, tal y como se debatió y decidió en la Junta de Portavoces. Va a haber una exposición del presupuesto</w:t>
      </w:r>
      <w:r w:rsidRPr="009E74F6">
        <w:rPr>
          <w:rFonts w:eastAsia="SimSun"/>
          <w:sz w:val="22"/>
          <w:szCs w:val="22"/>
          <w:lang w:val="es-ES_tradnl" w:eastAsia="zh-CN" w:bidi="hi-IN"/>
        </w:rPr>
        <w:t xml:space="preserve"> </w:t>
      </w:r>
      <w:r w:rsidR="004946F7">
        <w:rPr>
          <w:rFonts w:eastAsia="SimSun"/>
          <w:sz w:val="22"/>
          <w:szCs w:val="22"/>
          <w:lang w:val="es-ES_tradnl" w:eastAsia="zh-CN" w:bidi="hi-IN"/>
        </w:rPr>
        <w:t xml:space="preserve">por parte del equipo de gobierno, </w:t>
      </w:r>
      <w:r w:rsidR="004946F7">
        <w:rPr>
          <w:rFonts w:eastAsia="SimSun"/>
          <w:sz w:val="22"/>
          <w:szCs w:val="22"/>
          <w:lang w:val="es-ES_tradnl" w:eastAsia="zh-CN" w:bidi="hi-IN"/>
        </w:rPr>
        <w:lastRenderedPageBreak/>
        <w:t>del concejal de Hacienda y del Alcalde, después va a haber intervención de los grupos municipales, aquellos que quieran intervenir, va a haber una respuesta por parte del gobierno, una réplica de la oposición y cierra el gobierno. Hemos decidido también que el tiempo no está tasado, por tanto tiempo ilimitado y que cada uno…, en fin, esto es un poco lo que hemos establecido en la Junta de Portavoces para que lo tuviéramos en cuenta. C</w:t>
      </w:r>
      <w:r w:rsidRPr="009E74F6">
        <w:rPr>
          <w:rFonts w:eastAsia="SimSun"/>
          <w:sz w:val="22"/>
          <w:szCs w:val="22"/>
          <w:lang w:val="es-ES_tradnl" w:eastAsia="zh-CN" w:bidi="hi-IN"/>
        </w:rPr>
        <w:t xml:space="preserve">oncede la palabra </w:t>
      </w:r>
      <w:r w:rsidR="004946F7">
        <w:rPr>
          <w:rFonts w:eastAsia="SimSun"/>
          <w:sz w:val="22"/>
          <w:szCs w:val="22"/>
          <w:lang w:val="es-ES_tradnl" w:eastAsia="zh-CN" w:bidi="hi-IN"/>
        </w:rPr>
        <w:t xml:space="preserve">al concejal de Hacienda, Sr. Guerra </w:t>
      </w:r>
      <w:proofErr w:type="spellStart"/>
      <w:r w:rsidR="004946F7">
        <w:rPr>
          <w:rFonts w:eastAsia="SimSun"/>
          <w:sz w:val="22"/>
          <w:szCs w:val="22"/>
          <w:lang w:val="es-ES_tradnl" w:eastAsia="zh-CN" w:bidi="hi-IN"/>
        </w:rPr>
        <w:t>Guerra</w:t>
      </w:r>
      <w:proofErr w:type="spellEnd"/>
      <w:r w:rsidR="004946F7">
        <w:rPr>
          <w:rFonts w:eastAsia="SimSun"/>
          <w:sz w:val="22"/>
          <w:szCs w:val="22"/>
          <w:lang w:val="es-ES_tradnl" w:eastAsia="zh-CN" w:bidi="hi-IN"/>
        </w:rPr>
        <w:t>.</w:t>
      </w:r>
    </w:p>
    <w:p w14:paraId="43BFEF19" w14:textId="77777777" w:rsidR="004068F4" w:rsidRPr="009E74F6" w:rsidRDefault="004068F4" w:rsidP="004068F4">
      <w:pPr>
        <w:widowControl w:val="0"/>
        <w:tabs>
          <w:tab w:val="left" w:pos="142"/>
        </w:tabs>
        <w:suppressAutoHyphens/>
        <w:ind w:right="142"/>
        <w:jc w:val="both"/>
        <w:rPr>
          <w:rFonts w:eastAsia="SimSun"/>
          <w:sz w:val="22"/>
          <w:szCs w:val="22"/>
          <w:lang w:val="es-ES_tradnl" w:eastAsia="zh-CN" w:bidi="hi-IN"/>
        </w:rPr>
      </w:pPr>
    </w:p>
    <w:p w14:paraId="186A71DA" w14:textId="30B40996" w:rsidR="004068F4" w:rsidRDefault="004068F4" w:rsidP="004946F7">
      <w:pPr>
        <w:ind w:right="142"/>
        <w:jc w:val="both"/>
        <w:rPr>
          <w:rFonts w:eastAsia="Verdana"/>
          <w:color w:val="000000" w:themeColor="text1"/>
          <w:sz w:val="22"/>
          <w:szCs w:val="22"/>
          <w:lang w:eastAsia="en-US"/>
        </w:rPr>
      </w:pPr>
      <w:r w:rsidRPr="004068F4">
        <w:rPr>
          <w:rFonts w:eastAsia="Verdana"/>
          <w:color w:val="000000" w:themeColor="text1"/>
          <w:sz w:val="22"/>
          <w:szCs w:val="22"/>
          <w:lang w:eastAsia="en-US"/>
        </w:rPr>
        <w:t xml:space="preserve">Interviene el </w:t>
      </w:r>
      <w:r w:rsidR="004946F7">
        <w:rPr>
          <w:rFonts w:eastAsia="Verdana"/>
          <w:color w:val="000000" w:themeColor="text1"/>
          <w:sz w:val="22"/>
          <w:szCs w:val="22"/>
          <w:lang w:eastAsia="en-US"/>
        </w:rPr>
        <w:t xml:space="preserve">Sr. Guerra </w:t>
      </w:r>
      <w:proofErr w:type="spellStart"/>
      <w:r w:rsidR="004946F7">
        <w:rPr>
          <w:rFonts w:eastAsia="Verdana"/>
          <w:color w:val="000000" w:themeColor="text1"/>
          <w:sz w:val="22"/>
          <w:szCs w:val="22"/>
          <w:lang w:eastAsia="en-US"/>
        </w:rPr>
        <w:t>Guerra</w:t>
      </w:r>
      <w:proofErr w:type="spellEnd"/>
      <w:r w:rsidR="004946F7">
        <w:rPr>
          <w:rFonts w:eastAsia="Verdana"/>
          <w:color w:val="000000" w:themeColor="text1"/>
          <w:sz w:val="22"/>
          <w:szCs w:val="22"/>
          <w:lang w:eastAsia="en-US"/>
        </w:rPr>
        <w:t>, c</w:t>
      </w:r>
      <w:r w:rsidRPr="004068F4">
        <w:rPr>
          <w:rFonts w:eastAsia="Verdana"/>
          <w:color w:val="000000" w:themeColor="text1"/>
          <w:sz w:val="22"/>
          <w:szCs w:val="22"/>
          <w:lang w:eastAsia="en-US"/>
        </w:rPr>
        <w:t>oncejal de Hacienda, explicando las líneas generales del documento</w:t>
      </w:r>
      <w:r w:rsidR="004946F7">
        <w:rPr>
          <w:rFonts w:eastAsia="Verdana"/>
          <w:color w:val="000000" w:themeColor="text1"/>
          <w:sz w:val="22"/>
          <w:szCs w:val="22"/>
          <w:lang w:eastAsia="en-US"/>
        </w:rPr>
        <w:t>: El presupuesto para el año 2026 es de unos 26.000.000 de euros, concretamente 25.907.987,80 euros, sube un 6,7 % respecto al año 2025 y esta subida se debe fundamentalmente a transferencias corrientes, que sube un 13,7 % respecto al ejercicio anterior, algo más de 10,4 millones de euros y a transferencias de capital un 14 % respecto a 2025, sube unos 3,6 millones de euros.</w:t>
      </w:r>
    </w:p>
    <w:p w14:paraId="1205BEF9" w14:textId="7F9A90C1" w:rsidR="004946F7" w:rsidRDefault="004946F7"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Entendemos que son estimaciones moderadas, entendiendo que en el pasado ejercicio, tanto en transferencias corrientes, como en transferencias de capital, tuvimos subidas importantes a lo largo del ejercicio, en transferencias corrientes un 19,7 que pasamos de 9,2 millones de euros, a 11,5 millones y en transferencias de capital un 63,5 %, pasamos de 3,1 millones a 8,7 millones.</w:t>
      </w:r>
    </w:p>
    <w:p w14:paraId="6D51D4D4" w14:textId="1C16B95F" w:rsidR="004946F7" w:rsidRDefault="004946F7"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El nivel de ingresos se reduce al apartado de impuestos, impuestos indirectos, directos y tasas, los impuestos indirectos, la previsión es que se reduzca un 3 %, los indirectos un 6 % y las tasas un 1,7, esto se debe a las previsiones que tenemos de poner en marcha, medidas fiscales en favor del ciudadano</w:t>
      </w:r>
      <w:r w:rsidR="00C55614">
        <w:rPr>
          <w:rFonts w:eastAsia="Verdana"/>
          <w:color w:val="000000" w:themeColor="text1"/>
          <w:sz w:val="22"/>
          <w:szCs w:val="22"/>
          <w:lang w:eastAsia="en-US"/>
        </w:rPr>
        <w:t>,</w:t>
      </w:r>
      <w:r>
        <w:rPr>
          <w:rFonts w:eastAsia="Verdana"/>
          <w:color w:val="000000" w:themeColor="text1"/>
          <w:sz w:val="22"/>
          <w:szCs w:val="22"/>
          <w:lang w:eastAsia="en-US"/>
        </w:rPr>
        <w:t xml:space="preserve"> dada la buena situación económica del Ayuntamiento y la reducción de tasas, también pensando en posibles políticas fiscales que podamos aplicar por las molestias que están causando las obras que se están llevando a cabo en estos momentos</w:t>
      </w:r>
      <w:r w:rsidR="00C55614">
        <w:rPr>
          <w:rFonts w:eastAsia="Verdana"/>
          <w:color w:val="000000" w:themeColor="text1"/>
          <w:sz w:val="22"/>
          <w:szCs w:val="22"/>
          <w:lang w:eastAsia="en-US"/>
        </w:rPr>
        <w:t>.</w:t>
      </w:r>
    </w:p>
    <w:p w14:paraId="53683B76" w14:textId="4E4B501A" w:rsidR="00C55614" w:rsidRDefault="00C55614"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En cuanto al apartado de ingresos, en cuanto al Capítulo de gastos se incrementa el Capítulo I, gasto de personal, en un 2,3 %, los gastos corrientes y servicios del Capítulo II, también se incrementan un 18 %, en el Capítulo III, como ya comenté en la Comisión, se han hecho ajustes porque una parte pasa a transferencias de capital y en el Capítulo VI, la inversión real se incrementa en algo más de un 16 %.</w:t>
      </w:r>
    </w:p>
    <w:p w14:paraId="7FCED829" w14:textId="349B46C4" w:rsidR="00C55614" w:rsidRDefault="00C55614"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El Capítulo de activos financieros también sube en un 12,1 %, se trata de una actualización de seguros, anticipos de personal, etc.</w:t>
      </w:r>
    </w:p>
    <w:p w14:paraId="67E64901" w14:textId="1A077F9E" w:rsidR="00C55614" w:rsidRDefault="00C55614"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El incremento de la inversión real, como decía, se incrementa en un 16,1 %, pero no solo se trata de una inyección económica a este Capítulo, sino que también queremos reforzar lo que es la plantilla municipal. En la plantilla que acompaña al presupuesto se dotan 23 vacantes de funcionarios y 21 vacantes de laborales, como saben, ahora mismo hay convocatorias de oferta de empleo por 34 plazas, algunas ya que se están llevando a cabo, otras que están publicadas y bueno, otras que ya están las bases y que saldrán próximamente.</w:t>
      </w:r>
    </w:p>
    <w:p w14:paraId="1B55CB7E" w14:textId="2D731C9B" w:rsidR="00C55614" w:rsidRDefault="00C55614"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También se refuerzan los Servicios Públicos en general, que crece un 7%, como decía y sobre todo, hemos tratado de prestar especial atención a la acción social, en este Capítulo, Servicios Sociales se incrementan en un 23,1 %, este esfuerzo no solo se refleja en la dotación de proyectos concretos que van a complementar la atención primaria, mayores, familias, igualdad, etc., sino que también se incrementa la plantilla de profesionales con un  psicólogo, pedagogo, un técnico de Administración General, un educador social, 2 plazas de ayuda a domicilio, bueno, intentamos no solo dotar económicamente para proyectos, sino que también el personal al servicio de la acción social se vea reforzado.</w:t>
      </w:r>
    </w:p>
    <w:p w14:paraId="5F4179D9" w14:textId="25725E50" w:rsidR="00C55614" w:rsidRDefault="00C55614"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Trabajamos también en lo que es la dinamización, hemos querido tener una buena dotación</w:t>
      </w:r>
      <w:r w:rsidR="0003372E">
        <w:rPr>
          <w:rFonts w:eastAsia="Verdana"/>
          <w:color w:val="000000" w:themeColor="text1"/>
          <w:sz w:val="22"/>
          <w:szCs w:val="22"/>
          <w:lang w:eastAsia="en-US"/>
        </w:rPr>
        <w:t xml:space="preserve"> tanto en Cultura, Fiestas, Deportes, entendemos que la dinamización social, cultural y deportiva es una base </w:t>
      </w:r>
      <w:r w:rsidR="00DF1050">
        <w:rPr>
          <w:rFonts w:eastAsia="Verdana"/>
          <w:color w:val="000000" w:themeColor="text1"/>
          <w:sz w:val="22"/>
          <w:szCs w:val="22"/>
          <w:lang w:eastAsia="en-US"/>
        </w:rPr>
        <w:t>para la dinamización económica de una Ciudad que en gran parte es una Ciudad de servicios y que necesita de activación. Hasta no hace mucho se decía que Santa Cruz de La Palma era una Ciudad muerta y yo creo que eso ya no se escucha en la calle, con ese apartado vamos consiguiendo mejorarlo.</w:t>
      </w:r>
    </w:p>
    <w:p w14:paraId="18F1D533" w14:textId="1EBA5E34" w:rsidR="00DF1050" w:rsidRDefault="00DF1050"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Apostamos también por la atención a los barrios</w:t>
      </w:r>
      <w:r w:rsidR="000F1F34">
        <w:rPr>
          <w:rFonts w:eastAsia="Verdana"/>
          <w:color w:val="000000" w:themeColor="text1"/>
          <w:sz w:val="22"/>
          <w:szCs w:val="22"/>
          <w:lang w:eastAsia="en-US"/>
        </w:rPr>
        <w:t>, no solo con las políticas que ya se vienen llevando a cabo de asfaltado, etc., sino también incrementando la partida de movimiento vecinal.</w:t>
      </w:r>
    </w:p>
    <w:p w14:paraId="5ADA03B1" w14:textId="0107EEA0" w:rsidR="000F1F34" w:rsidRPr="004068F4" w:rsidRDefault="000F1F34"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 xml:space="preserve">En general, </w:t>
      </w:r>
      <w:r w:rsidR="005155CE">
        <w:rPr>
          <w:rFonts w:eastAsia="Verdana"/>
          <w:color w:val="000000" w:themeColor="text1"/>
          <w:sz w:val="22"/>
          <w:szCs w:val="22"/>
          <w:lang w:eastAsia="en-US"/>
        </w:rPr>
        <w:t>entendemos que son unos presupuestos que refuerzan lo que es la línea de trabajo que se ha venido marcando este grupo de gobierno desde el principio, no ha sido, como decía, unos presupuestos fáciles, porque al final hay que buscar puntos de encuentro y consensuar políticas de desarrollo, pero bueno, estamos en la misma línea y hemos conseguido un presupuesto que se ha venido incrementando desde el año 2023 y que ahora mismo, con respecto a aquellos 18.000.000 de euros del año 2.000, pues se implementa prácticamente en un tercio, lo que es el presupuesto municipal y eso, en gran medida, es gracias, como decía, al apoyo de los organismos supramunicipales, especialmente del Cabildo y Gobierno de Canarias, que bueno, siguen apostando por este Municipio.</w:t>
      </w:r>
    </w:p>
    <w:p w14:paraId="469E8333" w14:textId="77777777" w:rsidR="004068F4" w:rsidRPr="004068F4" w:rsidRDefault="004068F4" w:rsidP="004946F7">
      <w:pPr>
        <w:ind w:right="142"/>
        <w:jc w:val="both"/>
        <w:rPr>
          <w:rFonts w:eastAsia="Verdana"/>
          <w:color w:val="000000" w:themeColor="text1"/>
          <w:sz w:val="22"/>
          <w:szCs w:val="22"/>
          <w:lang w:eastAsia="en-US"/>
        </w:rPr>
      </w:pPr>
    </w:p>
    <w:p w14:paraId="0A355364" w14:textId="61F170A2" w:rsidR="00AA0C8C" w:rsidRDefault="004068F4" w:rsidP="004946F7">
      <w:pPr>
        <w:ind w:right="142"/>
        <w:jc w:val="both"/>
        <w:rPr>
          <w:rFonts w:eastAsia="Verdana"/>
          <w:color w:val="000000" w:themeColor="text1"/>
          <w:sz w:val="22"/>
          <w:szCs w:val="22"/>
          <w:lang w:eastAsia="en-US"/>
        </w:rPr>
      </w:pPr>
      <w:r w:rsidRPr="004068F4">
        <w:rPr>
          <w:rFonts w:eastAsia="Verdana"/>
          <w:color w:val="000000" w:themeColor="text1"/>
          <w:sz w:val="22"/>
          <w:szCs w:val="22"/>
          <w:lang w:eastAsia="en-US"/>
        </w:rPr>
        <w:lastRenderedPageBreak/>
        <w:t xml:space="preserve">Seguidamente </w:t>
      </w:r>
      <w:r w:rsidR="005155CE">
        <w:rPr>
          <w:rFonts w:eastAsia="Verdana"/>
          <w:color w:val="000000" w:themeColor="text1"/>
          <w:sz w:val="22"/>
          <w:szCs w:val="22"/>
          <w:lang w:eastAsia="en-US"/>
        </w:rPr>
        <w:t xml:space="preserve">la Presidencia pasa a informar lo que es este proyecto de presupuesto, ahondando en lo que ya el concejal de Hacienda ha puesto de manifiesto. Este proyecto de presupuesto que traemos a debate del Pleno, es el presupuesto que el equipo de gobierno va a presentar y está presentando para su debate y aprobación. Nos hemos marcado que consolida, sin lugar a duda, los objetivos que nos hemos marcado al principio del mandato, nadie duda que este presupuesto recupera, apuntala e impulsa a Santa Cruz de La Palma como punta de lanza económica y social, en la Isla de La Palma y los presupuestos son una herramienta, un vehículo fundamental para cumplir con los siguientes objetivos, son 5 fundamentales, el primero, la dinamización comercial, cultural, musical y deportiva, que es clave para el impulso de la recuperación y así lo recoge, con datos, el presupuesto; el segundo objetivo que nos hemos marcado en el equipo de gobierno es la transformación de la Ciudad, con proyectos que impulsen el liderazgo de Santa Cruz de La Palma, en el contexto insular y también, con datos objetivos, </w:t>
      </w:r>
      <w:r w:rsidR="00AA0C8C">
        <w:rPr>
          <w:rFonts w:eastAsia="Verdana"/>
          <w:color w:val="000000" w:themeColor="text1"/>
          <w:sz w:val="22"/>
          <w:szCs w:val="22"/>
          <w:lang w:eastAsia="en-US"/>
        </w:rPr>
        <w:t>se recoge en este presupuesto; el tercer objetivo es reforzar los Servicios Públicos y la Administración Local, también los datos ponen de manifiesto que hay un refuerzo importantísimo en los Servicios Públicos municipales; el cuarto objetivo es aquel que habla de los barrios, que son claves y la columna vertebral de esta Ciudad y también, en los presupuestos, se cumple con ese objetivo; y el quinto objetivo, que puede ser el más importante, es el de las personas y todo lo que tiene que ver con las políticas de bienestar social, de acción social y sin lugar a dudas, como bien ha dicho el concejal, sube un incremento muy importante dentro del proyecto de presupuesto.</w:t>
      </w:r>
    </w:p>
    <w:p w14:paraId="31A4BC77" w14:textId="157D68E7" w:rsidR="00AA0C8C" w:rsidRDefault="00AA0C8C"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 xml:space="preserve">Además de todo esto es un presupuesto equilibrado y un presupuesto que asciende a más de 1.500.000 euros, en comparación con el del año 2025, es decir, más concretamente se incrementa en un 1.739.679 euros con respecto al del ejercicio 2025, es decir, crece cerca de un 7%. </w:t>
      </w:r>
    </w:p>
    <w:p w14:paraId="11A9ED70" w14:textId="77777777" w:rsidR="00AA0C8C" w:rsidRDefault="00AA0C8C"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Vamos por parte, el primer objetivo, dinamización de nuestra Ciudad, hay un incremento destacable en el ámbito cultural, por ejemplo, hay partidas de promoción cultural que pasan de 180.000 euros a 215.000 euros, el Festival de Artes Escénicas, que es importante también como impulso para la actividad cultural, se multiplica por dos y también se incrementan las partidas que tienen que ver con una fiesta tan nuestra como la Semana Santa. En el ámbito de la dinamización festiva, también se atiende a todas las fiestas que son importantes, por ejemplo las Fiestas de Mayo, sufren un incremento considerable en positivo, también las fiestas en cada uno de los barrios. En el ámbito deportivo se incrementan las partidas de la promoción y del fomento del deporte, también todas las partidas que tienen que ver con la promoción deportiva. En el ámbito comercial se incrementas todas las partidas para el desarrollo empresarial y también las de dinamización comercial. En el ámbito turístico, se incrementa las partidas para la promoción turística y se incorporan partidas muy potentes, por ejemplo, aquella que nos viene del Gobierno de Canarias, de 100.000 euros, que se incorpora en el área de Turismo para embellecimiento de Santa Cruz de La Palma. Esto se resume que hay 2.000.000 de euros de inversión, de esfuerzo en estos presupuestos, en comparación con la anterior, inversión en Educación, Cultura y Deportes.</w:t>
      </w:r>
    </w:p>
    <w:p w14:paraId="7680C63A" w14:textId="7ED7E198" w:rsidR="00AA0C8C" w:rsidRDefault="00AA0C8C"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 xml:space="preserve">El segundo objetivo, </w:t>
      </w:r>
      <w:r w:rsidR="00403FAC">
        <w:rPr>
          <w:rFonts w:eastAsia="Verdana"/>
          <w:color w:val="000000" w:themeColor="text1"/>
          <w:sz w:val="22"/>
          <w:szCs w:val="22"/>
          <w:lang w:eastAsia="en-US"/>
        </w:rPr>
        <w:t xml:space="preserve">la transformación de la Ciudad, en esto es evidente, solo hay que recorrer nuestra Ciudad para saber que la Ciudad está llevando a cabo un impulso importante de transformación y de proyectos que están cambiando nuestra Ciudad, miren, ahora mientras estamos celebrando este Pleno, se están llevando a cabo arreglos importantes en arterias principales de esta Ciudad, ahora mismo, mientras que estamos celebrando este Pleno, estamos llevando a cabo el techado de 7 espacios, techado y arreglo de las canchas deportivas, de 7 espacios deportivos en el Municipio, estamos con la tercera fase de la Avenida, con la accesibilidad de la Quinta Verde, con el asfalto de varias vías del Municipio, con la habilitación de zonas de aparcamientos y mejorar la movilidad en el barrio de Santiago y El Pilar, trabajando en la rehabilitación de la Parcela A de </w:t>
      </w:r>
      <w:proofErr w:type="spellStart"/>
      <w:r w:rsidR="00403FAC">
        <w:rPr>
          <w:rFonts w:eastAsia="Verdana"/>
          <w:color w:val="000000" w:themeColor="text1"/>
          <w:sz w:val="22"/>
          <w:szCs w:val="22"/>
          <w:lang w:eastAsia="en-US"/>
        </w:rPr>
        <w:t>Benahoare</w:t>
      </w:r>
      <w:proofErr w:type="spellEnd"/>
      <w:r w:rsidR="00403FAC">
        <w:rPr>
          <w:rFonts w:eastAsia="Verdana"/>
          <w:color w:val="000000" w:themeColor="text1"/>
          <w:sz w:val="22"/>
          <w:szCs w:val="22"/>
          <w:lang w:eastAsia="en-US"/>
        </w:rPr>
        <w:t xml:space="preserve">, el embellecimiento de la entrada y salida del Puerto, son algunos de los ejemplos que se están produciendo en estos momentos, mientras que estamos celebrando esta sesión plenaria, por tanto les adelanto también que a esta lista, durante el año 2026, se van a ampliar muchísimas obras más que van a repercutir en el Municipio y, ¿a qué se debe esto?, pues se debe fundamentalmente, primero, a una buena gestión del equipo de gobierno y segundo, como bien decía el concejal de Hacienda, a la captación que hemos tenido de otras Instituciones, históricas, como nunca en la historia, en 2 años de mandato y eso son los datos, los datos no se pueden disfrazar, ni discutir, no solo es dinero que ha venido de los fondos del </w:t>
      </w:r>
      <w:r w:rsidR="00403FAC" w:rsidRPr="00403FAC">
        <w:rPr>
          <w:rFonts w:eastAsia="Verdana"/>
          <w:color w:val="000000" w:themeColor="text1"/>
          <w:lang w:eastAsia="en-US"/>
        </w:rPr>
        <w:t>FDCAN</w:t>
      </w:r>
      <w:r w:rsidR="00403FAC">
        <w:rPr>
          <w:rFonts w:eastAsia="Verdana"/>
          <w:color w:val="000000" w:themeColor="text1"/>
          <w:sz w:val="22"/>
          <w:szCs w:val="22"/>
          <w:lang w:eastAsia="en-US"/>
        </w:rPr>
        <w:t>, del Cabildo o de Planes de Cooperación, sino que, solamente del Gobierno de Canarias, en estos algo más de 2 años, han venido más de 11.000.000 de euros a este Municipio, pero además, hay que añadir a todo esto que el Capítulo VI, que es de inversiones reales, se incrementa en un 16,09 % en estos presupuestos en comparación con el 2025, esto se pone de manifiesto porque se ha incorporado un crédito, importe cercano a unos 10.000.000 de euros.</w:t>
      </w:r>
    </w:p>
    <w:p w14:paraId="45DAB6D7" w14:textId="77777777" w:rsidR="004841F9" w:rsidRDefault="00403FAC"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lastRenderedPageBreak/>
        <w:t>El tercer objetivo es el reforzar los Servicios Público</w:t>
      </w:r>
      <w:r w:rsidR="00894E90">
        <w:rPr>
          <w:rFonts w:eastAsia="Verdana"/>
          <w:color w:val="000000" w:themeColor="text1"/>
          <w:sz w:val="22"/>
          <w:szCs w:val="22"/>
          <w:lang w:eastAsia="en-US"/>
        </w:rPr>
        <w:t>s y de Administración, aquí hay un titular que es contundente, los Servicios Públicos se incrementan en un 27,03 %, es evidente que hay un incremento de los Servicios Públicos, eso supone más de 2.000.000 de euros con respecto al ejercicio del año 2025 y voy a ponerles algunos ejemplos que ponen de manifi</w:t>
      </w:r>
      <w:r w:rsidR="002719E2">
        <w:rPr>
          <w:rFonts w:eastAsia="Verdana"/>
          <w:color w:val="000000" w:themeColor="text1"/>
          <w:sz w:val="22"/>
          <w:szCs w:val="22"/>
          <w:lang w:eastAsia="en-US"/>
        </w:rPr>
        <w:t>e</w:t>
      </w:r>
      <w:r w:rsidR="00894E90">
        <w:rPr>
          <w:rFonts w:eastAsia="Verdana"/>
          <w:color w:val="000000" w:themeColor="text1"/>
          <w:sz w:val="22"/>
          <w:szCs w:val="22"/>
          <w:lang w:eastAsia="en-US"/>
        </w:rPr>
        <w:t>sto estos números</w:t>
      </w:r>
      <w:r w:rsidR="00D152FF">
        <w:rPr>
          <w:rFonts w:eastAsia="Verdana"/>
          <w:color w:val="000000" w:themeColor="text1"/>
          <w:sz w:val="22"/>
          <w:szCs w:val="22"/>
          <w:lang w:eastAsia="en-US"/>
        </w:rPr>
        <w:t>, primero, se incrementan las partidas de alumbrado y limpieza y fíjense una partida importante, las de parques y jardines</w:t>
      </w:r>
      <w:r w:rsidR="006A6526">
        <w:rPr>
          <w:rFonts w:eastAsia="Verdana"/>
          <w:color w:val="000000" w:themeColor="text1"/>
          <w:sz w:val="22"/>
          <w:szCs w:val="22"/>
          <w:lang w:eastAsia="en-US"/>
        </w:rPr>
        <w:t xml:space="preserve">, pasamos de 48.000 euros a 180.000 euros en parques y jardines, también son Servicios Públicos y se incrementan las partidas a nuestra playa, que creo que también es importante y además de todo esto, como bien decía el concejal de Hacienda, </w:t>
      </w:r>
      <w:r w:rsidR="004841F9">
        <w:rPr>
          <w:rFonts w:eastAsia="Verdana"/>
          <w:color w:val="000000" w:themeColor="text1"/>
          <w:sz w:val="22"/>
          <w:szCs w:val="22"/>
          <w:lang w:eastAsia="en-US"/>
        </w:rPr>
        <w:t xml:space="preserve">estamos reforzando la Administración Pública con procesos selectivos, que hay hasta 12 procesos selectivos, algunos agotados, otros que están en marcha que suponen un total de 35 plazas que se incorporan a la Administración, por no hablar del refuerzo que se hace en el Capítulo I o el refuerzo que se hace al personal. </w:t>
      </w:r>
    </w:p>
    <w:p w14:paraId="6566B565" w14:textId="77777777" w:rsidR="006459B1" w:rsidRDefault="004841F9"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 xml:space="preserve">El cuarto objetivo son los barrios, evidentemente, si estamos reforzando los Servicios Públicos, como hemos dicho, en el porcentaje que lo hemos dicho, en un 27,03 %, va a repercutir, sin lugar a duda, en el servicio que presta el Ayuntamiento a los diferentes barrios que, para nosotros, es la columna vertebral del Municipio, cada barrio está atendido, cada barrio está como consecuencia, mimado y querido por el equipo de gobierno, fundamentalmente por el refuerzo de los Servicios Públicos para atender a cada uno de los barrios, pero además, se incrementa </w:t>
      </w:r>
      <w:r w:rsidR="006459B1">
        <w:rPr>
          <w:rFonts w:eastAsia="Verdana"/>
          <w:color w:val="000000" w:themeColor="text1"/>
          <w:sz w:val="22"/>
          <w:szCs w:val="22"/>
          <w:lang w:eastAsia="en-US"/>
        </w:rPr>
        <w:t>las partidas de participación ciudadana.</w:t>
      </w:r>
    </w:p>
    <w:p w14:paraId="1D5CFF54" w14:textId="1C3B1195" w:rsidR="00403FAC" w:rsidRDefault="006459B1"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 xml:space="preserve">El quinto y último objetivo, son las personas y el bienestar social, miren, aquí no hay ninguna discusión, en este presupuesto la acción social se incrementa en un 23,10 %, por tanto es un presupuesto con un alto carácter social, esto es indiscutible por los números que hemos puesto, pero esto se justifica con datos, como he puesto de manifiesto con el incremento del 23,10 %, pero también con hechos. Se incrementan las actuaciones en salud mental, se incrementan las partidas en asistencia social primaria, se incrementan las partidas de los servicios de teleasistencia, pero además, fíjense, se pone en marcha por primera vez un programa del menor, se pone en marcha por primera vez un programa de atención comunitaria, se pone en marcha por primera vez un programa para la mujer, se pone en marcha por primera vez un programa para los mayores y además de todo esto, se incrementa la subvención a las </w:t>
      </w:r>
      <w:proofErr w:type="spellStart"/>
      <w:r>
        <w:rPr>
          <w:rFonts w:eastAsia="Verdana"/>
          <w:color w:val="000000" w:themeColor="text1"/>
          <w:sz w:val="22"/>
          <w:szCs w:val="22"/>
          <w:lang w:eastAsia="en-US"/>
        </w:rPr>
        <w:t>neurolimpiadas</w:t>
      </w:r>
      <w:proofErr w:type="spellEnd"/>
      <w:r>
        <w:rPr>
          <w:rFonts w:eastAsia="Verdana"/>
          <w:color w:val="000000" w:themeColor="text1"/>
          <w:sz w:val="22"/>
          <w:szCs w:val="22"/>
          <w:lang w:eastAsia="en-US"/>
        </w:rPr>
        <w:t xml:space="preserve"> casi el doble y si esto fuera poco, que no lo es, se incrementa las ayudas al pago del alquiler, las ayudas a alimentos, las ayudas a las Asociaciones de Mayores, se incrementa el convenio con Cáritas y por primera vez también, se va a firmar, se firmó un convenio con </w:t>
      </w:r>
      <w:r w:rsidRPr="006459B1">
        <w:rPr>
          <w:rFonts w:eastAsia="Verdana"/>
          <w:color w:val="000000" w:themeColor="text1"/>
          <w:lang w:eastAsia="en-US"/>
        </w:rPr>
        <w:t>PADISBALTA</w:t>
      </w:r>
      <w:r>
        <w:rPr>
          <w:rFonts w:eastAsia="Verdana"/>
          <w:color w:val="000000" w:themeColor="text1"/>
          <w:sz w:val="22"/>
          <w:szCs w:val="22"/>
          <w:lang w:eastAsia="en-US"/>
        </w:rPr>
        <w:t xml:space="preserve"> y si esto no fuera poco, que no lo es, también se incrementa por primera vez una subvención para el </w:t>
      </w:r>
      <w:r w:rsidR="00135ACD" w:rsidRPr="00135ACD">
        <w:rPr>
          <w:rFonts w:eastAsia="Verdana"/>
          <w:i/>
          <w:iCs/>
          <w:color w:val="000000" w:themeColor="text1"/>
          <w:sz w:val="22"/>
          <w:szCs w:val="22"/>
          <w:lang w:eastAsia="en-US"/>
        </w:rPr>
        <w:t>“</w:t>
      </w:r>
      <w:r w:rsidRPr="00135ACD">
        <w:rPr>
          <w:rFonts w:eastAsia="Verdana"/>
          <w:i/>
          <w:iCs/>
          <w:color w:val="000000" w:themeColor="text1"/>
          <w:sz w:val="22"/>
          <w:szCs w:val="22"/>
          <w:lang w:eastAsia="en-US"/>
        </w:rPr>
        <w:t>Hogar Joel Álvarez</w:t>
      </w:r>
      <w:r w:rsidR="00135ACD" w:rsidRPr="00135ACD">
        <w:rPr>
          <w:rFonts w:eastAsia="Verdana"/>
          <w:i/>
          <w:iCs/>
          <w:color w:val="000000" w:themeColor="text1"/>
          <w:sz w:val="22"/>
          <w:szCs w:val="22"/>
          <w:lang w:eastAsia="en-US"/>
        </w:rPr>
        <w:t>”</w:t>
      </w:r>
      <w:r>
        <w:rPr>
          <w:rFonts w:eastAsia="Verdana"/>
          <w:color w:val="000000" w:themeColor="text1"/>
          <w:sz w:val="22"/>
          <w:szCs w:val="22"/>
          <w:lang w:eastAsia="en-US"/>
        </w:rPr>
        <w:t xml:space="preserve">, de 30.000 euros y otra para </w:t>
      </w:r>
      <w:r w:rsidRPr="00135ACD">
        <w:rPr>
          <w:rFonts w:eastAsia="Verdana"/>
          <w:i/>
          <w:iCs/>
          <w:color w:val="000000" w:themeColor="text1"/>
          <w:sz w:val="22"/>
          <w:szCs w:val="22"/>
          <w:lang w:eastAsia="en-US"/>
        </w:rPr>
        <w:t>“Hagamos Pueblo”</w:t>
      </w:r>
      <w:r w:rsidR="00135ACD" w:rsidRPr="00135ACD">
        <w:rPr>
          <w:rFonts w:eastAsia="Verdana"/>
          <w:i/>
          <w:iCs/>
          <w:color w:val="000000" w:themeColor="text1"/>
          <w:sz w:val="22"/>
          <w:szCs w:val="22"/>
          <w:lang w:eastAsia="en-US"/>
        </w:rPr>
        <w:t>,</w:t>
      </w:r>
      <w:r w:rsidR="00135ACD">
        <w:rPr>
          <w:rFonts w:eastAsia="Verdana"/>
          <w:color w:val="000000" w:themeColor="text1"/>
          <w:sz w:val="22"/>
          <w:szCs w:val="22"/>
          <w:lang w:eastAsia="en-US"/>
        </w:rPr>
        <w:t xml:space="preserve"> y si encima de todo esto que les he dicho no fuera poco, hemos hecho un refuerzo muy importante en el área social con el incremento de los recursos humanos que antes puso de manifiesto el concejal de Hacienda en esta área, pero si además esto no fuera poco, creo que es evidente que el área de Servicios Sociales, que son las personas y pensando en las personas más necesitadas, las más vulnerables, es lo que ha pensado y el objetivo fundamental de este equipo de gobierno, por tanto, tal y como recoge la memoria de este presupuesto, cumplimos con esos objetivos, la transformación de nuestra Ciudad, seguir fortaleciendo los Servicios Públicos y los barrios, seguir dinamizando nuestra Ciudad y apuntalando las políticas de bienestar social pensando en los vecinos, un presupuesto, como decía, altamente social, de hecho, es el mayor incremento en recursos y personal en esta área, de la historia.</w:t>
      </w:r>
    </w:p>
    <w:p w14:paraId="22BD42FA" w14:textId="59C246E3" w:rsidR="00135ACD" w:rsidRDefault="00135ACD"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Además de todo lo que les he dicho, damos respuesta a la acogida temprana, seguimos apostando por el bienestar animal con nuevos parques caninos, seguimos apostando por nuestra juventud incrementando las partidas en materia de juventud y seguimos también, incrementando las partidas en materia educativa como se pone de manifiesto en el presupuesto.</w:t>
      </w:r>
    </w:p>
    <w:p w14:paraId="121EDFE8" w14:textId="64D38DE7" w:rsidR="00135ACD" w:rsidRDefault="00135ACD"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 xml:space="preserve">Me gustaría también hacer referencia a que todo esto es posible, todo este esfuerzo, esta priorización que ha hecho el equipo de gobierno y atendiendo al informe del Sr. Interventor, todo esto lo hemos hecho además, cumpliendo con lo siguiente, </w:t>
      </w:r>
      <w:r w:rsidR="006C2CD5">
        <w:rPr>
          <w:rFonts w:eastAsia="Verdana"/>
          <w:color w:val="000000" w:themeColor="text1"/>
          <w:sz w:val="22"/>
          <w:szCs w:val="22"/>
          <w:lang w:eastAsia="en-US"/>
        </w:rPr>
        <w:t>lo recoge el informe del Interventor, primero, que el proyecto de presupuesto cumple con los objetivos de estabilidad presupuestaria y segundo, este presupuesto cumple con la Regla de Gastos, esto significa que cumplimos con los objetivos marcados que nos hemos dado en el equipo de gobierno, reforzando los Servicios Públicos</w:t>
      </w:r>
      <w:r w:rsidR="00804925">
        <w:rPr>
          <w:rFonts w:eastAsia="Verdana"/>
          <w:color w:val="000000" w:themeColor="text1"/>
          <w:sz w:val="22"/>
          <w:szCs w:val="22"/>
          <w:lang w:eastAsia="en-US"/>
        </w:rPr>
        <w:t xml:space="preserve">, </w:t>
      </w:r>
      <w:r w:rsidR="006C2CD5">
        <w:rPr>
          <w:rFonts w:eastAsia="Verdana"/>
          <w:color w:val="000000" w:themeColor="text1"/>
          <w:sz w:val="22"/>
          <w:szCs w:val="22"/>
          <w:lang w:eastAsia="en-US"/>
        </w:rPr>
        <w:t>reforzando las políticas de bienestar social</w:t>
      </w:r>
      <w:r w:rsidR="00804925">
        <w:rPr>
          <w:rFonts w:eastAsia="Verdana"/>
          <w:color w:val="000000" w:themeColor="text1"/>
          <w:sz w:val="22"/>
          <w:szCs w:val="22"/>
          <w:lang w:eastAsia="en-US"/>
        </w:rPr>
        <w:t xml:space="preserve"> y transformando la Ciudad y además de todo esto, cumplimos con la estabilidad presupuestaria y la Regla de Gasto, por tanto, creo que es un presupuesto que obedece y da respuesta a lo que el equipo de gobierno se ha marcado en esa hoja de ruta al principio del mandato y yo quiero agradecer, sin lugar a duda, a todos/as los/as concejales/as del equipo de gobierno que han hecho posible, como bien decía el concejal de Hacienda, ponernos de acuerdo, buscar el consenso, los puntos de unión en un objetivo claro, que es seguir trabajando por esta Ciudad y que sin lugar a duda, oye, es un presupuesto del que nos sentimos satisfechos, contentos y que va a repercutir durante el año </w:t>
      </w:r>
      <w:r w:rsidR="00804925">
        <w:rPr>
          <w:rFonts w:eastAsia="Verdana"/>
          <w:color w:val="000000" w:themeColor="text1"/>
          <w:sz w:val="22"/>
          <w:szCs w:val="22"/>
          <w:lang w:eastAsia="en-US"/>
        </w:rPr>
        <w:lastRenderedPageBreak/>
        <w:t>presupuestario, durante el año 2026, en el beneficio de los ciudadanos y de los vecinos/as de este Municipio.</w:t>
      </w:r>
    </w:p>
    <w:p w14:paraId="1416AAB6" w14:textId="77777777" w:rsidR="00804925" w:rsidRDefault="00804925" w:rsidP="004946F7">
      <w:pPr>
        <w:ind w:right="142"/>
        <w:jc w:val="both"/>
        <w:rPr>
          <w:rFonts w:eastAsia="Verdana"/>
          <w:color w:val="000000" w:themeColor="text1"/>
          <w:sz w:val="22"/>
          <w:szCs w:val="22"/>
          <w:lang w:eastAsia="en-US"/>
        </w:rPr>
      </w:pPr>
    </w:p>
    <w:p w14:paraId="3FC41E31" w14:textId="4FEC6BEC" w:rsidR="00804925" w:rsidRDefault="00804925"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Seguidamente la Presidencia concede la palabra a la Sra. Pérez López, Portavoz del grupo de Coalición Canaria.</w:t>
      </w:r>
    </w:p>
    <w:p w14:paraId="4569EBD3" w14:textId="0B88C9C8" w:rsidR="00804925" w:rsidRDefault="00804925"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 xml:space="preserve"> </w:t>
      </w:r>
    </w:p>
    <w:p w14:paraId="2D87FC71" w14:textId="71252A08" w:rsidR="00804925" w:rsidRDefault="00804925"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Portavoz de CC., Sra. Pérez López: En esta tarde, como bien decía el compañero y concejal de Hacienda, Juan Guerra y el Alcalde, hoy viene a este Pleno el proyecto de presupuesto para 2026. Un documento que nace del trabajo constante, no ha sido un camino sencillo, pero sí necesario, porque desde el grupo municipal de Coalición Canaria creemos firmemente que gobernar es escuchar, ceder cuando toca y construir acuerdos pensando siempre en el interés general del Municipio y no en posiciones partidistas, por lo que este presupuesto se trata de un presupuesto totalmente consensuado.</w:t>
      </w:r>
    </w:p>
    <w:p w14:paraId="25ED5114" w14:textId="4533FB90" w:rsidR="00804925" w:rsidRDefault="00804925"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Hablamos de unas cuentas que ponen en el centro a las personas, en el centro de todo, reforzando de manera clara los Servicios Sociales</w:t>
      </w:r>
      <w:r w:rsidR="00FA38D3">
        <w:rPr>
          <w:rFonts w:eastAsia="Verdana"/>
          <w:color w:val="000000" w:themeColor="text1"/>
          <w:sz w:val="22"/>
          <w:szCs w:val="22"/>
          <w:lang w:eastAsia="en-US"/>
        </w:rPr>
        <w:t>, tanto en los programas  como en los recursos humanos, como en el personal, nuevas partidas que están destinadas a la intervención en el sinhogarismo, a esas personas que se encuentran en situaciones de mayor vulnerabilidad, no miramos hacia otro lado ante esta realidad compleja y asumimos nuestra responsabilidad que, por otro lado, es titularidad municipal, por lo cual debemos abordarla y por eso estamos trabajando en ello. Al mismo tiempo también se apuesta decididamente por la cultura, las tradiciones, entendiendo que cuando hablamos de proyectos festivos, no es un gasto, sino una inversión totalmente estratégica para el desarrollo del Municipio, inversiones que generan actividad económica, que dinamizan el comercio local, que apoyan a la hostelería, en definitiva, trabajamos en políticas que generan retorno social y económico, creo que a groso modo, el concejal de Hacienda y el Alcalde ya han puesto de manifiesto cada una de las acciones que vienen recogidas en este presupuesto para 2026 y desde el grupo municipal de Coalición Canaria defendemos, valoramos el trabajo que se ha llevado a cabo para poder traer hoy aquí estos presupuestos que, como comentaba antes, no ha sido un trabajo sencillo, pero ha sido un trabajo consensuado y con un esfuerzo muy grande por parte de todos, así que sin más, muchas gracias.</w:t>
      </w:r>
    </w:p>
    <w:p w14:paraId="0CE55FE8" w14:textId="77777777" w:rsidR="00FA38D3" w:rsidRDefault="00FA38D3" w:rsidP="004946F7">
      <w:pPr>
        <w:ind w:right="142"/>
        <w:jc w:val="both"/>
        <w:rPr>
          <w:rFonts w:eastAsia="Verdana"/>
          <w:color w:val="000000" w:themeColor="text1"/>
          <w:sz w:val="22"/>
          <w:szCs w:val="22"/>
          <w:lang w:eastAsia="en-US"/>
        </w:rPr>
      </w:pPr>
    </w:p>
    <w:p w14:paraId="5E6100C0" w14:textId="7AA0978E" w:rsidR="00FA38D3" w:rsidRDefault="00FA38D3"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Sr. Alcalde: Yo quiero agradecer públicamente el trabajo de los concejales de Coalición Canaria para llegar al consenso de esta herramienta fundamental que es el presupuesto.</w:t>
      </w:r>
    </w:p>
    <w:p w14:paraId="0CB7BCC6" w14:textId="77777777" w:rsidR="00FA38D3" w:rsidRDefault="00FA38D3" w:rsidP="004946F7">
      <w:pPr>
        <w:ind w:right="142"/>
        <w:jc w:val="both"/>
        <w:rPr>
          <w:rFonts w:eastAsia="Verdana"/>
          <w:color w:val="000000" w:themeColor="text1"/>
          <w:sz w:val="22"/>
          <w:szCs w:val="22"/>
          <w:lang w:eastAsia="en-US"/>
        </w:rPr>
      </w:pPr>
    </w:p>
    <w:p w14:paraId="28BDD10F" w14:textId="5ADD1375" w:rsidR="00FA38D3" w:rsidRDefault="00FA38D3"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La Presidencia concede la palabra a</w:t>
      </w:r>
      <w:r w:rsidR="00955A86">
        <w:rPr>
          <w:rFonts w:eastAsia="Verdana"/>
          <w:color w:val="000000" w:themeColor="text1"/>
          <w:sz w:val="22"/>
          <w:szCs w:val="22"/>
          <w:lang w:eastAsia="en-US"/>
        </w:rPr>
        <w:t xml:space="preserve"> la Portavoz del grupo socialista, Sra. Lemes Rodríguez.</w:t>
      </w:r>
    </w:p>
    <w:p w14:paraId="34E2B447" w14:textId="77777777" w:rsidR="00955A86" w:rsidRDefault="00955A86" w:rsidP="004946F7">
      <w:pPr>
        <w:ind w:right="142"/>
        <w:jc w:val="both"/>
        <w:rPr>
          <w:rFonts w:eastAsia="Verdana"/>
          <w:color w:val="000000" w:themeColor="text1"/>
          <w:sz w:val="22"/>
          <w:szCs w:val="22"/>
          <w:lang w:eastAsia="en-US"/>
        </w:rPr>
      </w:pPr>
    </w:p>
    <w:p w14:paraId="1F95C220" w14:textId="62150D3B" w:rsidR="00955A86" w:rsidRDefault="00955A86"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Portavoz del grupo socialista, Sra. Lemes Rodríguez: Debatimos hoy el presupuesto municipal, el documento que define qué Ciudad queremos construir y qué prioridades marcamos para este año y conviene empezar con una idea clara, no estamos ante un problema de recursos, estamos ante un problema de prioridades, de gestión y de modelo. El ejercicio anterior cerró con casi 11.000.000 de euros sin ejecutar, 10.936.656 euros que no se transformaron en inversiones reales, ni en mejoras visibles, ni en servicios reforzados, este es el punto de partida de este debate, porque cuando una Administración maneja cifras históricas y aún así, deja millones sin invertir, el problema no es cuánto dinero entra, sino cómo se gestiona y hacia dónde se dirige. Presupuestar no es ejecutar, ejecutar es gobernar, gobernar es solucionar los problemas de tu gente y cuando analizamos estas cuentas lo que vemos es un patrón que se repite, grandes cifras en proyectos llamativos, partidas relevantes para estudios y externalizaciones, fuertes inversiones en eventos y una atención insuficiente a los problemas estructurales de la Ciudad. Se consignan 180.000 euros para estudios de proyectos futuros, sin concreción cerrada, sin calendario definido, ni viabilidad asegurada, es decir, una bolsa para iniciar ideas que quizá nunca se ejecuten, mientras cuestiones urgentes siguen esperando.</w:t>
      </w:r>
    </w:p>
    <w:p w14:paraId="6E278584" w14:textId="1CA45F76" w:rsidR="00955A86" w:rsidRDefault="00955A86"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 xml:space="preserve">No podemos convertir el presupuesto en una carpeta de posibles ocurrencias financiadas, cuando lo básico no está resuelto y más, cuando vemos en lo que se está convirtiendo nuestro Municipio, con ideas estrafalarias que pretenden convertir una Ciudad única, en una más y hortera. </w:t>
      </w:r>
    </w:p>
    <w:p w14:paraId="3287941F" w14:textId="645CBA01" w:rsidR="00955A86" w:rsidRDefault="00955A86"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 xml:space="preserve">Se destinan otros 180.000 euros, esos que se aumentan de 48.000 a 180.000 euros, son para externalizar parte de los servicios de parques y jardines, aquí debemos detenernos en la situación del personal municipal. Tenemos trabajadores/as que llevan cerca de un año esperando el pago de horas extraordinarias ya realizadas, vacantes que no se cubren, una </w:t>
      </w:r>
      <w:r w:rsidRPr="00955A86">
        <w:rPr>
          <w:rFonts w:eastAsia="Verdana"/>
          <w:color w:val="000000" w:themeColor="text1"/>
          <w:lang w:eastAsia="en-US"/>
        </w:rPr>
        <w:t>RPT</w:t>
      </w:r>
      <w:r>
        <w:rPr>
          <w:rFonts w:eastAsia="Verdana"/>
          <w:color w:val="000000" w:themeColor="text1"/>
          <w:sz w:val="22"/>
          <w:szCs w:val="22"/>
          <w:lang w:eastAsia="en-US"/>
        </w:rPr>
        <w:t xml:space="preserve"> de laborales que no termina de acordarse, mientras se derrocha en empresas privadas. El personal de esta Casa sostiene su gestión, el funcionamiento diario del Municipio y que no reciben la respuesta ágil que se merecen, los talleres municipales están abandonados, faltan efectivos, las vacantes no se cubren con la rapidez necesaria, la </w:t>
      </w:r>
      <w:r>
        <w:rPr>
          <w:rFonts w:eastAsia="Verdana"/>
          <w:color w:val="000000" w:themeColor="text1"/>
          <w:sz w:val="22"/>
          <w:szCs w:val="22"/>
          <w:lang w:eastAsia="en-US"/>
        </w:rPr>
        <w:lastRenderedPageBreak/>
        <w:t>incapacidad de mantenimiento se resiente y eso lo perciben los vecinos en cada incidencia que tarda en resolverse, mientras tanto, se habla constantemente de futuras incorporaciones a través de ofertas públicas de empleo, de procesos selectivos, de estabilización de plazas, 34 en concreto, pero llevan casi 3 años gobernando, 3 años es tiempo suficiente para que la estructura municipal haya mejorado de forma palpable y la realidad es que los problemas no solo persisten, sino que se han agravado y se hacen cada vez más evidentes, no se puede hablar de millones en nuevos proyectos cuando quienes sostienen los Servicios Públicos esperan compensaciones pendientes, no se puede priorizar externalizaciones, sin antes haber fortalecido la casa por dentro, no se puede gobernar</w:t>
      </w:r>
      <w:r w:rsidR="00411B17">
        <w:rPr>
          <w:rFonts w:eastAsia="Verdana"/>
          <w:color w:val="000000" w:themeColor="text1"/>
          <w:sz w:val="22"/>
          <w:szCs w:val="22"/>
          <w:lang w:eastAsia="en-US"/>
        </w:rPr>
        <w:t xml:space="preserve"> olvidando la planificación futura para que aprobemos un Plan General, si no hay visión que proyecta Santa Cruz de La Palma hacia un futuro esperanzador</w:t>
      </w:r>
      <w:r w:rsidR="00121017">
        <w:rPr>
          <w:rFonts w:eastAsia="Verdana"/>
          <w:color w:val="000000" w:themeColor="text1"/>
          <w:sz w:val="22"/>
          <w:szCs w:val="22"/>
          <w:lang w:eastAsia="en-US"/>
        </w:rPr>
        <w:t>.</w:t>
      </w:r>
    </w:p>
    <w:p w14:paraId="691256D7" w14:textId="314A3AB7" w:rsidR="00121017" w:rsidRDefault="00121017"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Seguimos analizando prioridades. En Fiestas se consigna casi 1.000.000 de euros, nadie cuestiona la importancia cultural de nuestras celebraciones, pero cuando comparamos esas cifras con los apenas 294.000 euros destinados a la adquisición de suelo para viviendas, el contraste vuelve a ser evidente, casi un 1.000.000 para Fiestas, menos de 300.000 para vivienda y aquí volvemos a la aritmética que tanto le gusta utilizar al Sr. Alcalde, usted ha hecho del 7 a 1, un argumento recurrente en este Pleno, pero si aplicamos esta lógica al presupuesto, encontramos otro 7 a 1 mucho más revelador, aproximadamente 2.000.000 para el parque periurbano, frente a 294.000 euros para suelo residencial, siete veces más para parques que para viviendas</w:t>
      </w:r>
      <w:r w:rsidR="00023EA1">
        <w:rPr>
          <w:rFonts w:eastAsia="Verdana"/>
          <w:color w:val="000000" w:themeColor="text1"/>
          <w:sz w:val="22"/>
          <w:szCs w:val="22"/>
          <w:lang w:eastAsia="en-US"/>
        </w:rPr>
        <w:t xml:space="preserve">, esa es la proporción que define sus prioridades, mientras tanto, casi 800.000 euros para una plaza cibernética, mientras la inversión realizada por este Ayuntamiento para la adquisición de los terrenos de la </w:t>
      </w:r>
      <w:r w:rsidR="00023EA1">
        <w:rPr>
          <w:rFonts w:eastAsia="Verdana"/>
          <w:color w:val="000000" w:themeColor="text1"/>
          <w:sz w:val="22"/>
          <w:szCs w:val="22"/>
          <w:lang w:eastAsia="en-US"/>
        </w:rPr>
        <w:tab/>
        <w:t>Quinta Verde, de 1.000.000 de euros, con las posibilidades enormes que un espacio, para el disfrute de muchas familias de nuestro Municipio, quedó en el olvido.</w:t>
      </w:r>
    </w:p>
    <w:p w14:paraId="38469E53" w14:textId="4957126D" w:rsidR="00023EA1" w:rsidRDefault="00023EA1"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Una sorprendente partida específica para la Iglesia Católica, que debe estar plenamente justificada bajo criterios, objetivos de interés general y partidas para estudios y externalizaciones que contrastan con la debilidad estructural de los Servicios Públicos municipales.</w:t>
      </w:r>
    </w:p>
    <w:p w14:paraId="1447BBA6" w14:textId="304832BB" w:rsidR="00023EA1" w:rsidRDefault="00023EA1"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 xml:space="preserve">Hay otro aspecto especialmente preocupante que este presupuesto vuelve a relegar, el patrimonio, </w:t>
      </w:r>
      <w:r w:rsidR="004E5B91">
        <w:rPr>
          <w:rFonts w:eastAsia="Verdana"/>
          <w:color w:val="000000" w:themeColor="text1"/>
          <w:sz w:val="22"/>
          <w:szCs w:val="22"/>
          <w:lang w:eastAsia="en-US"/>
        </w:rPr>
        <w:t>Santa Cruz de La Palma es su historia, nuestra identidad, no es un eslogan, es un legado arquitectónico y cultural que nos distingue, sin embargo, el patrimonio sufre un deterioro progresivo, fachadas que necesitan intervención, edificios públicos que precisan de cuidados, rincones pintorescos abandonados a su suerte, elementos catalogados que requieren mantenimiento constante, espacios históricos que no cuentan con una planificación estratégica real.</w:t>
      </w:r>
    </w:p>
    <w:p w14:paraId="0ADCA374" w14:textId="36D841B1" w:rsidR="004E5B91" w:rsidRDefault="004E5B91"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Desde el Partido Socialista hemos presentado enmiendas a este presupuesto, concretas y claras, para reforzar la protección de la vida de nuestra gente, el empleo, apoyar al comercio local, incrementar el mantenimiento del patrimonio y algo fundamental, volver a impulsar el Plan Especial del Casco Histórico</w:t>
      </w:r>
      <w:r w:rsidR="003811CC">
        <w:rPr>
          <w:rFonts w:eastAsia="Verdana"/>
          <w:color w:val="000000" w:themeColor="text1"/>
          <w:sz w:val="22"/>
          <w:szCs w:val="22"/>
          <w:lang w:eastAsia="en-US"/>
        </w:rPr>
        <w:t>, un instrumento urbanístico clave para ordenar intervenciones y proteger bienes catalogados y garantizar coherencia en la conservación del Conjunto Histórico</w:t>
      </w:r>
      <w:r w:rsidR="00875F15">
        <w:rPr>
          <w:rFonts w:eastAsia="Verdana"/>
          <w:color w:val="000000" w:themeColor="text1"/>
          <w:sz w:val="22"/>
          <w:szCs w:val="22"/>
          <w:lang w:eastAsia="en-US"/>
        </w:rPr>
        <w:t xml:space="preserve">, porque el patrimonio no se embellece, se planifica, se protege y se mantiene con constancia, y hemos escuchado decir que eso no da votos, si esa es la lógica, entonces el problema no es presupuestario, es de visión política, gobernar no puede reducirse a lo que da rentabilidad en lo electoral inmediato, gobernar es planificar, proteger lo que nos define como Ciudad, cuidar el entorno y dar calidad de vidas a quienes son nuestros vecinos/as aunque no genere titulares fáciles. Abandonar el impulso del Plan Especial del Casco Histórico es renunciar a una herramienta estratégica, es permitir que el deterioro avance sin una hoja de ruta clara y eso sí tendrá consecuencias a largo plazo. </w:t>
      </w:r>
    </w:p>
    <w:p w14:paraId="07DDFA74" w14:textId="20C7C151" w:rsidR="00875F15" w:rsidRDefault="00875F15"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A todo esto se suma el reto de la vivienda, la Ciudad ha experimentado un ligero crecimiento poblacional</w:t>
      </w:r>
      <w:r w:rsidR="00DC4317">
        <w:rPr>
          <w:rFonts w:eastAsia="Verdana"/>
          <w:color w:val="000000" w:themeColor="text1"/>
          <w:sz w:val="22"/>
          <w:szCs w:val="22"/>
          <w:lang w:eastAsia="en-US"/>
        </w:rPr>
        <w:t>, como la Isla en su conjunto, eso implica mayor presión sobre el alquiler y mayor necesidad de planificación residencial, sin suelo no hay vivienda, sin vivienda no hay estabilidad demográfica, ni social, y sin embargo, la respuesta presupuestaria en vivienda es mínima en comparación con otras áreas, el patrón es claro, grandes cifras en grandes proyectos visibles, inversión relevante en eventos, partidas abiertas para estudios y externalizaciones y una atención claramente insuficiente a vivienda, patrimonio y refuerzo estructural de Servicios Públicos</w:t>
      </w:r>
      <w:r w:rsidR="00DC2331">
        <w:rPr>
          <w:rFonts w:eastAsia="Verdana"/>
          <w:color w:val="000000" w:themeColor="text1"/>
          <w:sz w:val="22"/>
          <w:szCs w:val="22"/>
          <w:lang w:eastAsia="en-US"/>
        </w:rPr>
        <w:t>, abandono de las políticas dedicadas a la juventud de nuestro Municipio, abandono a las políticas urbanísticas, al mantenimiento de calles y edificios, desprotección de nuestras señas de identidad, culturales, deportivas o artísticas, mientras pretenden aparentar y vender una imagen ficticia que quienes conviven en nuestro Municipio no son ajenos.</w:t>
      </w:r>
    </w:p>
    <w:p w14:paraId="5D9F394A" w14:textId="6BC61C92" w:rsidR="00DC2331" w:rsidRDefault="00DC2331"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 xml:space="preserve">En materia deportiva consideramos que el compromiso con los deportistas locales y con el deporte base, debe reforzarse aún más, son quienes sostienen el tejido deportivo durante todo el año, más allá de las celebraciones de eventos puntuales, si bien, estos pueden contribuir a la dinamización del Municipio, muchos de ellos tienen un impacto social limitado en la población residente, por ello entendemos que </w:t>
      </w:r>
      <w:r>
        <w:rPr>
          <w:rFonts w:eastAsia="Verdana"/>
          <w:color w:val="000000" w:themeColor="text1"/>
          <w:sz w:val="22"/>
          <w:szCs w:val="22"/>
          <w:lang w:eastAsia="en-US"/>
        </w:rPr>
        <w:lastRenderedPageBreak/>
        <w:t>es necesario incrementar las ayudas económicas estructurales y dotar de mayores recursos a quienes trabajan diariamente por el deporte local, garantizando estabilidad y continuidad en su labor, no se trata únicamente de realizar inversiones concretas en infraestructuras, sino de definir una política deportiva, equilibrada y planificada que priorice el apoyo estable al conjunto del tejido deportivo, la inversión pública debe responder a criterios estratégicos y de equidad, no limitarse a actuaciones aisladas que no siempre resuelven las necesidades estructurales del sector</w:t>
      </w:r>
      <w:r w:rsidR="00450928">
        <w:rPr>
          <w:rFonts w:eastAsia="Verdana"/>
          <w:color w:val="000000" w:themeColor="text1"/>
          <w:sz w:val="22"/>
          <w:szCs w:val="22"/>
          <w:lang w:eastAsia="en-US"/>
        </w:rPr>
        <w:t>.</w:t>
      </w:r>
    </w:p>
    <w:p w14:paraId="66C7D311" w14:textId="7EEB9897" w:rsidR="00450928" w:rsidRDefault="00450928"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En cuanto a juventud, observamos que ha quedado relegado a un papel secundario dentro de la estructura orgánica y presupuestaria municipal, no existen canales estables y efectivos de participación que permitan a las personas jóvenes influir en las decisiones que les afectan y la inversión en esta materia permanece sin una estrategia clara a medio y largo plazo, que proyecto oportunidades reales de desarrollo y arraigo en el Municipio. La inversión en juventud y deportes debe responder a una visión estratégica del bienestar colectivo, equilibrar prioridades no significa eliminar la dinamización cultural, ni la vida festiva del Municipio, sino garantizar que el gasto público genere un impacto social duradero, fortaleciendo el tejido deportivo, ofreciendo espacios reales de participación juvenil y construyendo comunidad más allá de lo efímero.</w:t>
      </w:r>
    </w:p>
    <w:p w14:paraId="454BFCDD" w14:textId="77777777" w:rsidR="006C62FC" w:rsidRDefault="00450928"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 xml:space="preserve">Sr. Alcalde, después de casi 3 años de mandato, ya no caben excusas, el tiempo suficiente ha transcurrido como para que los resultados sean visibles y si lo que percibimos es desgaste en los servicios, tensión en el personal, deterioro patrimonial, nula capacidad para mejorar el tratamiento </w:t>
      </w:r>
      <w:r w:rsidR="006C62FC">
        <w:rPr>
          <w:rFonts w:eastAsia="Verdana"/>
          <w:color w:val="000000" w:themeColor="text1"/>
          <w:sz w:val="22"/>
          <w:szCs w:val="22"/>
          <w:lang w:eastAsia="en-US"/>
        </w:rPr>
        <w:t xml:space="preserve">de residuos o la movilidad, el aparcamiento gratuito…, lo que denota su extravagante manera de vender su enmascarada gestión es que existen desequilibrios en prioridades y la responsabilidad es únicamente de su gobierno, no estamos ante un problema de dinero, estamos ante un problema de orientación y de sensibilidad política. Cuando presumimos de inversiones, nada se traduce en buena gestión, pues en muchos casos queda sin ejecutar y nos limitamos a grandes titulares. </w:t>
      </w:r>
    </w:p>
    <w:p w14:paraId="3D753914" w14:textId="35351EBB" w:rsidR="00450928" w:rsidRDefault="006C62FC"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Santa Cruz de La Palma merece un presupuesto que cuide a su plantilla municipal, que refuerce los servicios básicos, que priorice la vivienda como política estructural, que busque el mejor futuro para nuestros jóvenes, que de calidad de vida a nuestros mayores y que proteja, con determinación, su patrimonio histórico, menos autosatisfacción por la mayoría numérica y más responsabilidad en la mayoría de decisiones, menos aritmética de poder y más aritmética de prioridades, por responsabilidad con nuestros vecinos/as, no podemos respaldar unas cuentas que consolidan un modelo donde el escaparate crece, mientras lo esencial se debilita.</w:t>
      </w:r>
    </w:p>
    <w:p w14:paraId="46D490AD" w14:textId="77777777" w:rsidR="00787CE0" w:rsidRDefault="00787CE0" w:rsidP="004946F7">
      <w:pPr>
        <w:ind w:right="142"/>
        <w:jc w:val="both"/>
        <w:rPr>
          <w:rFonts w:eastAsia="Verdana"/>
          <w:color w:val="000000" w:themeColor="text1"/>
          <w:sz w:val="22"/>
          <w:szCs w:val="22"/>
          <w:lang w:eastAsia="en-US"/>
        </w:rPr>
      </w:pPr>
    </w:p>
    <w:p w14:paraId="37CD0D78" w14:textId="117DDD29" w:rsidR="00787CE0" w:rsidRDefault="00787CE0"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 xml:space="preserve">A continuación la Presidencia concede la palabra al concejal delegado del área de Hacienda, Sr. Guerra </w:t>
      </w:r>
      <w:proofErr w:type="spellStart"/>
      <w:r>
        <w:rPr>
          <w:rFonts w:eastAsia="Verdana"/>
          <w:color w:val="000000" w:themeColor="text1"/>
          <w:sz w:val="22"/>
          <w:szCs w:val="22"/>
          <w:lang w:eastAsia="en-US"/>
        </w:rPr>
        <w:t>Guerra</w:t>
      </w:r>
      <w:proofErr w:type="spellEnd"/>
      <w:r>
        <w:rPr>
          <w:rFonts w:eastAsia="Verdana"/>
          <w:color w:val="000000" w:themeColor="text1"/>
          <w:sz w:val="22"/>
          <w:szCs w:val="22"/>
          <w:lang w:eastAsia="en-US"/>
        </w:rPr>
        <w:t>.</w:t>
      </w:r>
    </w:p>
    <w:p w14:paraId="4638DF9E" w14:textId="77777777" w:rsidR="00787CE0" w:rsidRDefault="00787CE0" w:rsidP="004946F7">
      <w:pPr>
        <w:ind w:right="142"/>
        <w:jc w:val="both"/>
        <w:rPr>
          <w:rFonts w:eastAsia="Verdana"/>
          <w:color w:val="000000" w:themeColor="text1"/>
          <w:sz w:val="22"/>
          <w:szCs w:val="22"/>
          <w:lang w:eastAsia="en-US"/>
        </w:rPr>
      </w:pPr>
    </w:p>
    <w:p w14:paraId="63759A6B" w14:textId="3A00B641" w:rsidR="00787CE0" w:rsidRDefault="00787CE0"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 xml:space="preserve">Concejal de Hacienda, Sr. Guerra </w:t>
      </w:r>
      <w:proofErr w:type="spellStart"/>
      <w:r>
        <w:rPr>
          <w:rFonts w:eastAsia="Verdana"/>
          <w:color w:val="000000" w:themeColor="text1"/>
          <w:sz w:val="22"/>
          <w:szCs w:val="22"/>
          <w:lang w:eastAsia="en-US"/>
        </w:rPr>
        <w:t>Guerra</w:t>
      </w:r>
      <w:proofErr w:type="spellEnd"/>
      <w:r>
        <w:rPr>
          <w:rFonts w:eastAsia="Verdana"/>
          <w:color w:val="000000" w:themeColor="text1"/>
          <w:sz w:val="22"/>
          <w:szCs w:val="22"/>
          <w:lang w:eastAsia="en-US"/>
        </w:rPr>
        <w:t xml:space="preserve">: </w:t>
      </w:r>
      <w:r w:rsidR="00F65678">
        <w:rPr>
          <w:rFonts w:eastAsia="Verdana"/>
          <w:color w:val="000000" w:themeColor="text1"/>
          <w:sz w:val="22"/>
          <w:szCs w:val="22"/>
          <w:lang w:eastAsia="en-US"/>
        </w:rPr>
        <w:t xml:space="preserve">Yo quiero hacer algunas aclaraciones relativas al tema económico y al tema de personal. Es verdad que en el plano económico, si analizamos el presupuesto global del ejercicio anterior, del año 2025, que se incrementó en un 78 % con respecto al inicial, es verdad que el nivel de ejecución sería relativamente bajo, pero es que si lo analizamos desde los 24.000.000 del presupuesto inicial y la ejecución fue de 31.000.000, pues estamos en unos niveles de ejecución del 130 %, es decir, con los 43.093.000 euros…, el presupuesto final es verdad que fue un nivel de ejecución bajo, pero si lo analizamos desde el punto de vista del presupuesto inicial de los 24.000.000, pues fue un nivel de ejecución altísimo. Esto es importante resaltarlo porque ha habido un trabajo de captación de fondos de otras Administraciones y lo comparo, por ejemplo, porque tenemos también, traíamos en el punto anterior la fiscalización de la Cuenta General del ejercicio 2023 y tenemos los datos del año 2021, el nivel de ejecución en ingresos fueron de un 69 %, de un 68 % en el año 2022 y de un 61 % en el año 2023, y el nivel de ejecución en gastos fue de un 59 % en el año 2021, de un 53 % en el año 2022 y de un 55 % en el año 2023, por lo tanto yo creo que hay que tener en cuenta también que muchas partidas de las que han venido se han pasado de año, como son el techado de las canchas, etc., que ha habido que pasarlas al ejercicio siguiente, también hay financiaciones plurianuales como la Avda. Marítima del </w:t>
      </w:r>
      <w:r w:rsidR="00F65678" w:rsidRPr="00F65678">
        <w:rPr>
          <w:rFonts w:eastAsia="Verdana"/>
          <w:color w:val="000000" w:themeColor="text1"/>
          <w:lang w:eastAsia="en-US"/>
        </w:rPr>
        <w:t>FDCAN</w:t>
      </w:r>
      <w:r w:rsidR="00F65678">
        <w:rPr>
          <w:rFonts w:eastAsia="Verdana"/>
          <w:color w:val="000000" w:themeColor="text1"/>
          <w:sz w:val="22"/>
          <w:szCs w:val="22"/>
          <w:lang w:eastAsia="en-US"/>
        </w:rPr>
        <w:t xml:space="preserve">, o como </w:t>
      </w:r>
      <w:proofErr w:type="spellStart"/>
      <w:r w:rsidR="00F65678">
        <w:rPr>
          <w:rFonts w:eastAsia="Verdana"/>
          <w:color w:val="000000" w:themeColor="text1"/>
          <w:sz w:val="22"/>
          <w:szCs w:val="22"/>
          <w:lang w:eastAsia="en-US"/>
        </w:rPr>
        <w:t>Benahoare</w:t>
      </w:r>
      <w:proofErr w:type="spellEnd"/>
      <w:r w:rsidR="00F65678">
        <w:rPr>
          <w:rFonts w:eastAsia="Verdana"/>
          <w:color w:val="000000" w:themeColor="text1"/>
          <w:sz w:val="22"/>
          <w:szCs w:val="22"/>
          <w:lang w:eastAsia="en-US"/>
        </w:rPr>
        <w:t xml:space="preserve">, etc., </w:t>
      </w:r>
      <w:r w:rsidR="00CA439B">
        <w:rPr>
          <w:rFonts w:eastAsia="Verdana"/>
          <w:color w:val="000000" w:themeColor="text1"/>
          <w:sz w:val="22"/>
          <w:szCs w:val="22"/>
          <w:lang w:eastAsia="en-US"/>
        </w:rPr>
        <w:t>con lo cual el nivel de ejecución pasa mucha partida al año siguiente.</w:t>
      </w:r>
    </w:p>
    <w:p w14:paraId="2528F1A7" w14:textId="7773C18A" w:rsidR="00CA439B" w:rsidRDefault="00CA439B"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 xml:space="preserve">En cuanto a personal, decir que en estos momentos estamos con la tasa de reposición de los años 2020, 2021, 2022, que gracias…, bueno, desgraciadamente por la pandemia no se han caducado las plazas de los años 2020 y 2021, esas son las plazas que estamos sacando reposición ahora y que anteriormente no se habían sacado plazas a reposición en este Ayuntamiento, estamos haciendo ese trabajo que como decía antes, son 34 plazas que están ofertadas en empleo público, estamos también, como decía antes, en la oferta de empleo, hemos sacado 23 vacantes dotadas de funcionarios porque intentamos dar </w:t>
      </w:r>
      <w:r>
        <w:rPr>
          <w:rFonts w:eastAsia="Verdana"/>
          <w:color w:val="000000" w:themeColor="text1"/>
          <w:sz w:val="22"/>
          <w:szCs w:val="22"/>
          <w:lang w:eastAsia="en-US"/>
        </w:rPr>
        <w:lastRenderedPageBreak/>
        <w:t>también estabilidad a la plantilla del Ayuntamiento y 21 vacantes de laborales, o sea, que estamos haciendo un esfuerzo por tener una plantilla estable, una plantilla dotada y cumpliendo con la normativa, crear estabilidad en la plantilla, eso por supuesto nos lleva a situaciones como la que estamos atravesando ahora, que mientras se llevan a cabo los procesos selectivos, se ven carencias en el Ayuntamiento y por eso quiero agradecer el trabajo de una serie de personas, yo diría que de todo el personal administrativo del Ayuntamiento, porque están duplicando tareas para el buen funcionamiento de esta Administración y también lo extendería al personal de la calle, que bueno, aunque hay 57 personas, por ejemplo, en obras y servicios, es verdad que hay 3 jubilaciones, 3 personas también que ya han optado por otros puestos de trabajo, hay un nivel de bajas importantes…, hay que tener en cuenta que la media de edad del Ayuntamiento supera los 55 años, precisamente por eso, porque no se han llevado tasas históricas de reposición y todo eso son circunstancias que tenemos que ir atajando poco a poco, pero ya digo, creo que se está en el camino correcto</w:t>
      </w:r>
      <w:r w:rsidR="00571539">
        <w:rPr>
          <w:rFonts w:eastAsia="Verdana"/>
          <w:color w:val="000000" w:themeColor="text1"/>
          <w:sz w:val="22"/>
          <w:szCs w:val="22"/>
          <w:lang w:eastAsia="en-US"/>
        </w:rPr>
        <w:t xml:space="preserve"> y que estamos haciendo el trabajo que hay que hacer dentro de los parámetros legales que nos obliga la Administración.</w:t>
      </w:r>
    </w:p>
    <w:p w14:paraId="3119DB90" w14:textId="77777777" w:rsidR="00571539" w:rsidRDefault="00571539" w:rsidP="004946F7">
      <w:pPr>
        <w:ind w:right="142"/>
        <w:jc w:val="both"/>
        <w:rPr>
          <w:rFonts w:eastAsia="Verdana"/>
          <w:color w:val="000000" w:themeColor="text1"/>
          <w:sz w:val="22"/>
          <w:szCs w:val="22"/>
          <w:lang w:eastAsia="en-US"/>
        </w:rPr>
      </w:pPr>
    </w:p>
    <w:p w14:paraId="1C20F020" w14:textId="0497BAE2" w:rsidR="00571539" w:rsidRDefault="00571539"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 xml:space="preserve">Sr. Alcalde: Yo también quería hacer algunas matizaciones a lo que la Portavoz del grupo socialista ha dicho con respecto a este proyecto de presupuesto. Decía la Sra. Lemes que 180.000 euros para proyectos de futuro, incluso llegó a decir que eran ocurrencias, pues Sra. Lemes, gracias a que existe esa cantidad para proyectos futuros que usted llama ocurrencias, se han captado entre otros, 11.000.000 de euros para esta Administración, si no hubiera dinero para proyectos estratégicos, no podríamos haber captado la cantidad histórica que hemos captado para beneficio de esta Ciudad, 11.000.000 de euros, lo que era una ocurrencia es la pérdida que usted hizo, de los 300.000 euros y su grupo, por ejemplo para el techado del </w:t>
      </w:r>
      <w:r w:rsidRPr="00571539">
        <w:rPr>
          <w:rFonts w:eastAsia="Verdana"/>
          <w:color w:val="000000" w:themeColor="text1"/>
          <w:lang w:eastAsia="en-US"/>
        </w:rPr>
        <w:t>CEIP</w:t>
      </w:r>
      <w:r>
        <w:rPr>
          <w:rFonts w:eastAsia="Verdana"/>
          <w:color w:val="000000" w:themeColor="text1"/>
          <w:sz w:val="22"/>
          <w:szCs w:val="22"/>
          <w:lang w:eastAsia="en-US"/>
        </w:rPr>
        <w:t xml:space="preserve"> </w:t>
      </w:r>
      <w:r w:rsidRPr="00571539">
        <w:rPr>
          <w:rFonts w:eastAsia="Verdana"/>
          <w:color w:val="000000" w:themeColor="text1"/>
          <w:sz w:val="22"/>
          <w:szCs w:val="22"/>
          <w:lang w:eastAsia="en-US"/>
        </w:rPr>
        <w:t>“José Pérez Vidal”, que los</w:t>
      </w:r>
      <w:r>
        <w:rPr>
          <w:rFonts w:eastAsia="Verdana"/>
          <w:color w:val="000000" w:themeColor="text1"/>
          <w:sz w:val="22"/>
          <w:szCs w:val="22"/>
          <w:lang w:eastAsia="en-US"/>
        </w:rPr>
        <w:t xml:space="preserve"> perdieron por no tener proyecto, nosotros sí tenemos proyectos de futuro y gracias a esos proyectos de futuro, insisto, hemos captado solamente del Gobierno de Canarias, 11.000.000 de euros, por tanto tendrá que usted matizar a qué ocurrencia se refiere, si es a la ocurrencia del proyecto que no estaba en la gaveta que usted dijo, del techado del </w:t>
      </w:r>
      <w:r w:rsidRPr="00571539">
        <w:rPr>
          <w:rFonts w:eastAsia="Verdana"/>
          <w:color w:val="000000" w:themeColor="text1"/>
          <w:lang w:eastAsia="en-US"/>
        </w:rPr>
        <w:t>CEIP</w:t>
      </w:r>
      <w:r>
        <w:rPr>
          <w:rFonts w:eastAsia="Verdana"/>
          <w:color w:val="000000" w:themeColor="text1"/>
          <w:sz w:val="22"/>
          <w:szCs w:val="22"/>
          <w:lang w:eastAsia="en-US"/>
        </w:rPr>
        <w:t xml:space="preserve"> </w:t>
      </w:r>
      <w:r w:rsidRPr="00571539">
        <w:rPr>
          <w:rFonts w:eastAsia="Verdana"/>
          <w:color w:val="000000" w:themeColor="text1"/>
          <w:sz w:val="22"/>
          <w:szCs w:val="22"/>
          <w:lang w:eastAsia="en-US"/>
        </w:rPr>
        <w:t>“José Pérez Vidal”</w:t>
      </w:r>
      <w:r>
        <w:rPr>
          <w:rFonts w:eastAsia="Verdana"/>
          <w:color w:val="000000" w:themeColor="text1"/>
          <w:sz w:val="22"/>
          <w:szCs w:val="22"/>
          <w:lang w:eastAsia="en-US"/>
        </w:rPr>
        <w:t xml:space="preserve"> y que ustedes perdieron ese dinero por no tener esos proyectos, nosotros hablamos de proyectos y gracias a que tenemos proyectos, tenemos captación de fondos, 11.000.000 de euros y eso son los proyectos que están aquí presupuestados, por tanto me tendrá que decir Sra. Lemes, a qué ocurrencias usted se refiere, yo la única ocurrencia que conozco es a la que usted hizo al principio del mandato con ese proyecto que no lo era tal, en la gaveta del techado del </w:t>
      </w:r>
      <w:r w:rsidRPr="00571539">
        <w:rPr>
          <w:rFonts w:eastAsia="Verdana"/>
          <w:color w:val="000000" w:themeColor="text1"/>
          <w:lang w:eastAsia="en-US"/>
        </w:rPr>
        <w:t>CEIP</w:t>
      </w:r>
      <w:r>
        <w:rPr>
          <w:rFonts w:eastAsia="Verdana"/>
          <w:color w:val="000000" w:themeColor="text1"/>
          <w:sz w:val="22"/>
          <w:szCs w:val="22"/>
          <w:lang w:eastAsia="en-US"/>
        </w:rPr>
        <w:t xml:space="preserve"> </w:t>
      </w:r>
      <w:r w:rsidRPr="00571539">
        <w:rPr>
          <w:rFonts w:eastAsia="Verdana"/>
          <w:color w:val="000000" w:themeColor="text1"/>
          <w:sz w:val="22"/>
          <w:szCs w:val="22"/>
          <w:lang w:eastAsia="en-US"/>
        </w:rPr>
        <w:t>“José Pérez Vidal”</w:t>
      </w:r>
      <w:r>
        <w:rPr>
          <w:rFonts w:eastAsia="Verdana"/>
          <w:color w:val="000000" w:themeColor="text1"/>
          <w:sz w:val="22"/>
          <w:szCs w:val="22"/>
          <w:lang w:eastAsia="en-US"/>
        </w:rPr>
        <w:t>.</w:t>
      </w:r>
    </w:p>
    <w:p w14:paraId="4CC6F6C1" w14:textId="47026D1D" w:rsidR="00571539" w:rsidRDefault="00571539"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Habla usted de personal, yo no sé si usted se ha leído el presupuesto, porque lo único que ha hecho usted es hablar del personal, es lo único, por cierto no le he escuchado hablar de las políticas sociales, que se incrementan en más de un 23 %</w:t>
      </w:r>
      <w:r w:rsidR="00540738">
        <w:rPr>
          <w:rFonts w:eastAsia="Verdana"/>
          <w:color w:val="000000" w:themeColor="text1"/>
          <w:sz w:val="22"/>
          <w:szCs w:val="22"/>
          <w:lang w:eastAsia="en-US"/>
        </w:rPr>
        <w:t xml:space="preserve">, de eso no le he escuchado, un partido tan social como el Partido Socialista, porque creo que hay que reconocerlo y felicitarlo, el presupuesto más social de la historia de este Ayuntamiento, con un incremento considerable en las partidas de acción social y que quiero agradecer y felicitar a la concejal de política social por ese incremento, también de refuerzo del personal. </w:t>
      </w:r>
    </w:p>
    <w:p w14:paraId="5A04CC1E" w14:textId="729390E8" w:rsidR="00540738" w:rsidRDefault="00540738"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Hablaba usted del personal Sra. Lemes, pero claro, es que nosotros estamos haciendo los deberes que llevaba años esta Administración sin hacer, hemos puesto en marcha 12 procesos selectivos que tenían que haber puesto en marcha en el pasado y no fue así, 12 procesos selectivos, esto lleva consigo 35 plazas para la Administración, esos procesos selectivos que hemos puesto durante este mandato, tenían que haberse puesto en marcha hace mucho tiempo, por tanto me sorprende que usted hable de procesos selectivos y de la situación del personal, cuando usted ha sido responsable, su partido, que ha gobernado este Municipio, de la situación del personal que hoy tenemos, por tanto, ¿qué estamos haciendo nosotros?, poniendo orden en el desorden de personal, poniendo procesos selectivos donde no ha habido ni un solo proceso selectivo que ustedes pusieran en marcha, ni uno solo y hemos tenido que poner en marcha 12 procesos selectivos</w:t>
      </w:r>
      <w:r w:rsidR="00DF24F6">
        <w:rPr>
          <w:rFonts w:eastAsia="Verdana"/>
          <w:color w:val="000000" w:themeColor="text1"/>
          <w:sz w:val="22"/>
          <w:szCs w:val="22"/>
          <w:lang w:eastAsia="en-US"/>
        </w:rPr>
        <w:t xml:space="preserve"> y esta es la realidad del personal, por cierto, ¿alguna vez en algún proyecto de presupuesto recuerdan que se incremente en más de un 27 % los Servicios Públicos?, esto es también personal, hablar de incremento de un 27 % es hablar también de refuerzos de los Servicios Públicos, por tanto de los servicios fundamentales en este Ayuntamiento, 27,03 %, ¿sabe lo que supone esto, Sra. Lemes?, 2.000.000 de euros más que en el ejercicio 2025, ¿eso usted lo reconoce o le parece una ocurrencia?, esto también es bueno que lo pongamos sobre la mesa porque esta también es la realidad del presupuesto, o los refuerzos que vamos a hacer en política social, en la acción social, con lo que antes hacía referencia el concejal de Hacienda, ¿eso también le parece una ocurrencia, o de eso no quiere hablar, del refuerzo de personal?.</w:t>
      </w:r>
    </w:p>
    <w:p w14:paraId="65B2D959" w14:textId="6A8EF20B" w:rsidR="00DF24F6" w:rsidRDefault="00DF24F6"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 xml:space="preserve">Sra. Lemes, creo que es evidente el esfuerzo que estamos haciendo en materia de personal, como evidente va a ser y espero que usted también lo aplauda, cuando tengamos en los próximos días el </w:t>
      </w:r>
      <w:r>
        <w:rPr>
          <w:rFonts w:eastAsia="Verdana"/>
          <w:color w:val="000000" w:themeColor="text1"/>
          <w:sz w:val="22"/>
          <w:szCs w:val="22"/>
          <w:lang w:eastAsia="en-US"/>
        </w:rPr>
        <w:lastRenderedPageBreak/>
        <w:t>acuerdo del convenio colectivo que estamos negociando con el personal laboral, va a ser un acuerdo histórico y unánime de este Ayuntamiento, también de ese proceso de negociación.</w:t>
      </w:r>
    </w:p>
    <w:p w14:paraId="610C6DDB" w14:textId="77777777" w:rsidR="00F202F7" w:rsidRDefault="00DF24F6" w:rsidP="00F202F7">
      <w:pPr>
        <w:ind w:right="142"/>
        <w:jc w:val="both"/>
        <w:rPr>
          <w:rFonts w:eastAsia="Verdana"/>
          <w:color w:val="000000" w:themeColor="text1"/>
          <w:sz w:val="22"/>
          <w:szCs w:val="22"/>
          <w:lang w:eastAsia="en-US"/>
        </w:rPr>
      </w:pPr>
      <w:r>
        <w:rPr>
          <w:rFonts w:eastAsia="Verdana"/>
          <w:color w:val="000000" w:themeColor="text1"/>
          <w:sz w:val="22"/>
          <w:szCs w:val="22"/>
          <w:lang w:eastAsia="en-US"/>
        </w:rPr>
        <w:t xml:space="preserve">Habla usted de la Quinta Verde, </w:t>
      </w:r>
      <w:r w:rsidR="00F202F7">
        <w:rPr>
          <w:rFonts w:eastAsia="Verdana"/>
          <w:color w:val="000000" w:themeColor="text1"/>
          <w:sz w:val="22"/>
          <w:szCs w:val="22"/>
          <w:lang w:eastAsia="en-US"/>
        </w:rPr>
        <w:t>¿</w:t>
      </w:r>
      <w:r>
        <w:rPr>
          <w:rFonts w:eastAsia="Verdana"/>
          <w:color w:val="000000" w:themeColor="text1"/>
          <w:sz w:val="22"/>
          <w:szCs w:val="22"/>
          <w:lang w:eastAsia="en-US"/>
        </w:rPr>
        <w:t>quién ha puesto en marcha un proyecto ambicioso</w:t>
      </w:r>
      <w:r w:rsidR="00F202F7">
        <w:rPr>
          <w:rFonts w:eastAsia="Verdana"/>
          <w:color w:val="000000" w:themeColor="text1"/>
          <w:sz w:val="22"/>
          <w:szCs w:val="22"/>
          <w:lang w:eastAsia="en-US"/>
        </w:rPr>
        <w:t xml:space="preserve"> de accesibilidad de la Quinta Verde?, por cierto, que ustedes votaron en contra, están pidiendo recursos para la Quinta Verde y cuando la Consejería de Turismo del Gobierno de Canarias inyecta 1.500.000 de euros para la Quinta Verde, ustedes votan en contra, allá ustedes con sus discursos, 1.500.000 de euros para la Quinta Verde que ha posibilitado que estemos hablando de accesibilidad a un bien inmueble tan importante como la Quinta Verde, eso también es patrimonio, ¿o de ese patrimonio no hablan cuando hablan de patrimonio?, o ¿la Quinta Verde qué es, no es también un inmueble patrimonial y singular en Santa Cruz de La Palma?, eso también es patrimonio, por cierto Sra. Lemes, las partidas de patrimonio es bueno que se lea el presupuesto, se incrementan, ¿o eso no lo ha leído, o no ha leído esa parte?</w:t>
      </w:r>
    </w:p>
    <w:p w14:paraId="1BE9FCDF" w14:textId="7A96C60F" w:rsidR="00F202F7" w:rsidRDefault="00F202F7" w:rsidP="00F202F7">
      <w:pPr>
        <w:ind w:right="142"/>
        <w:jc w:val="both"/>
        <w:rPr>
          <w:rFonts w:eastAsia="Verdana"/>
          <w:color w:val="000000" w:themeColor="text1"/>
          <w:sz w:val="22"/>
          <w:szCs w:val="22"/>
          <w:lang w:eastAsia="en-US"/>
        </w:rPr>
      </w:pPr>
      <w:r>
        <w:rPr>
          <w:rFonts w:eastAsia="Verdana"/>
          <w:color w:val="000000" w:themeColor="text1"/>
          <w:sz w:val="22"/>
          <w:szCs w:val="22"/>
          <w:lang w:eastAsia="en-US"/>
        </w:rPr>
        <w:t>Después dice usted de resultados visibles, yo creo que la única persona que no ve que Santa Cruz de La Palma se está trasformando es usted y el grupo socialista, ¿o usted recorre las calles de Santa Cruz de La Palma y ve las obras que se están poniendo en marcha, que evidentemente, dan resultados visibles para la ciudadanía, o usted no lo ve, o usted no patea las calles de esta Ciudad y lo que se está haciendo?</w:t>
      </w:r>
    </w:p>
    <w:p w14:paraId="5B9215FA" w14:textId="4D3F2281" w:rsidR="00DF24F6" w:rsidRDefault="00F202F7" w:rsidP="00F202F7">
      <w:pPr>
        <w:ind w:right="142"/>
        <w:jc w:val="both"/>
        <w:rPr>
          <w:rFonts w:eastAsia="Verdana"/>
          <w:color w:val="000000" w:themeColor="text1"/>
          <w:sz w:val="22"/>
          <w:szCs w:val="22"/>
          <w:lang w:eastAsia="en-US"/>
        </w:rPr>
      </w:pPr>
      <w:r>
        <w:rPr>
          <w:rFonts w:eastAsia="Verdana"/>
          <w:color w:val="000000" w:themeColor="text1"/>
          <w:sz w:val="22"/>
          <w:szCs w:val="22"/>
          <w:lang w:eastAsia="en-US"/>
        </w:rPr>
        <w:t xml:space="preserve">Ahora quiero hacer referencia a alguna de las enmiendas que ustedes han presentado, porque quiero valorar el esfuerzo que ha hecho el Partido Socialista para presentar enmiendas y las voy a nombrar, es bueno que la gente sepa las enmiendas que ha presentado el Partido Socialista. Hablan ustedes de una subvención para comercio, la primera enmienda y dicen que tiene que estar dotada de 150.000 euros, si ustedes leyeran el presupuesto deberían haber visto que se incrementa </w:t>
      </w:r>
      <w:r w:rsidR="00B16E89">
        <w:rPr>
          <w:rFonts w:eastAsia="Verdana"/>
          <w:color w:val="000000" w:themeColor="text1"/>
          <w:sz w:val="22"/>
          <w:szCs w:val="22"/>
          <w:lang w:eastAsia="en-US"/>
        </w:rPr>
        <w:t>las partidas para los emprendedores, para las Asociaciones Comerciales, para la dinamización comercial y para el desarrollo local; hablan ustedes también de rehabilitación del patrimonio y hablan ustedes de La Cosmológica y del Barco de la Virgen, en esta materia estamos haciendo un gran esfuerzo también de inversión patrimonial y somos conscientes de que estas cuestiones son</w:t>
      </w:r>
      <w:r w:rsidR="00CD6B98">
        <w:rPr>
          <w:rFonts w:eastAsia="Verdana"/>
          <w:color w:val="000000" w:themeColor="text1"/>
          <w:sz w:val="22"/>
          <w:szCs w:val="22"/>
          <w:lang w:eastAsia="en-US"/>
        </w:rPr>
        <w:t xml:space="preserve"> cuestiones fundamentales que tenemos que abordar y las vamos a bordar, sin lugar a duda.</w:t>
      </w:r>
    </w:p>
    <w:p w14:paraId="1D8C02F3" w14:textId="77777777" w:rsidR="00CD6B98" w:rsidRDefault="00CD6B98" w:rsidP="00F202F7">
      <w:pPr>
        <w:ind w:right="142"/>
        <w:jc w:val="both"/>
        <w:rPr>
          <w:rFonts w:eastAsia="Verdana"/>
          <w:color w:val="000000" w:themeColor="text1"/>
          <w:sz w:val="22"/>
          <w:szCs w:val="22"/>
          <w:lang w:eastAsia="en-US"/>
        </w:rPr>
      </w:pPr>
      <w:r>
        <w:rPr>
          <w:rFonts w:eastAsia="Verdana"/>
          <w:color w:val="000000" w:themeColor="text1"/>
          <w:sz w:val="22"/>
          <w:szCs w:val="22"/>
          <w:lang w:eastAsia="en-US"/>
        </w:rPr>
        <w:t>Hablan ustedes de planes de empleo y lo sitúan ustedes, pone aquí, para planes de empleo, 250.000 euros, le voy a dar un adelanto, para que usted sepa, nosotros vamos a destinar los dos planes siguientes de plan de cooperación, íntegramente, al fomento del empleo, por tanto la partida es superior a la enmienda que ustedes nos van a presentar, los planes de cooperación que pone en marcha el Cabildo en negociación con las Corporaciones Locales, los vamos a destinar, íntegramente, a empleo en este Municipio, por tanto ya le adelanto este tema.</w:t>
      </w:r>
    </w:p>
    <w:p w14:paraId="27E8E701" w14:textId="77777777" w:rsidR="00CD6B98" w:rsidRDefault="00CD6B98" w:rsidP="00F202F7">
      <w:pPr>
        <w:ind w:right="142"/>
        <w:jc w:val="both"/>
        <w:rPr>
          <w:rFonts w:eastAsia="Verdana"/>
          <w:color w:val="000000" w:themeColor="text1"/>
          <w:sz w:val="22"/>
          <w:szCs w:val="22"/>
          <w:lang w:eastAsia="en-US"/>
        </w:rPr>
      </w:pPr>
      <w:r>
        <w:rPr>
          <w:rFonts w:eastAsia="Verdana"/>
          <w:color w:val="000000" w:themeColor="text1"/>
          <w:sz w:val="22"/>
          <w:szCs w:val="22"/>
          <w:lang w:eastAsia="en-US"/>
        </w:rPr>
        <w:t xml:space="preserve">Proyecto de la Quinta Verde, hablan también de una enmienda de la Quinta Verde, proyecto para la Quinta Verde, 50.000 euros, le voy a decir ya y le voy a adelantar que el proyecto de la Quinta Verde es tres veces más de la cantidad que ustedes presupuestan aquí, tres veces más, o sea, que multipliquen por tres esta cantidad, para hablar de un proyecto ambicioso de la Quinta Verde, ¿qué estamos haciendo?, pues evidentemente negociando con el Gobierno de Canarias para que este proyecto no lo asuma en su totalidad el Ayuntamiento de Santa Cruz de La Palma, sino que lo pueda asumir infraestructuras turísticas del Gobierno de Canarias y en esa negociación estamos, pero multipliquen por tres el proyecto al que ustedes hacen referencia de la </w:t>
      </w:r>
      <w:r>
        <w:rPr>
          <w:rFonts w:eastAsia="Verdana"/>
          <w:color w:val="000000" w:themeColor="text1"/>
          <w:sz w:val="22"/>
          <w:szCs w:val="22"/>
          <w:lang w:eastAsia="en-US"/>
        </w:rPr>
        <w:tab/>
        <w:t>Quinta Verde.</w:t>
      </w:r>
    </w:p>
    <w:p w14:paraId="1FE6EAEF" w14:textId="77777777" w:rsidR="009B6988" w:rsidRDefault="00CD6B98" w:rsidP="00F202F7">
      <w:pPr>
        <w:ind w:right="142"/>
        <w:jc w:val="both"/>
        <w:rPr>
          <w:rFonts w:eastAsia="Verdana"/>
          <w:color w:val="000000" w:themeColor="text1"/>
          <w:sz w:val="22"/>
          <w:szCs w:val="22"/>
          <w:lang w:eastAsia="en-US"/>
        </w:rPr>
      </w:pPr>
      <w:r>
        <w:rPr>
          <w:rFonts w:eastAsia="Verdana"/>
          <w:color w:val="000000" w:themeColor="text1"/>
          <w:sz w:val="22"/>
          <w:szCs w:val="22"/>
          <w:lang w:eastAsia="en-US"/>
        </w:rPr>
        <w:t xml:space="preserve">Después, hay otra enmienda que ustedes hablan de programa de envejecimiento activo, pero fíjense la contradicción, quieren un programa de envejecimiento activo, pero sin embargo dicen que disminuyan las partidas de las </w:t>
      </w:r>
      <w:proofErr w:type="spellStart"/>
      <w:r>
        <w:rPr>
          <w:rFonts w:eastAsia="Verdana"/>
          <w:color w:val="000000" w:themeColor="text1"/>
          <w:sz w:val="22"/>
          <w:szCs w:val="22"/>
          <w:lang w:eastAsia="en-US"/>
        </w:rPr>
        <w:t>neurolimpiadas</w:t>
      </w:r>
      <w:proofErr w:type="spellEnd"/>
      <w:r>
        <w:rPr>
          <w:rFonts w:eastAsia="Verdana"/>
          <w:color w:val="000000" w:themeColor="text1"/>
          <w:sz w:val="22"/>
          <w:szCs w:val="22"/>
          <w:lang w:eastAsia="en-US"/>
        </w:rPr>
        <w:t xml:space="preserve">, pues miren, no solo no vamos a disminuir las partidas de las </w:t>
      </w:r>
      <w:proofErr w:type="spellStart"/>
      <w:r>
        <w:rPr>
          <w:rFonts w:eastAsia="Verdana"/>
          <w:color w:val="000000" w:themeColor="text1"/>
          <w:sz w:val="22"/>
          <w:szCs w:val="22"/>
          <w:lang w:eastAsia="en-US"/>
        </w:rPr>
        <w:t>neurolimpiadas</w:t>
      </w:r>
      <w:proofErr w:type="spellEnd"/>
      <w:r>
        <w:rPr>
          <w:rFonts w:eastAsia="Verdana"/>
          <w:color w:val="000000" w:themeColor="text1"/>
          <w:sz w:val="22"/>
          <w:szCs w:val="22"/>
          <w:lang w:eastAsia="en-US"/>
        </w:rPr>
        <w:t xml:space="preserve">, sino que vamos a incrementarla el doble, ustedes la quieren reducir y hay que decirle a los mayores de este Municipio que el grupo socialista propone en una enmienda que se reduzca las partidas de la </w:t>
      </w:r>
      <w:proofErr w:type="spellStart"/>
      <w:r w:rsidR="00087AB7">
        <w:rPr>
          <w:rFonts w:eastAsia="Verdana"/>
          <w:color w:val="000000" w:themeColor="text1"/>
          <w:sz w:val="22"/>
          <w:szCs w:val="22"/>
          <w:lang w:eastAsia="en-US"/>
        </w:rPr>
        <w:t>n</w:t>
      </w:r>
      <w:r>
        <w:rPr>
          <w:rFonts w:eastAsia="Verdana"/>
          <w:color w:val="000000" w:themeColor="text1"/>
          <w:sz w:val="22"/>
          <w:szCs w:val="22"/>
          <w:lang w:eastAsia="en-US"/>
        </w:rPr>
        <w:t>eurolimpiadas</w:t>
      </w:r>
      <w:proofErr w:type="spellEnd"/>
      <w:r>
        <w:rPr>
          <w:rFonts w:eastAsia="Verdana"/>
          <w:color w:val="000000" w:themeColor="text1"/>
          <w:sz w:val="22"/>
          <w:szCs w:val="22"/>
          <w:lang w:eastAsia="en-US"/>
        </w:rPr>
        <w:t xml:space="preserve"> y el grupo de gobierno de </w:t>
      </w:r>
      <w:r w:rsidRPr="00CD6B98">
        <w:rPr>
          <w:rFonts w:eastAsia="Verdana"/>
          <w:color w:val="000000" w:themeColor="text1"/>
          <w:lang w:eastAsia="en-US"/>
        </w:rPr>
        <w:t>CC-PP</w:t>
      </w:r>
      <w:r>
        <w:rPr>
          <w:rFonts w:eastAsia="Verdana"/>
          <w:color w:val="000000" w:themeColor="text1"/>
          <w:sz w:val="22"/>
          <w:szCs w:val="22"/>
          <w:lang w:eastAsia="en-US"/>
        </w:rPr>
        <w:t xml:space="preserve">, no solo no las va a reducir, sino que las va a aumentar en el doble, porque eso también es envejecimiento activo, Sra. Lemes, </w:t>
      </w:r>
      <w:r w:rsidR="00197EDB">
        <w:rPr>
          <w:rFonts w:eastAsia="Verdana"/>
          <w:color w:val="000000" w:themeColor="text1"/>
          <w:sz w:val="22"/>
          <w:szCs w:val="22"/>
          <w:lang w:eastAsia="en-US"/>
        </w:rPr>
        <w:t>¿</w:t>
      </w:r>
      <w:r>
        <w:rPr>
          <w:rFonts w:eastAsia="Verdana"/>
          <w:color w:val="000000" w:themeColor="text1"/>
          <w:sz w:val="22"/>
          <w:szCs w:val="22"/>
          <w:lang w:eastAsia="en-US"/>
        </w:rPr>
        <w:t xml:space="preserve">cómo puede estar hablando de política de envejecimiento activo </w:t>
      </w:r>
      <w:r w:rsidR="00197EDB">
        <w:rPr>
          <w:rFonts w:eastAsia="Verdana"/>
          <w:color w:val="000000" w:themeColor="text1"/>
          <w:sz w:val="22"/>
          <w:szCs w:val="22"/>
          <w:lang w:eastAsia="en-US"/>
        </w:rPr>
        <w:t xml:space="preserve">y al mismo tiempo pegándole una sacudida y recortando la partida de la </w:t>
      </w:r>
      <w:proofErr w:type="spellStart"/>
      <w:r w:rsidR="00197EDB">
        <w:rPr>
          <w:rFonts w:eastAsia="Verdana"/>
          <w:color w:val="000000" w:themeColor="text1"/>
          <w:sz w:val="22"/>
          <w:szCs w:val="22"/>
          <w:lang w:eastAsia="en-US"/>
        </w:rPr>
        <w:t>neurolimpiadas</w:t>
      </w:r>
      <w:proofErr w:type="spellEnd"/>
      <w:r w:rsidR="00197EDB">
        <w:rPr>
          <w:rFonts w:eastAsia="Verdana"/>
          <w:color w:val="000000" w:themeColor="text1"/>
          <w:sz w:val="22"/>
          <w:szCs w:val="22"/>
          <w:lang w:eastAsia="en-US"/>
        </w:rPr>
        <w:t xml:space="preserve">?, por tanto, esto es lo que hay. Incrementamos por primera vez y esto también es envejecimiento activo, como más de 50.000 euros, la programación para nuestros mayores del Municipio y por último, Sra. Lemes, hablan ustedes del Plan Especial del Casco Histórico, yo estoy de acuerdo, pero usted los datos…, yo creo que no son conocedores de la realidad del Casco Histórico, ustedes pusieron 40.000 euros, como si ponen 30.000, 20.000, 50.000, es decir, ¿con qué criterio pusieron 40.000 euros, qué criterio manejaron para poner a cada enmienda los números que hay?, porque ningún número se ajusta a la realidad, cuando hablan del proyecto de la Quinta Verde, no se ajusta a la realidad, cuando hablan del proyecto este del Plan Especial del Casco Histórico, no se ajustan, ustedes hablan de 40.000 euros, ¿de dónde sacaron ese número?, porque el Plan Especial del Casco Histórico es muchísimo más y no voy a dar el dato, muchísimo más que los 40.000 euros que ustedes proponen, por </w:t>
      </w:r>
      <w:r w:rsidR="00197EDB">
        <w:rPr>
          <w:rFonts w:eastAsia="Verdana"/>
          <w:color w:val="000000" w:themeColor="text1"/>
          <w:sz w:val="22"/>
          <w:szCs w:val="22"/>
          <w:lang w:eastAsia="en-US"/>
        </w:rPr>
        <w:lastRenderedPageBreak/>
        <w:t xml:space="preserve">tanto, cuando ustedes presentan enmiendas, valorando cual es la realidad de cada enmienda, o esto si que son ocurrencias, Sra. Lemes, las ocurrencias que hemos visto en el Pleno de hoy son las ocurrencias de las enmiendas del grupo socialista, ninguna de las enmiendas se ajusta a la realidad y aquellas que ustedes presentan, les estoy diciendo que hemos multiplicado la inversión en esas materias, por tanto, yo les valoro el esfuerzo que han hecho para presentar enmiendas, lamento profundamente que las enmiendas no se ajusten a la realidad y que además, ya le digo, que el equipo de gobierno no solo hemos incrementado las partidas que ustedes manejan en estas enmiendas, sino que en muchas ocasiones las hemos multiplicado por dos, las enmiendas, por tanto, Sra. Lemes, creo que es bueno que usted conozca también el equipo de gobierno, por eso son dos modelos, como usted bien decía, está el modelo del grupo socialista, que están ahí y está el modelo del grupo de gobierno, del </w:t>
      </w:r>
      <w:r w:rsidR="00197EDB" w:rsidRPr="00993244">
        <w:rPr>
          <w:rFonts w:eastAsia="Verdana"/>
          <w:color w:val="000000" w:themeColor="text1"/>
          <w:lang w:eastAsia="en-US"/>
        </w:rPr>
        <w:t>PP-CC</w:t>
      </w:r>
      <w:r w:rsidR="00197EDB">
        <w:rPr>
          <w:rFonts w:eastAsia="Verdana"/>
          <w:color w:val="000000" w:themeColor="text1"/>
          <w:sz w:val="22"/>
          <w:szCs w:val="22"/>
          <w:lang w:eastAsia="en-US"/>
        </w:rPr>
        <w:t>, estos presupuestos se les hace muy complicado votarles en contra, muy complicado</w:t>
      </w:r>
      <w:r w:rsidR="00993244">
        <w:rPr>
          <w:rFonts w:eastAsia="Verdana"/>
          <w:color w:val="000000" w:themeColor="text1"/>
          <w:sz w:val="22"/>
          <w:szCs w:val="22"/>
          <w:lang w:eastAsia="en-US"/>
        </w:rPr>
        <w:t xml:space="preserve">, porque al hilo de las enmiendas se les hace muy complicado, pero el discurso de la Sra. Lemes es tan pobre la argumentación para votar en contra, que a lo único que ha hecho referencia es al personal, no ha hablado de las políticas de fomento de empleo, no ha hablado de las políticas de dinamización, </w:t>
      </w:r>
      <w:r w:rsidR="009B6988">
        <w:rPr>
          <w:rFonts w:eastAsia="Verdana"/>
          <w:color w:val="000000" w:themeColor="text1"/>
          <w:sz w:val="22"/>
          <w:szCs w:val="22"/>
          <w:lang w:eastAsia="en-US"/>
        </w:rPr>
        <w:t>no ha hablado de los proyectos estratégicos que hemos puesto en marcha, no ha hablado de las políticas de acción social, no ha hablado de los recursos de los Servicios Públicos y esa es la realidad, por tanto, Sres./as del grupo municipal socialista, yo creo que la Ciudad merece tener un equipo de gobierno que siga avanzando, que siga transformando la Ciudad, que no dibuje un panorama en blanco y negro, como nos tiene acostumbrados el grupo socialista y la Portavoz, Lemes, en ese discurso catastrofista de la Ciudad, que solamente lo ve ella y su entorno más cercano, y que se sigamos avanzando, evidentemente, atendiendo a las personas, fundamentalmente a las personas más vulnerables, atendiendo también a nuestros mayores, a nuestras mujeres y jóvenes, atendiendo a los barrios, como estamos haciendo, a los barrios que son fundamentales, que ustedes abandonaron en su etapa de gobierno y que nosotros vamos a intentar seguir recuperando el pulso de esta Ciudad y acabo con una cuestión, Sra. Lemes, si tanto le preocupa los Servicios Públicos y el personal, ¿qué hicieron ustedes en la anterior legislatura, en el anterior mandato, qué hicieron para reforzar el personal?, ¿qué hicieron para ordenar los recursos humanos de este Ayuntamiento?, ¿cuántos procesos selectivos pusieron en marcha, pusieron alguno?, esos son los interrogantes que los ciudadanos se hacen y las respuestas son lo que nosotros hemos hecho y lo que estamos haciendo con este proyecto de presupuesto.</w:t>
      </w:r>
    </w:p>
    <w:p w14:paraId="4BF5AE6E" w14:textId="77777777" w:rsidR="009B6988" w:rsidRDefault="009B6988" w:rsidP="00F202F7">
      <w:pPr>
        <w:ind w:right="142"/>
        <w:jc w:val="both"/>
        <w:rPr>
          <w:rFonts w:eastAsia="Verdana"/>
          <w:color w:val="000000" w:themeColor="text1"/>
          <w:sz w:val="22"/>
          <w:szCs w:val="22"/>
          <w:lang w:eastAsia="en-US"/>
        </w:rPr>
      </w:pPr>
    </w:p>
    <w:p w14:paraId="79A88BAA" w14:textId="77777777" w:rsidR="009B6988" w:rsidRDefault="009B6988" w:rsidP="00F202F7">
      <w:pPr>
        <w:ind w:right="142"/>
        <w:jc w:val="both"/>
        <w:rPr>
          <w:rFonts w:eastAsia="Verdana"/>
          <w:color w:val="000000" w:themeColor="text1"/>
          <w:sz w:val="22"/>
          <w:szCs w:val="22"/>
          <w:lang w:eastAsia="en-US"/>
        </w:rPr>
      </w:pPr>
      <w:r>
        <w:rPr>
          <w:rFonts w:eastAsia="Verdana"/>
          <w:color w:val="000000" w:themeColor="text1"/>
          <w:sz w:val="22"/>
          <w:szCs w:val="22"/>
          <w:lang w:eastAsia="en-US"/>
        </w:rPr>
        <w:t>La Presidencia anuncia que tiene la palabra la Sra. Lemes, en el último turno, como réplica de la oposición.</w:t>
      </w:r>
    </w:p>
    <w:p w14:paraId="570767D6" w14:textId="77777777" w:rsidR="009B6988" w:rsidRDefault="009B6988" w:rsidP="00F202F7">
      <w:pPr>
        <w:ind w:right="142"/>
        <w:jc w:val="both"/>
        <w:rPr>
          <w:rFonts w:eastAsia="Verdana"/>
          <w:color w:val="000000" w:themeColor="text1"/>
          <w:sz w:val="22"/>
          <w:szCs w:val="22"/>
          <w:lang w:eastAsia="en-US"/>
        </w:rPr>
      </w:pPr>
    </w:p>
    <w:p w14:paraId="5E3868F9" w14:textId="3BCB97BF" w:rsidR="00CD6B98" w:rsidRDefault="009B6988" w:rsidP="00F202F7">
      <w:pPr>
        <w:ind w:right="142"/>
        <w:jc w:val="both"/>
        <w:rPr>
          <w:rFonts w:eastAsia="Verdana"/>
          <w:color w:val="000000" w:themeColor="text1"/>
          <w:sz w:val="22"/>
          <w:szCs w:val="22"/>
          <w:lang w:eastAsia="en-US"/>
        </w:rPr>
      </w:pPr>
      <w:r>
        <w:rPr>
          <w:rFonts w:eastAsia="Verdana"/>
          <w:color w:val="000000" w:themeColor="text1"/>
          <w:sz w:val="22"/>
          <w:szCs w:val="22"/>
          <w:lang w:eastAsia="en-US"/>
        </w:rPr>
        <w:t xml:space="preserve">Portavoz del grupo socialista, Sra. Lemes Rodríguez: Nosotros no negamos los incrementos que aparecen en determinados Capítulos, incluso en la Comisión de Cuentas donde se estudiaron estos presupuestos, en la que usted no estaba, creo recordar y creo que recordarán los compañeros/as que felicité, de manera personal, a la compañera de Servicios Sociales, a Yéssica, porque creo que ha hecho un trabajo maravilloso, que ha pensado en Servicios Sociales, en las personas, en nuestras personas que están en exclusión social, creo que lo repetí al final de la Comisión porque creemos que es bastante importante, pero es que la sociedad, lo social no es solo las personas que están en exclusión social, Sr. Alcalde, lo social se basa en todo, en nuestros mayores, en nuestros jóvenes, nosotros no hemos solicitado que se reduzca la partida de las </w:t>
      </w:r>
      <w:proofErr w:type="spellStart"/>
      <w:r>
        <w:rPr>
          <w:rFonts w:eastAsia="Verdana"/>
          <w:color w:val="000000" w:themeColor="text1"/>
          <w:sz w:val="22"/>
          <w:szCs w:val="22"/>
          <w:lang w:eastAsia="en-US"/>
        </w:rPr>
        <w:t>neurolimpiadas</w:t>
      </w:r>
      <w:proofErr w:type="spellEnd"/>
      <w:r>
        <w:rPr>
          <w:rFonts w:eastAsia="Verdana"/>
          <w:color w:val="000000" w:themeColor="text1"/>
          <w:sz w:val="22"/>
          <w:szCs w:val="22"/>
          <w:lang w:eastAsia="en-US"/>
        </w:rPr>
        <w:t xml:space="preserve"> y ya está, sabe que aparte hemos propuesto que se aumente una partida para que nuestros mayores puedan ejercer, sin listas de espera, la actividad física, que es algo que también estaba demostrado que les mejora y mucho, no solo la parte psicomotriz del cuerpo, sino también mejora mucho lo que es la mente Sr. Alcalde.</w:t>
      </w:r>
    </w:p>
    <w:p w14:paraId="08158D6A" w14:textId="7C3FA433" w:rsidR="009B6988" w:rsidRDefault="009B6988" w:rsidP="00F202F7">
      <w:pPr>
        <w:ind w:right="142"/>
        <w:jc w:val="both"/>
        <w:rPr>
          <w:rFonts w:eastAsia="Verdana"/>
          <w:color w:val="000000" w:themeColor="text1"/>
          <w:sz w:val="22"/>
          <w:szCs w:val="22"/>
          <w:lang w:eastAsia="en-US"/>
        </w:rPr>
      </w:pPr>
      <w:r>
        <w:rPr>
          <w:rFonts w:eastAsia="Verdana"/>
          <w:color w:val="000000" w:themeColor="text1"/>
          <w:sz w:val="22"/>
          <w:szCs w:val="22"/>
          <w:lang w:eastAsia="en-US"/>
        </w:rPr>
        <w:t>Nosotros sabíamos que sus palabras iban a ser que estamos proponiendo ocurrencias</w:t>
      </w:r>
      <w:r w:rsidR="002B7EF9">
        <w:rPr>
          <w:rFonts w:eastAsia="Verdana"/>
          <w:color w:val="000000" w:themeColor="text1"/>
          <w:sz w:val="22"/>
          <w:szCs w:val="22"/>
          <w:lang w:eastAsia="en-US"/>
        </w:rPr>
        <w:t>, pero no, nosotros estamos proponiendo decisiones presupuestarias concretas y financiadas dentro del marco del proyecto presentado, nosotros para el Plan Especial del Casco Histórico no estábamos proponiendo una partida para el Plan Especial del Casco Histórico, es un Plan que ya está ejecutado en su mayoría, que solo hay que hacer una memoria económica real o son los datos de los que yo dispongo, por eso la partida es la que era. Nosotros trabajamos, estudiamos, hemos tendido la mano para sentarnos y hacer un presupuesto más consensuado, entendemos que a usted le parezcan ridículas nuestras enmiendas, nuestra postura, pero nuestro único fin aquí es pensar en todos los vecinos/as y si para usted, que mi único discurso esté basado en la plantilla del Ayuntamiento y le parezca insignificante, pues dice más de usted que de nosotros.</w:t>
      </w:r>
    </w:p>
    <w:p w14:paraId="6679C1C9" w14:textId="77777777" w:rsidR="002B7EF9" w:rsidRDefault="002B7EF9" w:rsidP="00F202F7">
      <w:pPr>
        <w:ind w:right="142"/>
        <w:jc w:val="both"/>
        <w:rPr>
          <w:rFonts w:eastAsia="Verdana"/>
          <w:color w:val="000000" w:themeColor="text1"/>
          <w:sz w:val="22"/>
          <w:szCs w:val="22"/>
          <w:lang w:eastAsia="en-US"/>
        </w:rPr>
      </w:pPr>
    </w:p>
    <w:p w14:paraId="7C19BDAF" w14:textId="548EAC8C" w:rsidR="004841F9" w:rsidRDefault="006A5E23"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lastRenderedPageBreak/>
        <w:t xml:space="preserve">Concejal delegado del área de Cuentas, Sr. Guerra </w:t>
      </w:r>
      <w:proofErr w:type="spellStart"/>
      <w:r>
        <w:rPr>
          <w:rFonts w:eastAsia="Verdana"/>
          <w:color w:val="000000" w:themeColor="text1"/>
          <w:sz w:val="22"/>
          <w:szCs w:val="22"/>
          <w:lang w:eastAsia="en-US"/>
        </w:rPr>
        <w:t>Guerra</w:t>
      </w:r>
      <w:proofErr w:type="spellEnd"/>
      <w:r>
        <w:rPr>
          <w:rFonts w:eastAsia="Verdana"/>
          <w:color w:val="000000" w:themeColor="text1"/>
          <w:sz w:val="22"/>
          <w:szCs w:val="22"/>
          <w:lang w:eastAsia="en-US"/>
        </w:rPr>
        <w:t xml:space="preserve">: Yo solo es por aclarar que no les hemos tomado, ni de manera ridícula, ni frivolidad, las enmiendas que ha presentado el Partido Socialista, que de hecho nos hemos sentado los dos Portavoces de CC y PP, con el Alcalde y conmigo como concejal de Hacienda y las hemos analizado, en unos casos porque ya se contemplaron de alguna manera en el presupuesto, en otros casos, porque estaban sobredimensionadas y en general, porque suponía un recorte de partidas que también entendemos que son fundamentales, porque no debemos olvidar que el presupuesto </w:t>
      </w:r>
      <w:r w:rsidR="00A26C16">
        <w:rPr>
          <w:rFonts w:eastAsia="Verdana"/>
          <w:color w:val="000000" w:themeColor="text1"/>
          <w:sz w:val="22"/>
          <w:szCs w:val="22"/>
          <w:lang w:eastAsia="en-US"/>
        </w:rPr>
        <w:t>es una herramienta al servicio del grupo de gobierno, es la parte económica que permite sacar adelante las políticas del grupo de gobierno y lo que le iba a hacer es un ofrecimiento, desde el área de Hacienda, de, en el remanente que saldrá pronto, de sentarnos, porque entendemos que son propuestas que van en la línea del grupo de gobierno, que en algunos casos podemos debatirlo sin ningún tipo de compromiso, pero por lo menos sentarnos, porque entendemos todos que cuanto más trabajamos en la misma dirección en favor de Santa Cruz de La Palma, pues mejor, solo era para hacerle ese ofrecimiento.</w:t>
      </w:r>
    </w:p>
    <w:p w14:paraId="0CC78837" w14:textId="77777777" w:rsidR="00A26C16" w:rsidRDefault="00A26C16" w:rsidP="004946F7">
      <w:pPr>
        <w:ind w:right="142"/>
        <w:jc w:val="both"/>
        <w:rPr>
          <w:rFonts w:eastAsia="Verdana"/>
          <w:color w:val="000000" w:themeColor="text1"/>
          <w:sz w:val="22"/>
          <w:szCs w:val="22"/>
          <w:lang w:eastAsia="en-US"/>
        </w:rPr>
      </w:pPr>
    </w:p>
    <w:p w14:paraId="5DC57859" w14:textId="27DB1D85" w:rsidR="00A26C16" w:rsidRDefault="00A26C16"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 xml:space="preserve">Sr. Alcalde: Sra. Lemes, es evidente que hay que felicitar a Servicios Sociales porque era el último punto, el pilar fundamental, que son las personas y es lo más importante de un presupuesto, es decir, si un equipo de gobierno atiende a las personas y fundamentalmente a las personas más vulnerables, es que está haciendo bien su trabajo y por tanto yo agradezco que la Portavoz del </w:t>
      </w:r>
      <w:r w:rsidRPr="00A26C16">
        <w:rPr>
          <w:rFonts w:eastAsia="Verdana"/>
          <w:color w:val="000000" w:themeColor="text1"/>
          <w:lang w:eastAsia="en-US"/>
        </w:rPr>
        <w:t>PSOE</w:t>
      </w:r>
      <w:r>
        <w:rPr>
          <w:rFonts w:eastAsia="Verdana"/>
          <w:color w:val="000000" w:themeColor="text1"/>
          <w:sz w:val="22"/>
          <w:szCs w:val="22"/>
          <w:lang w:eastAsia="en-US"/>
        </w:rPr>
        <w:t xml:space="preserve"> reconozca y felicite en materia social, cómo viene reflejado este presupuesto, porque evidentemente, es un presupuesto históricamente social, pero además de esto, no es que se incremente el 23,10 %, Sra. Lemes, usted habla de mayores, pero es que le quiero recordar que se ha puesto en marcha un programa para mayores, por primera vez, igual que un programa para la mujer, por primera vez, igual que un programa para atención comunitaria, por primera vez, igual que un programa de menores, por primera vez, con un esfuerzo presupuestario importante y usted dice, no hemos pedido bajar las </w:t>
      </w:r>
      <w:proofErr w:type="spellStart"/>
      <w:r>
        <w:rPr>
          <w:rFonts w:eastAsia="Verdana"/>
          <w:color w:val="000000" w:themeColor="text1"/>
          <w:sz w:val="22"/>
          <w:szCs w:val="22"/>
          <w:lang w:eastAsia="en-US"/>
        </w:rPr>
        <w:t>neurolimpiadas</w:t>
      </w:r>
      <w:proofErr w:type="spellEnd"/>
      <w:r>
        <w:rPr>
          <w:rFonts w:eastAsia="Verdana"/>
          <w:color w:val="000000" w:themeColor="text1"/>
          <w:sz w:val="22"/>
          <w:szCs w:val="22"/>
          <w:lang w:eastAsia="en-US"/>
        </w:rPr>
        <w:t xml:space="preserve">, la partida, sí, la enmienda recoge que recorten en 13.000 euros la partida de las </w:t>
      </w:r>
      <w:proofErr w:type="spellStart"/>
      <w:r>
        <w:rPr>
          <w:rFonts w:eastAsia="Verdana"/>
          <w:color w:val="000000" w:themeColor="text1"/>
          <w:sz w:val="22"/>
          <w:szCs w:val="22"/>
          <w:lang w:eastAsia="en-US"/>
        </w:rPr>
        <w:t>neurolimpiadas</w:t>
      </w:r>
      <w:proofErr w:type="spellEnd"/>
      <w:r>
        <w:rPr>
          <w:rFonts w:eastAsia="Verdana"/>
          <w:color w:val="000000" w:themeColor="text1"/>
          <w:sz w:val="22"/>
          <w:szCs w:val="22"/>
          <w:lang w:eastAsia="en-US"/>
        </w:rPr>
        <w:t xml:space="preserve"> y yo le he dicho que no solo no lo vamos a recordar, sino que vamos a incrementar en el doble de lo que estaba presupuestado en el año 2025, precisamente por eso Sra. Lemes, porque creemos que los mayores son importantes en este Municipio y porque el envejecimiento activo representa también esta actividad de las </w:t>
      </w:r>
      <w:proofErr w:type="spellStart"/>
      <w:r>
        <w:rPr>
          <w:rFonts w:eastAsia="Verdana"/>
          <w:color w:val="000000" w:themeColor="text1"/>
          <w:sz w:val="22"/>
          <w:szCs w:val="22"/>
          <w:lang w:eastAsia="en-US"/>
        </w:rPr>
        <w:t>neurolimpiadas</w:t>
      </w:r>
      <w:proofErr w:type="spellEnd"/>
      <w:r>
        <w:rPr>
          <w:rFonts w:eastAsia="Verdana"/>
          <w:color w:val="000000" w:themeColor="text1"/>
          <w:sz w:val="22"/>
          <w:szCs w:val="22"/>
          <w:lang w:eastAsia="en-US"/>
        </w:rPr>
        <w:t xml:space="preserve">, no se puede apoyar el envejecimiento activo y al mismo tiempo decir que se recorten 13.000 euros las </w:t>
      </w:r>
      <w:proofErr w:type="spellStart"/>
      <w:r>
        <w:rPr>
          <w:rFonts w:eastAsia="Verdana"/>
          <w:color w:val="000000" w:themeColor="text1"/>
          <w:sz w:val="22"/>
          <w:szCs w:val="22"/>
          <w:lang w:eastAsia="en-US"/>
        </w:rPr>
        <w:t>neurolimpiadas</w:t>
      </w:r>
      <w:proofErr w:type="spellEnd"/>
      <w:r>
        <w:rPr>
          <w:rFonts w:eastAsia="Verdana"/>
          <w:color w:val="000000" w:themeColor="text1"/>
          <w:sz w:val="22"/>
          <w:szCs w:val="22"/>
          <w:lang w:eastAsia="en-US"/>
        </w:rPr>
        <w:t>, es una contradicción del grupo municipal socialista y mire, yo no he calificado de ridículas las enmiendas que ustedes han presentado, usted hablaba de ocurrencias y digo que hay ocurrencias en las enmiendas porque no se ajustan a la realidad, porque cuando ustedes ponen enmiendas y una cantidad, me imagino que habrán estudiado el por qué de esa cantidad, tiene una explicación y ninguna de las cantidades que ustedes recogen aquí, recoge la realidad de lo que, evidentemente, significa el proyecto de la Quinta Verde, el Plan Especial del Casco Histórico y otras muchas cuestiones y a eso hacía referencia, decía, ¿por qué esa cantidad y no otra?, oye, es un interrogante que he lanzado al aire y que no han sabido responderme el por qué de esa cantidad, por tanto, en fin, yo no he valorado ni de ridículas…, en modo alguno, lo primero que he dicho en mi intervención es que valoro el esfuerzo que ha hecho el grupo municipal socialista presentando las enmiendas a los presupuesto, por tanto, yo creo que estaremos de acuerdo todos en que es un buen presupuesto, yo creo que al grupo socialista le ha costado defender el “no” al proyecto de presupuestos, es normal, pero es así y creo que tenemos que seguir trabajando en ese sentido. Le ha tendido la mano el concejal de Hacienda para que ustedes puedan negociar, si así lo consideran, de cara al expediente del remanente, estas partidas, pero ya digo que estas partidas, la gran mayoría o la totalidad están recogidas ya en los presupuestos, incluso por encima de lo que ustedes proponen como enmienda a las partidas que ustedes han presentado, por tanto, esta es la realidad que queríamos poner de manifiesto y este es el debate que creo que es importante. Ahora lo que tienen que hacer ustedes es fiscalizar que, efectivamente, esos 5 objetivos, esos 5 pilares fundamentales del presupuesto o proyecto de presupuesto que vamos a aprobar, se cumplan en su totalidad, yo estoy convencido que así va a ser, estoy convencido que va a repercutir de manera importante en los barrios y en los vecinos/as del Municipio y que esto también va a suponer lo que hemos hecho, seguir transformando esta Ciudad para el beneficio de todos los ciudadanos.</w:t>
      </w:r>
    </w:p>
    <w:p w14:paraId="4DE646AE" w14:textId="7B3A48B5" w:rsidR="00442569" w:rsidRDefault="00442569"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Sra. Lemes, como le había dicho que podía tener una réplica más, tiene la palabra.</w:t>
      </w:r>
    </w:p>
    <w:p w14:paraId="019351D3" w14:textId="77777777" w:rsidR="00442569" w:rsidRDefault="00442569" w:rsidP="004946F7">
      <w:pPr>
        <w:ind w:right="142"/>
        <w:jc w:val="both"/>
        <w:rPr>
          <w:rFonts w:eastAsia="Verdana"/>
          <w:color w:val="000000" w:themeColor="text1"/>
          <w:sz w:val="22"/>
          <w:szCs w:val="22"/>
          <w:lang w:eastAsia="en-US"/>
        </w:rPr>
      </w:pPr>
    </w:p>
    <w:p w14:paraId="7E30B6C0" w14:textId="42FFF618" w:rsidR="00442569" w:rsidRDefault="00442569"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 xml:space="preserve">Portavoz del grupo socialista, Sra. Lemes Rodríguez: Sí Sr. Alcalde, estamos también esperando por sentarnos para el remanente del 2025, también nos prometieron la Cueva de Carias en un proyecto que ahora desaparece del presupuesto, nos volvieron a decir que incorporarían la partida de la Cueva de </w:t>
      </w:r>
      <w:r>
        <w:rPr>
          <w:rFonts w:eastAsia="Verdana"/>
          <w:color w:val="000000" w:themeColor="text1"/>
          <w:sz w:val="22"/>
          <w:szCs w:val="22"/>
          <w:lang w:eastAsia="en-US"/>
        </w:rPr>
        <w:lastRenderedPageBreak/>
        <w:t>Carías, por lo menos a 0,01 y después, en el remanente, incorporarían dinero, creo que también ha desaparecido, o sea que, a base de promesas podemos seguir viviendo. Yo solo quiero culminar, recordar, por si acaso haya algún vecino/a que no nos haya escuchado, que quedan sin ejecutar 10.936.656 euros, que el 1.700.000 que incrementa el presupuesto es dinero que viene de partidas del año anterior, que no hay inversión para vivienda, que los servicios están tensionados, que el personal está esperando horas extras, los talleres están bajo mínimos, se externaliza mientras falta estructura, el patrimonio está deteriorado y el Plan Especial del Casco Histórico no tiene impulso.</w:t>
      </w:r>
    </w:p>
    <w:p w14:paraId="00725A8C" w14:textId="77777777" w:rsidR="00442569" w:rsidRDefault="00442569" w:rsidP="004946F7">
      <w:pPr>
        <w:ind w:right="142"/>
        <w:jc w:val="both"/>
        <w:rPr>
          <w:rFonts w:eastAsia="Verdana"/>
          <w:color w:val="000000" w:themeColor="text1"/>
          <w:sz w:val="22"/>
          <w:szCs w:val="22"/>
          <w:lang w:eastAsia="en-US"/>
        </w:rPr>
      </w:pPr>
    </w:p>
    <w:p w14:paraId="5F67F750" w14:textId="3D5996B3" w:rsidR="00442569" w:rsidRDefault="00442569" w:rsidP="004946F7">
      <w:pPr>
        <w:ind w:right="142"/>
        <w:jc w:val="both"/>
        <w:rPr>
          <w:rFonts w:eastAsia="Verdana"/>
          <w:color w:val="000000" w:themeColor="text1"/>
          <w:sz w:val="22"/>
          <w:szCs w:val="22"/>
          <w:lang w:eastAsia="en-US"/>
        </w:rPr>
      </w:pPr>
      <w:r>
        <w:rPr>
          <w:rFonts w:eastAsia="Verdana"/>
          <w:color w:val="000000" w:themeColor="text1"/>
          <w:sz w:val="22"/>
          <w:szCs w:val="22"/>
          <w:lang w:eastAsia="en-US"/>
        </w:rPr>
        <w:t>Sr. Alcalde: Muy bien Sra. Lemes, me parece muy bien que haya hecho usted un índice de resumen de su intervención, pero se le ha puesto muy complicado al grupo socialista votar en contra de estos presupuestos, porque no se puede estar felicitando que lo más importante es la acción social, sea felicitado y al final ustedes reconozcan que es un buen presupuesto, estoy convencido que así va a ser y estoy convencido que, desde la oposición, nos van a ayudar a nosotros a ejecutar durante el año 2026 este presupuesto, estoy convencido por las iniciativas que ustedes traen, mociones, es verdad que mínimamente, pero les invito a que traigan mociones para dar un impulso al presupuesto porque creo que es importante para la ejecución y yo también le quiero decir a los vecinos/as de Santa Cruz de La Palma, que este presupuesto es el presupuesto que necesita esta Ciudad para seguir apuntalando los Servicios Públicos, para seguir fortaleciendo los Servicios Sociales, para seguir transformando la Ciudad y para seguir atendiendo a todos y cada uno de los barrios, este es el presupuesto que hoy vamos a aprobar que creo que es importante, va a repercutir, sin lugar a duda, en el beneficio de Santa Cruz de La Palma, yo creo que todos los felicitaremos para ello y yo al grupo socialista, a pesar de votar en contra, con la boca chica, yo les invito a que ustedes, durante este ejercicio, nos traigan mociones, estas enmiendas convertidas en mociones, para seguir fortaleciendo esta Ciudad que estoy convencido que así va a ser.</w:t>
      </w:r>
    </w:p>
    <w:p w14:paraId="1D0DDEF9" w14:textId="3361D757" w:rsidR="009E74F6" w:rsidRPr="004068F4" w:rsidRDefault="009E74F6" w:rsidP="004946F7">
      <w:pPr>
        <w:ind w:right="142"/>
        <w:jc w:val="both"/>
        <w:rPr>
          <w:rFonts w:eastAsia="Verdana"/>
          <w:color w:val="000000" w:themeColor="text1"/>
          <w:sz w:val="22"/>
          <w:szCs w:val="22"/>
          <w:lang w:eastAsia="en-US"/>
        </w:rPr>
      </w:pPr>
    </w:p>
    <w:p w14:paraId="2D9AEEE2" w14:textId="65E78253" w:rsidR="00A65140" w:rsidRDefault="004068F4" w:rsidP="00A65140">
      <w:pPr>
        <w:tabs>
          <w:tab w:val="left" w:pos="0"/>
          <w:tab w:val="left" w:pos="426"/>
        </w:tabs>
        <w:spacing w:line="276" w:lineRule="auto"/>
        <w:ind w:right="142"/>
        <w:jc w:val="both"/>
        <w:rPr>
          <w:rFonts w:eastAsia="Verdana"/>
          <w:sz w:val="22"/>
          <w:szCs w:val="22"/>
          <w:lang w:eastAsia="en-US"/>
        </w:rPr>
      </w:pPr>
      <w:r w:rsidRPr="004068F4">
        <w:rPr>
          <w:rFonts w:eastAsia="Verdana"/>
          <w:color w:val="000000"/>
          <w:sz w:val="22"/>
          <w:szCs w:val="22"/>
          <w:lang w:eastAsia="en-US"/>
        </w:rPr>
        <w:t xml:space="preserve">Una vez se ha debatido suficientemente el asunto, considerando que el proyecto de Presupuesto General del Excmo. Ayuntamiento de Santa Cruz de La Palma para el ejercicio 2026 y su Organismo Autónomo Local se ha formado de acuerdo con lo exigido en el </w:t>
      </w:r>
      <w:r w:rsidRPr="00D86C40">
        <w:rPr>
          <w:rFonts w:eastAsia="Verdana"/>
          <w:color w:val="000000"/>
          <w:lang w:eastAsia="en-US"/>
        </w:rPr>
        <w:t>RDL 2/2004</w:t>
      </w:r>
      <w:r w:rsidRPr="004068F4">
        <w:rPr>
          <w:rFonts w:eastAsia="Verdana"/>
          <w:color w:val="000000"/>
          <w:sz w:val="22"/>
          <w:szCs w:val="22"/>
          <w:lang w:eastAsia="en-US"/>
        </w:rPr>
        <w:t>, de 5 de marzo, por el que se aprueba el Texto Refundido de la Ley Reguladora de las Haciendas Locales (arts. 164 y ss.) y el Real Decreto 500/1990, de 20 de abril, que la reglamenta en materia presupuestaria, conteniendo la documentación señalada en el art. 168 del citado texto legal, se somete a votación el proyecto del Presupuesto 202</w:t>
      </w:r>
      <w:r w:rsidR="0007362C">
        <w:rPr>
          <w:rFonts w:eastAsia="Verdana"/>
          <w:color w:val="000000"/>
          <w:sz w:val="22"/>
          <w:szCs w:val="22"/>
          <w:lang w:eastAsia="en-US"/>
        </w:rPr>
        <w:t>6</w:t>
      </w:r>
      <w:r w:rsidR="00A65140">
        <w:rPr>
          <w:rFonts w:eastAsia="Verdana"/>
          <w:sz w:val="22"/>
          <w:szCs w:val="22"/>
          <w:lang w:eastAsia="en-US"/>
        </w:rPr>
        <w:t xml:space="preserve"> con el siguiente resultado:</w:t>
      </w:r>
    </w:p>
    <w:p w14:paraId="22532941" w14:textId="77777777" w:rsidR="00A65140" w:rsidRPr="00A65140" w:rsidRDefault="00A65140" w:rsidP="00A65140">
      <w:pPr>
        <w:tabs>
          <w:tab w:val="left" w:pos="0"/>
          <w:tab w:val="left" w:pos="426"/>
        </w:tabs>
        <w:spacing w:line="276" w:lineRule="auto"/>
        <w:ind w:right="142"/>
        <w:jc w:val="both"/>
        <w:rPr>
          <w:sz w:val="22"/>
          <w:szCs w:val="22"/>
        </w:rPr>
      </w:pPr>
    </w:p>
    <w:p w14:paraId="2BCB2733" w14:textId="71AD3F64" w:rsidR="00A65140" w:rsidRPr="00A65140" w:rsidRDefault="00A65140" w:rsidP="00A65140">
      <w:pPr>
        <w:pStyle w:val="Prrafodelista"/>
        <w:numPr>
          <w:ilvl w:val="0"/>
          <w:numId w:val="16"/>
        </w:numPr>
        <w:ind w:left="0" w:right="142" w:firstLine="567"/>
        <w:jc w:val="both"/>
      </w:pPr>
      <w:r w:rsidRPr="00A65140">
        <w:rPr>
          <w:sz w:val="22"/>
          <w:szCs w:val="22"/>
        </w:rPr>
        <w:t xml:space="preserve"> Votos a favor: </w:t>
      </w:r>
      <w:r>
        <w:rPr>
          <w:sz w:val="22"/>
          <w:szCs w:val="22"/>
        </w:rPr>
        <w:t xml:space="preserve">10 </w:t>
      </w:r>
      <w:r w:rsidRPr="00A65140">
        <w:t>(PP y CC)</w:t>
      </w:r>
    </w:p>
    <w:p w14:paraId="2BAB93DD" w14:textId="65CA6081" w:rsidR="00A65140" w:rsidRPr="00A65140" w:rsidRDefault="00A65140" w:rsidP="00A65140">
      <w:pPr>
        <w:pStyle w:val="Prrafodelista"/>
        <w:numPr>
          <w:ilvl w:val="0"/>
          <w:numId w:val="16"/>
        </w:numPr>
        <w:ind w:left="0" w:right="142" w:firstLine="567"/>
        <w:jc w:val="both"/>
      </w:pPr>
      <w:r w:rsidRPr="00A65140">
        <w:rPr>
          <w:sz w:val="22"/>
          <w:szCs w:val="22"/>
        </w:rPr>
        <w:t xml:space="preserve"> Abstenciones: </w:t>
      </w:r>
      <w:r w:rsidR="00A10008">
        <w:rPr>
          <w:sz w:val="22"/>
          <w:szCs w:val="22"/>
        </w:rPr>
        <w:t>0</w:t>
      </w:r>
    </w:p>
    <w:p w14:paraId="705451EF" w14:textId="597F7654" w:rsidR="00A65140" w:rsidRPr="00A65140" w:rsidRDefault="00A65140" w:rsidP="00A65140">
      <w:pPr>
        <w:pStyle w:val="Prrafodelista"/>
        <w:numPr>
          <w:ilvl w:val="0"/>
          <w:numId w:val="16"/>
        </w:numPr>
        <w:ind w:left="0" w:right="142" w:firstLine="567"/>
        <w:jc w:val="both"/>
      </w:pPr>
      <w:r w:rsidRPr="00A65140">
        <w:rPr>
          <w:sz w:val="22"/>
          <w:szCs w:val="22"/>
        </w:rPr>
        <w:t xml:space="preserve"> Votos en contra: </w:t>
      </w:r>
      <w:r>
        <w:rPr>
          <w:sz w:val="22"/>
          <w:szCs w:val="22"/>
        </w:rPr>
        <w:t xml:space="preserve">4 </w:t>
      </w:r>
      <w:r w:rsidRPr="00A65140">
        <w:t>(PSOE)</w:t>
      </w:r>
    </w:p>
    <w:p w14:paraId="6DD8370E" w14:textId="77777777" w:rsidR="00A65140" w:rsidRPr="00A65140" w:rsidRDefault="00A65140" w:rsidP="00A65140">
      <w:pPr>
        <w:pStyle w:val="Prrafodelista"/>
        <w:tabs>
          <w:tab w:val="left" w:pos="9072"/>
        </w:tabs>
        <w:ind w:left="0" w:right="142"/>
        <w:jc w:val="both"/>
        <w:rPr>
          <w:sz w:val="22"/>
          <w:szCs w:val="22"/>
        </w:rPr>
      </w:pPr>
    </w:p>
    <w:p w14:paraId="1AC51065" w14:textId="5CF108DC" w:rsidR="00A65140" w:rsidRPr="00A65140" w:rsidRDefault="00A65140" w:rsidP="00A65140">
      <w:pPr>
        <w:tabs>
          <w:tab w:val="left" w:pos="9072"/>
        </w:tabs>
        <w:autoSpaceDE w:val="0"/>
        <w:autoSpaceDN w:val="0"/>
        <w:adjustRightInd w:val="0"/>
        <w:spacing w:before="100" w:line="256" w:lineRule="auto"/>
        <w:ind w:right="142"/>
        <w:contextualSpacing/>
        <w:jc w:val="both"/>
        <w:rPr>
          <w:rFonts w:eastAsiaTheme="minorHAnsi"/>
          <w:sz w:val="22"/>
          <w:szCs w:val="22"/>
          <w:lang w:eastAsia="en-US"/>
        </w:rPr>
      </w:pPr>
      <w:r w:rsidRPr="00A65140">
        <w:rPr>
          <w:rFonts w:eastAsiaTheme="minorHAnsi"/>
          <w:sz w:val="22"/>
          <w:szCs w:val="22"/>
          <w:lang w:eastAsia="en-US"/>
        </w:rPr>
        <w:t xml:space="preserve">El Pleno de la Corporación adopta por mayoría </w:t>
      </w:r>
      <w:r w:rsidRPr="00A65140">
        <w:rPr>
          <w:rFonts w:eastAsiaTheme="minorHAnsi"/>
          <w:sz w:val="22"/>
          <w:szCs w:val="22"/>
          <w:lang w:eastAsia="en-US"/>
        </w:rPr>
        <w:t>absoluta</w:t>
      </w:r>
      <w:r w:rsidRPr="00A65140">
        <w:rPr>
          <w:rFonts w:eastAsiaTheme="minorHAnsi"/>
          <w:sz w:val="22"/>
          <w:szCs w:val="22"/>
          <w:lang w:eastAsia="en-US"/>
        </w:rPr>
        <w:t xml:space="preserve">, el siguiente </w:t>
      </w:r>
      <w:r w:rsidRPr="00A65140">
        <w:rPr>
          <w:rFonts w:eastAsiaTheme="minorHAnsi"/>
          <w:b/>
          <w:bCs/>
          <w:lang w:eastAsia="en-US"/>
        </w:rPr>
        <w:t>ACUERDO</w:t>
      </w:r>
      <w:r w:rsidRPr="00A65140">
        <w:rPr>
          <w:rFonts w:eastAsiaTheme="minorHAnsi"/>
          <w:sz w:val="22"/>
          <w:szCs w:val="22"/>
          <w:lang w:eastAsia="en-US"/>
        </w:rPr>
        <w:t>:</w:t>
      </w:r>
    </w:p>
    <w:p w14:paraId="7023A703" w14:textId="6CE3491E" w:rsidR="009E74F6" w:rsidRDefault="009E74F6" w:rsidP="009E74F6">
      <w:pPr>
        <w:spacing w:before="254" w:line="274" w:lineRule="exact"/>
        <w:ind w:right="142"/>
        <w:jc w:val="both"/>
        <w:textAlignment w:val="baseline"/>
        <w:rPr>
          <w:i/>
          <w:iCs/>
          <w:color w:val="000000"/>
          <w:sz w:val="22"/>
          <w:szCs w:val="22"/>
          <w:lang w:val="x-none"/>
        </w:rPr>
      </w:pPr>
      <w:r w:rsidRPr="00133997">
        <w:rPr>
          <w:rFonts w:eastAsia="Verdana"/>
          <w:b/>
          <w:bCs/>
          <w:color w:val="000000"/>
          <w:sz w:val="22"/>
          <w:szCs w:val="22"/>
          <w:lang w:eastAsia="en-US"/>
        </w:rPr>
        <w:t xml:space="preserve">Primero.- </w:t>
      </w:r>
      <w:r w:rsidRPr="00133997">
        <w:rPr>
          <w:i/>
          <w:iCs/>
          <w:color w:val="000000"/>
          <w:sz w:val="22"/>
          <w:szCs w:val="22"/>
          <w:lang w:val="x-none"/>
        </w:rPr>
        <w:t xml:space="preserve">Desestimar las enmiendas </w:t>
      </w:r>
      <w:r>
        <w:rPr>
          <w:i/>
          <w:iCs/>
          <w:color w:val="000000"/>
          <w:sz w:val="22"/>
          <w:szCs w:val="22"/>
          <w:lang w:val="x-none"/>
        </w:rPr>
        <w:t xml:space="preserve">parciales al proyecto de Presupuesto 2026, </w:t>
      </w:r>
      <w:r w:rsidRPr="00133997">
        <w:rPr>
          <w:i/>
          <w:iCs/>
          <w:color w:val="000000"/>
          <w:sz w:val="22"/>
          <w:szCs w:val="22"/>
          <w:lang w:val="x-none"/>
        </w:rPr>
        <w:t xml:space="preserve">presentadas por </w:t>
      </w:r>
      <w:r>
        <w:rPr>
          <w:i/>
          <w:iCs/>
          <w:color w:val="000000"/>
          <w:sz w:val="22"/>
          <w:szCs w:val="22"/>
          <w:lang w:val="x-none"/>
        </w:rPr>
        <w:t xml:space="preserve">el Grupo Municipal Socialista, con Registro de Entrada </w:t>
      </w:r>
      <w:proofErr w:type="spellStart"/>
      <w:r>
        <w:rPr>
          <w:i/>
          <w:iCs/>
          <w:color w:val="000000"/>
          <w:sz w:val="22"/>
          <w:szCs w:val="22"/>
          <w:lang w:val="x-none"/>
        </w:rPr>
        <w:t>nº</w:t>
      </w:r>
      <w:proofErr w:type="spellEnd"/>
      <w:r>
        <w:rPr>
          <w:i/>
          <w:iCs/>
          <w:color w:val="000000"/>
          <w:sz w:val="22"/>
          <w:szCs w:val="22"/>
          <w:lang w:val="x-none"/>
        </w:rPr>
        <w:t xml:space="preserve"> 5910/2026 y de fecha 27 de febrero, y que se transcriben a continuación: </w:t>
      </w:r>
    </w:p>
    <w:p w14:paraId="4AE80C6B" w14:textId="77777777" w:rsidR="009E74F6" w:rsidRDefault="009E74F6" w:rsidP="009E74F6">
      <w:pPr>
        <w:ind w:right="142"/>
        <w:jc w:val="both"/>
        <w:textAlignment w:val="baseline"/>
        <w:rPr>
          <w:rFonts w:eastAsia="Arial"/>
          <w:b/>
          <w:color w:val="000000"/>
          <w:spacing w:val="9"/>
          <w:lang w:eastAsia="en-US"/>
        </w:rPr>
      </w:pPr>
    </w:p>
    <w:p w14:paraId="75E95DA8" w14:textId="20D6CF6E" w:rsidR="009E74F6" w:rsidRDefault="009E74F6" w:rsidP="009E74F6">
      <w:pPr>
        <w:ind w:right="142"/>
        <w:jc w:val="both"/>
        <w:textAlignment w:val="baseline"/>
        <w:rPr>
          <w:rFonts w:eastAsia="Arial"/>
          <w:color w:val="000000"/>
          <w:spacing w:val="9"/>
          <w:lang w:eastAsia="en-US"/>
        </w:rPr>
      </w:pPr>
      <w:r>
        <w:rPr>
          <w:rFonts w:eastAsia="Arial"/>
          <w:b/>
          <w:color w:val="000000"/>
          <w:spacing w:val="9"/>
          <w:lang w:eastAsia="en-US"/>
        </w:rPr>
        <w:t>“</w:t>
      </w:r>
      <w:r w:rsidRPr="009A6680">
        <w:rPr>
          <w:rFonts w:eastAsia="Arial"/>
          <w:b/>
          <w:color w:val="000000"/>
          <w:spacing w:val="9"/>
          <w:lang w:eastAsia="en-US"/>
        </w:rPr>
        <w:t>AL</w:t>
      </w:r>
      <w:r w:rsidR="00FF06AE">
        <w:rPr>
          <w:rFonts w:eastAsia="Arial"/>
          <w:b/>
          <w:color w:val="000000"/>
          <w:spacing w:val="9"/>
          <w:lang w:eastAsia="en-US"/>
        </w:rPr>
        <w:t xml:space="preserve"> </w:t>
      </w:r>
      <w:r w:rsidRPr="009A6680">
        <w:rPr>
          <w:rFonts w:eastAsia="Arial"/>
          <w:b/>
          <w:color w:val="000000"/>
          <w:spacing w:val="9"/>
          <w:lang w:eastAsia="en-US"/>
        </w:rPr>
        <w:t xml:space="preserve">PLENO DEL EXCMO. AYUNTAMIENTO DE SANTA CRUZ DE LA PALMA </w:t>
      </w:r>
      <w:r w:rsidRPr="009A6680">
        <w:rPr>
          <w:rFonts w:eastAsia="Arial"/>
          <w:color w:val="000000"/>
          <w:spacing w:val="9"/>
          <w:lang w:eastAsia="en-US"/>
        </w:rPr>
        <w:t>E</w:t>
      </w:r>
      <w:r>
        <w:rPr>
          <w:rFonts w:eastAsia="Arial"/>
          <w:color w:val="000000"/>
          <w:spacing w:val="9"/>
          <w:lang w:eastAsia="en-US"/>
        </w:rPr>
        <w:t>l</w:t>
      </w:r>
      <w:r w:rsidRPr="009A6680">
        <w:rPr>
          <w:rFonts w:eastAsia="Arial"/>
          <w:color w:val="000000"/>
          <w:spacing w:val="9"/>
          <w:lang w:eastAsia="en-US"/>
        </w:rPr>
        <w:t xml:space="preserve"> Grupo Municipal Socialista, en ejercicio de su labor de fiscalización y con el compromiso de proponer alternativas que mejoren la vida de nuestros vecinos y vecinas, presenta el siguiente cuerpo de </w:t>
      </w:r>
      <w:r w:rsidRPr="009A6680">
        <w:rPr>
          <w:rFonts w:eastAsia="Arial"/>
          <w:b/>
          <w:color w:val="000000"/>
          <w:spacing w:val="9"/>
          <w:lang w:eastAsia="en-US"/>
        </w:rPr>
        <w:t xml:space="preserve">ENMIENDAS PARCIALES AL PROYECTO DE PRESUPUESTO 2026, </w:t>
      </w:r>
      <w:r w:rsidRPr="009A6680">
        <w:rPr>
          <w:rFonts w:eastAsia="Arial"/>
          <w:color w:val="000000"/>
          <w:spacing w:val="9"/>
          <w:lang w:eastAsia="en-US"/>
        </w:rPr>
        <w:t>basándose en la siguiente:</w:t>
      </w:r>
    </w:p>
    <w:p w14:paraId="14BAF27D" w14:textId="77777777" w:rsidR="009E74F6" w:rsidRPr="009A6680" w:rsidRDefault="009E74F6" w:rsidP="009E74F6">
      <w:pPr>
        <w:ind w:right="142"/>
        <w:jc w:val="both"/>
        <w:textAlignment w:val="baseline"/>
        <w:rPr>
          <w:rFonts w:eastAsia="Arial"/>
          <w:b/>
          <w:color w:val="000000"/>
          <w:spacing w:val="9"/>
          <w:lang w:eastAsia="en-US"/>
        </w:rPr>
      </w:pPr>
    </w:p>
    <w:p w14:paraId="62F57402" w14:textId="77777777" w:rsidR="009E74F6" w:rsidRPr="009A6680" w:rsidRDefault="009E74F6" w:rsidP="009E74F6">
      <w:pPr>
        <w:ind w:right="142"/>
        <w:jc w:val="both"/>
        <w:textAlignment w:val="baseline"/>
        <w:rPr>
          <w:rFonts w:eastAsia="Arial"/>
          <w:b/>
          <w:bCs/>
          <w:color w:val="000000"/>
          <w:spacing w:val="4"/>
          <w:lang w:eastAsia="en-US"/>
        </w:rPr>
      </w:pPr>
      <w:r w:rsidRPr="009A6680">
        <w:rPr>
          <w:rFonts w:eastAsia="Arial"/>
          <w:b/>
          <w:bCs/>
          <w:color w:val="000000"/>
          <w:spacing w:val="4"/>
          <w:lang w:eastAsia="en-US"/>
        </w:rPr>
        <w:t>EXPOSICIÓN DE MOTIVOS</w:t>
      </w:r>
    </w:p>
    <w:p w14:paraId="7D705F51" w14:textId="77777777" w:rsidR="009E74F6" w:rsidRPr="009A6680" w:rsidRDefault="009E74F6" w:rsidP="009E74F6">
      <w:pPr>
        <w:ind w:right="142"/>
        <w:jc w:val="both"/>
        <w:textAlignment w:val="baseline"/>
        <w:rPr>
          <w:rFonts w:eastAsia="Arial"/>
          <w:color w:val="000000"/>
          <w:spacing w:val="4"/>
          <w:lang w:eastAsia="en-US"/>
        </w:rPr>
      </w:pPr>
    </w:p>
    <w:p w14:paraId="5B05AA86" w14:textId="77777777" w:rsidR="009E74F6" w:rsidRDefault="009E74F6" w:rsidP="009E74F6">
      <w:pPr>
        <w:ind w:right="142"/>
        <w:jc w:val="both"/>
        <w:textAlignment w:val="baseline"/>
        <w:rPr>
          <w:rFonts w:eastAsia="Arial"/>
          <w:color w:val="000000"/>
          <w:lang w:eastAsia="en-US"/>
        </w:rPr>
      </w:pPr>
      <w:r w:rsidRPr="009A6680">
        <w:rPr>
          <w:rFonts w:eastAsia="Arial"/>
          <w:color w:val="000000"/>
          <w:lang w:eastAsia="en-US"/>
        </w:rPr>
        <w:t xml:space="preserve">El presupuesto que el grupo de Gobierno somete a aprobación es, a nuestro juicio, un documento que se limita a cubrir el expediente, pero que no entra de lleno en los problemas que quitan el sueño a los vecinos y vecinas de Santa Cruz de La Palma. Lamentamos que este proyecto llegue al Pleno </w:t>
      </w:r>
      <w:r w:rsidRPr="00A77AB8">
        <w:rPr>
          <w:rFonts w:eastAsia="Arial"/>
          <w:b/>
          <w:color w:val="000000"/>
          <w:lang w:eastAsia="en-US"/>
        </w:rPr>
        <w:t>sin</w:t>
      </w:r>
      <w:r w:rsidRPr="009A6680">
        <w:rPr>
          <w:rFonts w:eastAsia="Arial"/>
          <w:b/>
          <w:color w:val="000000"/>
          <w:lang w:eastAsia="en-US"/>
        </w:rPr>
        <w:t xml:space="preserve"> un proceso de diálogo previo con la oposición, </w:t>
      </w:r>
      <w:r w:rsidRPr="009A6680">
        <w:rPr>
          <w:rFonts w:eastAsia="Arial"/>
          <w:color w:val="000000"/>
          <w:lang w:eastAsia="en-US"/>
        </w:rPr>
        <w:t>una falta de voluntad de consenso que ha derivado en unas cuentas que ignoran las carencias estructurales de nuestra ciudad.</w:t>
      </w:r>
    </w:p>
    <w:p w14:paraId="036BB984" w14:textId="77777777" w:rsidR="009E74F6" w:rsidRPr="009A6680" w:rsidRDefault="009E74F6" w:rsidP="009E74F6">
      <w:pPr>
        <w:ind w:right="142"/>
        <w:jc w:val="both"/>
        <w:textAlignment w:val="baseline"/>
        <w:rPr>
          <w:rFonts w:eastAsia="Arial"/>
          <w:color w:val="000000"/>
          <w:lang w:eastAsia="en-US"/>
        </w:rPr>
      </w:pPr>
    </w:p>
    <w:p w14:paraId="56B8A078" w14:textId="77777777" w:rsidR="009E74F6" w:rsidRDefault="009E74F6" w:rsidP="009E74F6">
      <w:pPr>
        <w:ind w:right="142"/>
        <w:jc w:val="both"/>
        <w:textAlignment w:val="baseline"/>
        <w:rPr>
          <w:rFonts w:eastAsia="Arial"/>
          <w:color w:val="000000"/>
          <w:spacing w:val="8"/>
          <w:lang w:eastAsia="en-US"/>
        </w:rPr>
      </w:pPr>
      <w:r w:rsidRPr="009A6680">
        <w:rPr>
          <w:rFonts w:eastAsia="Arial"/>
          <w:color w:val="000000"/>
          <w:spacing w:val="8"/>
          <w:lang w:eastAsia="en-US"/>
        </w:rPr>
        <w:lastRenderedPageBreak/>
        <w:t xml:space="preserve">Como oposición responsable, nuestra labor no es solo señalar los errores, sino proponer soluciones viables dentro de los márgenes que permite la gestión municipal. Por ello, el PSOE presenta este paquete de enmiendas con un objetivo claro: </w:t>
      </w:r>
      <w:r w:rsidRPr="009A6680">
        <w:rPr>
          <w:rFonts w:eastAsia="Arial"/>
          <w:b/>
          <w:color w:val="000000"/>
          <w:spacing w:val="8"/>
          <w:lang w:eastAsia="en-US"/>
        </w:rPr>
        <w:t xml:space="preserve">dar respuestas presupuestarias a los problemas del día a día </w:t>
      </w:r>
      <w:r w:rsidRPr="009A6680">
        <w:rPr>
          <w:rFonts w:eastAsia="Arial"/>
          <w:color w:val="000000"/>
          <w:spacing w:val="8"/>
          <w:lang w:eastAsia="en-US"/>
        </w:rPr>
        <w:t>a través de cuatro ejes de actuación urgente:</w:t>
      </w:r>
    </w:p>
    <w:p w14:paraId="03F0F92F" w14:textId="77777777" w:rsidR="009E74F6" w:rsidRPr="009A6680" w:rsidRDefault="009E74F6" w:rsidP="009E74F6">
      <w:pPr>
        <w:ind w:right="142"/>
        <w:jc w:val="both"/>
        <w:textAlignment w:val="baseline"/>
        <w:rPr>
          <w:rFonts w:eastAsia="Arial"/>
          <w:color w:val="000000"/>
          <w:spacing w:val="8"/>
          <w:lang w:eastAsia="en-US"/>
        </w:rPr>
      </w:pPr>
    </w:p>
    <w:p w14:paraId="4E942E87" w14:textId="6BE064D5" w:rsidR="009E74F6" w:rsidRPr="009A6680" w:rsidRDefault="009E74F6" w:rsidP="009E74F6">
      <w:pPr>
        <w:numPr>
          <w:ilvl w:val="0"/>
          <w:numId w:val="17"/>
        </w:numPr>
        <w:tabs>
          <w:tab w:val="left" w:pos="2088"/>
        </w:tabs>
        <w:ind w:right="142"/>
        <w:jc w:val="both"/>
        <w:textAlignment w:val="baseline"/>
        <w:rPr>
          <w:rFonts w:eastAsia="Arial"/>
          <w:b/>
          <w:color w:val="000000"/>
          <w:spacing w:val="7"/>
          <w:lang w:eastAsia="en-US"/>
        </w:rPr>
      </w:pPr>
      <w:r w:rsidRPr="009A6680">
        <w:rPr>
          <w:rFonts w:eastAsia="Arial"/>
          <w:b/>
          <w:color w:val="000000"/>
          <w:spacing w:val="7"/>
          <w:lang w:eastAsia="en-US"/>
        </w:rPr>
        <w:t>Soluciones Habitacionales</w:t>
      </w:r>
      <w:r w:rsidR="00FF06AE">
        <w:rPr>
          <w:rFonts w:eastAsia="Arial"/>
          <w:b/>
          <w:color w:val="000000"/>
          <w:spacing w:val="7"/>
          <w:lang w:eastAsia="en-US"/>
        </w:rPr>
        <w:t>.</w:t>
      </w:r>
    </w:p>
    <w:p w14:paraId="25C9E290" w14:textId="1A893039" w:rsidR="009E74F6" w:rsidRPr="009A6680" w:rsidRDefault="009E74F6" w:rsidP="009E74F6">
      <w:pPr>
        <w:numPr>
          <w:ilvl w:val="0"/>
          <w:numId w:val="17"/>
        </w:numPr>
        <w:tabs>
          <w:tab w:val="left" w:pos="2088"/>
        </w:tabs>
        <w:ind w:right="142"/>
        <w:jc w:val="both"/>
        <w:textAlignment w:val="baseline"/>
        <w:rPr>
          <w:rFonts w:eastAsia="Arial"/>
          <w:b/>
          <w:color w:val="000000"/>
          <w:spacing w:val="7"/>
          <w:lang w:eastAsia="en-US"/>
        </w:rPr>
      </w:pPr>
      <w:r w:rsidRPr="009A6680">
        <w:rPr>
          <w:rFonts w:eastAsia="Arial"/>
          <w:b/>
          <w:color w:val="000000"/>
          <w:spacing w:val="7"/>
          <w:lang w:eastAsia="en-US"/>
        </w:rPr>
        <w:t>Un Casco Histórico con Presente y Futuro</w:t>
      </w:r>
      <w:r w:rsidR="00FF06AE">
        <w:rPr>
          <w:rFonts w:eastAsia="Arial"/>
          <w:b/>
          <w:color w:val="000000"/>
          <w:spacing w:val="7"/>
          <w:lang w:eastAsia="en-US"/>
        </w:rPr>
        <w:t>.</w:t>
      </w:r>
    </w:p>
    <w:p w14:paraId="4D0568E8" w14:textId="1C0BC377" w:rsidR="009E74F6" w:rsidRPr="009A6680" w:rsidRDefault="009E74F6" w:rsidP="009E74F6">
      <w:pPr>
        <w:numPr>
          <w:ilvl w:val="0"/>
          <w:numId w:val="17"/>
        </w:numPr>
        <w:tabs>
          <w:tab w:val="left" w:pos="2088"/>
        </w:tabs>
        <w:ind w:right="142"/>
        <w:jc w:val="both"/>
        <w:textAlignment w:val="baseline"/>
        <w:rPr>
          <w:rFonts w:eastAsia="Arial"/>
          <w:b/>
          <w:color w:val="000000"/>
          <w:spacing w:val="7"/>
          <w:lang w:eastAsia="en-US"/>
        </w:rPr>
      </w:pPr>
      <w:r w:rsidRPr="009A6680">
        <w:rPr>
          <w:rFonts w:eastAsia="Arial"/>
          <w:b/>
          <w:color w:val="000000"/>
          <w:spacing w:val="7"/>
          <w:lang w:eastAsia="en-US"/>
        </w:rPr>
        <w:t>Empleo y Comercio Local</w:t>
      </w:r>
      <w:r w:rsidR="00FF06AE">
        <w:rPr>
          <w:rFonts w:eastAsia="Arial"/>
          <w:b/>
          <w:color w:val="000000"/>
          <w:spacing w:val="7"/>
          <w:lang w:eastAsia="en-US"/>
        </w:rPr>
        <w:t>.</w:t>
      </w:r>
    </w:p>
    <w:p w14:paraId="639667C4" w14:textId="0A566E05" w:rsidR="009E74F6" w:rsidRDefault="009E74F6" w:rsidP="009E74F6">
      <w:pPr>
        <w:numPr>
          <w:ilvl w:val="0"/>
          <w:numId w:val="17"/>
        </w:numPr>
        <w:tabs>
          <w:tab w:val="left" w:pos="2088"/>
        </w:tabs>
        <w:ind w:right="142"/>
        <w:jc w:val="both"/>
        <w:textAlignment w:val="baseline"/>
        <w:rPr>
          <w:rFonts w:eastAsia="Arial"/>
          <w:b/>
          <w:color w:val="000000"/>
          <w:spacing w:val="8"/>
          <w:lang w:eastAsia="en-US"/>
        </w:rPr>
      </w:pPr>
      <w:r w:rsidRPr="009A6680">
        <w:rPr>
          <w:rFonts w:eastAsia="Arial"/>
          <w:b/>
          <w:color w:val="000000"/>
          <w:spacing w:val="8"/>
          <w:lang w:eastAsia="en-US"/>
        </w:rPr>
        <w:t>Cuidado y Mantenimiento del Municipio</w:t>
      </w:r>
      <w:r w:rsidR="00FF06AE">
        <w:rPr>
          <w:rFonts w:eastAsia="Arial"/>
          <w:b/>
          <w:color w:val="000000"/>
          <w:spacing w:val="8"/>
          <w:lang w:eastAsia="en-US"/>
        </w:rPr>
        <w:t>.</w:t>
      </w:r>
    </w:p>
    <w:p w14:paraId="1C17C217" w14:textId="77777777" w:rsidR="009E74F6" w:rsidRPr="009A6680" w:rsidRDefault="009E74F6" w:rsidP="009E74F6">
      <w:pPr>
        <w:tabs>
          <w:tab w:val="left" w:pos="2088"/>
        </w:tabs>
        <w:ind w:right="142"/>
        <w:jc w:val="both"/>
        <w:textAlignment w:val="baseline"/>
        <w:rPr>
          <w:rFonts w:eastAsia="Arial"/>
          <w:b/>
          <w:color w:val="000000"/>
          <w:spacing w:val="8"/>
          <w:lang w:eastAsia="en-US"/>
        </w:rPr>
      </w:pPr>
    </w:p>
    <w:p w14:paraId="567DB7CF" w14:textId="77777777" w:rsidR="009E74F6" w:rsidRDefault="009E74F6" w:rsidP="009E74F6">
      <w:pPr>
        <w:ind w:right="142"/>
        <w:jc w:val="both"/>
        <w:rPr>
          <w:rFonts w:eastAsia="Arial"/>
          <w:b/>
          <w:color w:val="000000"/>
          <w:spacing w:val="8"/>
          <w:lang w:eastAsia="en-US"/>
        </w:rPr>
      </w:pPr>
      <w:r w:rsidRPr="009A6680">
        <w:rPr>
          <w:rFonts w:eastAsia="Arial"/>
          <w:color w:val="000000"/>
          <w:spacing w:val="8"/>
          <w:lang w:eastAsia="en-US"/>
        </w:rPr>
        <w:t xml:space="preserve">Somos plenamente conscientes de que estas enmiendas, dada la magnitud de las necesidades de nuestro municipio, son solo un punto de partida. No pretenden ser la solución definitiva a problemas tan profundos como la crisis de la vivienda o la situación de precariedad de los recursos humanos y trabajadores de este Ayuntamiento, pero representan nuestra voluntad de </w:t>
      </w:r>
      <w:r w:rsidRPr="009A6680">
        <w:rPr>
          <w:rFonts w:eastAsia="Arial"/>
          <w:b/>
          <w:color w:val="000000"/>
          <w:spacing w:val="8"/>
          <w:lang w:eastAsia="en-US"/>
        </w:rPr>
        <w:t>centrar el gasto en lo que</w:t>
      </w:r>
      <w:r>
        <w:rPr>
          <w:rFonts w:eastAsia="Arial"/>
          <w:b/>
          <w:color w:val="000000"/>
          <w:spacing w:val="8"/>
          <w:lang w:eastAsia="en-US"/>
        </w:rPr>
        <w:t xml:space="preserve"> verdaderamente importa.</w:t>
      </w:r>
    </w:p>
    <w:p w14:paraId="300156AB" w14:textId="77777777" w:rsidR="009E74F6" w:rsidRDefault="009E74F6" w:rsidP="009E74F6">
      <w:pPr>
        <w:ind w:right="142"/>
        <w:jc w:val="both"/>
        <w:rPr>
          <w:rFonts w:eastAsia="Arial"/>
          <w:b/>
          <w:color w:val="000000"/>
          <w:spacing w:val="8"/>
          <w:lang w:eastAsia="en-US"/>
        </w:rPr>
      </w:pPr>
    </w:p>
    <w:p w14:paraId="3E66A920" w14:textId="77777777" w:rsidR="009E74F6" w:rsidRDefault="009E74F6" w:rsidP="009E74F6">
      <w:pPr>
        <w:ind w:right="142"/>
        <w:jc w:val="both"/>
        <w:rPr>
          <w:rFonts w:eastAsia="Arial"/>
          <w:b/>
          <w:color w:val="000000"/>
          <w:spacing w:val="8"/>
          <w:lang w:eastAsia="en-US"/>
        </w:rPr>
      </w:pPr>
      <w:r>
        <w:rPr>
          <w:rFonts w:eastAsia="Arial"/>
          <w:b/>
          <w:color w:val="000000"/>
          <w:spacing w:val="8"/>
          <w:lang w:eastAsia="en-US"/>
        </w:rPr>
        <w:t>Por lo expuesto, se elevan para su debate y aprobación las siguientes ENMIENDAS y relación de partidas para bajas o eliminación.</w:t>
      </w:r>
    </w:p>
    <w:p w14:paraId="037303A6" w14:textId="77777777" w:rsidR="009E74F6" w:rsidRDefault="009E74F6" w:rsidP="009E74F6">
      <w:pPr>
        <w:jc w:val="both"/>
        <w:rPr>
          <w:rFonts w:eastAsia="Arial"/>
          <w:b/>
          <w:color w:val="000000"/>
          <w:spacing w:val="8"/>
          <w:lang w:eastAsia="en-US"/>
        </w:rPr>
      </w:pPr>
    </w:p>
    <w:tbl>
      <w:tblPr>
        <w:tblW w:w="10820" w:type="dxa"/>
        <w:tblLayout w:type="fixed"/>
        <w:tblCellMar>
          <w:left w:w="0" w:type="dxa"/>
          <w:right w:w="0" w:type="dxa"/>
        </w:tblCellMar>
        <w:tblLook w:val="04A0" w:firstRow="1" w:lastRow="0" w:firstColumn="1" w:lastColumn="0" w:noHBand="0" w:noVBand="1"/>
      </w:tblPr>
      <w:tblGrid>
        <w:gridCol w:w="1944"/>
        <w:gridCol w:w="6317"/>
        <w:gridCol w:w="2559"/>
      </w:tblGrid>
      <w:tr w:rsidR="009E74F6" w:rsidRPr="00382171" w14:paraId="11AEEC04" w14:textId="77777777" w:rsidTr="00B90565">
        <w:trPr>
          <w:trHeight w:hRule="exact" w:val="682"/>
        </w:trPr>
        <w:tc>
          <w:tcPr>
            <w:tcW w:w="1944" w:type="dxa"/>
            <w:tcBorders>
              <w:top w:val="none" w:sz="0" w:space="0" w:color="020000"/>
              <w:left w:val="none" w:sz="0" w:space="0" w:color="020000"/>
              <w:bottom w:val="none" w:sz="0" w:space="0" w:color="020000"/>
              <w:right w:val="none" w:sz="0" w:space="0" w:color="020000"/>
            </w:tcBorders>
            <w:vAlign w:val="bottom"/>
          </w:tcPr>
          <w:p w14:paraId="6E5FB4AB" w14:textId="77777777" w:rsidR="009E74F6" w:rsidRPr="00382171" w:rsidRDefault="009E74F6" w:rsidP="00B90565">
            <w:pPr>
              <w:spacing w:before="456" w:after="8" w:line="217" w:lineRule="exact"/>
              <w:ind w:right="101"/>
              <w:jc w:val="right"/>
              <w:textAlignment w:val="baseline"/>
              <w:rPr>
                <w:rFonts w:eastAsia="Arial"/>
                <w:color w:val="000000"/>
                <w:lang w:eastAsia="en-US"/>
              </w:rPr>
            </w:pPr>
            <w:r w:rsidRPr="00382171">
              <w:rPr>
                <w:rFonts w:eastAsia="Arial"/>
                <w:color w:val="000000"/>
                <w:lang w:eastAsia="en-US"/>
              </w:rPr>
              <w:t>1330</w:t>
            </w:r>
          </w:p>
        </w:tc>
        <w:tc>
          <w:tcPr>
            <w:tcW w:w="6317" w:type="dxa"/>
            <w:tcBorders>
              <w:top w:val="none" w:sz="0" w:space="0" w:color="020000"/>
              <w:left w:val="none" w:sz="0" w:space="0" w:color="020000"/>
              <w:bottom w:val="none" w:sz="0" w:space="0" w:color="020000"/>
              <w:right w:val="none" w:sz="0" w:space="0" w:color="020000"/>
            </w:tcBorders>
            <w:vAlign w:val="bottom"/>
          </w:tcPr>
          <w:p w14:paraId="68A2FB41" w14:textId="77777777" w:rsidR="009E74F6" w:rsidRPr="00382171" w:rsidRDefault="009E74F6" w:rsidP="00B90565">
            <w:pPr>
              <w:spacing w:before="453" w:after="11" w:line="217" w:lineRule="exact"/>
              <w:ind w:left="106"/>
              <w:textAlignment w:val="baseline"/>
              <w:rPr>
                <w:rFonts w:eastAsia="Arial"/>
                <w:color w:val="000000"/>
                <w:lang w:eastAsia="en-US"/>
              </w:rPr>
            </w:pPr>
            <w:r w:rsidRPr="00382171">
              <w:rPr>
                <w:rFonts w:eastAsia="Arial"/>
                <w:color w:val="000000"/>
                <w:lang w:eastAsia="en-US"/>
              </w:rPr>
              <w:t>22799 OTROS TRAB REALI X OTRAS EMP PARK ZONA AZUL</w:t>
            </w:r>
          </w:p>
        </w:tc>
        <w:tc>
          <w:tcPr>
            <w:tcW w:w="2559" w:type="dxa"/>
            <w:tcBorders>
              <w:top w:val="none" w:sz="0" w:space="0" w:color="020000"/>
              <w:left w:val="none" w:sz="0" w:space="0" w:color="020000"/>
              <w:bottom w:val="none" w:sz="0" w:space="0" w:color="020000"/>
              <w:right w:val="none" w:sz="0" w:space="0" w:color="020000"/>
            </w:tcBorders>
            <w:vAlign w:val="bottom"/>
          </w:tcPr>
          <w:p w14:paraId="4F8DE59F" w14:textId="77777777" w:rsidR="009E74F6" w:rsidRPr="00382171" w:rsidRDefault="009E74F6" w:rsidP="00B90565">
            <w:pPr>
              <w:spacing w:before="451" w:after="13" w:line="217" w:lineRule="exact"/>
              <w:ind w:right="1542"/>
              <w:jc w:val="right"/>
              <w:textAlignment w:val="baseline"/>
              <w:rPr>
                <w:rFonts w:eastAsia="Arial"/>
                <w:color w:val="000000"/>
                <w:lang w:eastAsia="en-US"/>
              </w:rPr>
            </w:pPr>
            <w:r w:rsidRPr="00382171">
              <w:rPr>
                <w:rFonts w:eastAsia="Arial"/>
                <w:color w:val="000000"/>
                <w:lang w:eastAsia="en-US"/>
              </w:rPr>
              <w:t>13.000</w:t>
            </w:r>
          </w:p>
        </w:tc>
      </w:tr>
      <w:tr w:rsidR="009E74F6" w:rsidRPr="00382171" w14:paraId="1E5E977A" w14:textId="77777777" w:rsidTr="00B90565">
        <w:trPr>
          <w:trHeight w:hRule="exact" w:val="259"/>
        </w:trPr>
        <w:tc>
          <w:tcPr>
            <w:tcW w:w="1944" w:type="dxa"/>
            <w:tcBorders>
              <w:top w:val="none" w:sz="0" w:space="0" w:color="020000"/>
              <w:left w:val="none" w:sz="0" w:space="0" w:color="020000"/>
              <w:bottom w:val="none" w:sz="0" w:space="0" w:color="020000"/>
              <w:right w:val="none" w:sz="0" w:space="0" w:color="020000"/>
            </w:tcBorders>
            <w:vAlign w:val="center"/>
          </w:tcPr>
          <w:p w14:paraId="7EA11477" w14:textId="77777777" w:rsidR="009E74F6" w:rsidRPr="00382171" w:rsidRDefault="009E74F6" w:rsidP="00B90565">
            <w:pPr>
              <w:spacing w:before="33" w:after="8" w:line="217" w:lineRule="exact"/>
              <w:ind w:right="101"/>
              <w:jc w:val="right"/>
              <w:textAlignment w:val="baseline"/>
              <w:rPr>
                <w:rFonts w:eastAsia="Arial"/>
                <w:color w:val="000000"/>
                <w:lang w:eastAsia="en-US"/>
              </w:rPr>
            </w:pPr>
            <w:r w:rsidRPr="00382171">
              <w:rPr>
                <w:rFonts w:eastAsia="Arial"/>
                <w:color w:val="000000"/>
                <w:lang w:eastAsia="en-US"/>
              </w:rPr>
              <w:t>1340</w:t>
            </w:r>
          </w:p>
        </w:tc>
        <w:tc>
          <w:tcPr>
            <w:tcW w:w="6317" w:type="dxa"/>
            <w:tcBorders>
              <w:top w:val="none" w:sz="0" w:space="0" w:color="020000"/>
              <w:left w:val="none" w:sz="0" w:space="0" w:color="020000"/>
              <w:bottom w:val="none" w:sz="0" w:space="0" w:color="020000"/>
              <w:right w:val="none" w:sz="0" w:space="0" w:color="020000"/>
            </w:tcBorders>
            <w:vAlign w:val="center"/>
          </w:tcPr>
          <w:p w14:paraId="049B1038" w14:textId="77777777" w:rsidR="009E74F6" w:rsidRPr="00382171" w:rsidRDefault="009E74F6" w:rsidP="00B90565">
            <w:pPr>
              <w:spacing w:before="33" w:after="8" w:line="217" w:lineRule="exact"/>
              <w:ind w:left="106"/>
              <w:textAlignment w:val="baseline"/>
              <w:rPr>
                <w:rFonts w:eastAsia="Arial"/>
                <w:color w:val="000000"/>
                <w:lang w:eastAsia="en-US"/>
              </w:rPr>
            </w:pPr>
            <w:r w:rsidRPr="00382171">
              <w:rPr>
                <w:rFonts w:eastAsia="Arial"/>
                <w:color w:val="000000"/>
                <w:lang w:eastAsia="en-US"/>
              </w:rPr>
              <w:t>61901 REFORMA ACCESO PARKING EL PUENTE</w:t>
            </w:r>
          </w:p>
        </w:tc>
        <w:tc>
          <w:tcPr>
            <w:tcW w:w="2559" w:type="dxa"/>
            <w:tcBorders>
              <w:top w:val="none" w:sz="0" w:space="0" w:color="020000"/>
              <w:left w:val="none" w:sz="0" w:space="0" w:color="020000"/>
              <w:bottom w:val="none" w:sz="0" w:space="0" w:color="020000"/>
              <w:right w:val="none" w:sz="0" w:space="0" w:color="020000"/>
            </w:tcBorders>
            <w:vAlign w:val="center"/>
          </w:tcPr>
          <w:p w14:paraId="4BC9F8E7" w14:textId="77777777" w:rsidR="009E74F6" w:rsidRPr="00382171" w:rsidRDefault="009E74F6" w:rsidP="00B90565">
            <w:pPr>
              <w:spacing w:before="33" w:after="8" w:line="217" w:lineRule="exact"/>
              <w:ind w:right="1542"/>
              <w:jc w:val="right"/>
              <w:textAlignment w:val="baseline"/>
              <w:rPr>
                <w:rFonts w:eastAsia="Arial"/>
                <w:color w:val="000000"/>
                <w:lang w:eastAsia="en-US"/>
              </w:rPr>
            </w:pPr>
            <w:r w:rsidRPr="00382171">
              <w:rPr>
                <w:rFonts w:eastAsia="Arial"/>
                <w:color w:val="000000"/>
                <w:lang w:eastAsia="en-US"/>
              </w:rPr>
              <w:t>75.000</w:t>
            </w:r>
          </w:p>
        </w:tc>
      </w:tr>
      <w:tr w:rsidR="009E74F6" w:rsidRPr="00382171" w14:paraId="2B556117" w14:textId="77777777" w:rsidTr="00B90565">
        <w:trPr>
          <w:trHeight w:hRule="exact" w:val="259"/>
        </w:trPr>
        <w:tc>
          <w:tcPr>
            <w:tcW w:w="1944" w:type="dxa"/>
            <w:tcBorders>
              <w:top w:val="none" w:sz="0" w:space="0" w:color="020000"/>
              <w:left w:val="none" w:sz="0" w:space="0" w:color="020000"/>
              <w:bottom w:val="none" w:sz="0" w:space="0" w:color="020000"/>
              <w:right w:val="none" w:sz="0" w:space="0" w:color="020000"/>
            </w:tcBorders>
            <w:vAlign w:val="center"/>
          </w:tcPr>
          <w:p w14:paraId="2DE5E9D4" w14:textId="77777777" w:rsidR="009E74F6" w:rsidRPr="00382171" w:rsidRDefault="009E74F6" w:rsidP="00B90565">
            <w:pPr>
              <w:spacing w:before="33" w:after="9" w:line="217" w:lineRule="exact"/>
              <w:ind w:right="101"/>
              <w:jc w:val="right"/>
              <w:textAlignment w:val="baseline"/>
              <w:rPr>
                <w:rFonts w:eastAsia="Arial"/>
                <w:color w:val="000000"/>
                <w:lang w:eastAsia="en-US"/>
              </w:rPr>
            </w:pPr>
            <w:r w:rsidRPr="00382171">
              <w:rPr>
                <w:rFonts w:eastAsia="Arial"/>
                <w:color w:val="000000"/>
                <w:lang w:eastAsia="en-US"/>
              </w:rPr>
              <w:t>1510</w:t>
            </w:r>
          </w:p>
        </w:tc>
        <w:tc>
          <w:tcPr>
            <w:tcW w:w="6317" w:type="dxa"/>
            <w:tcBorders>
              <w:top w:val="none" w:sz="0" w:space="0" w:color="020000"/>
              <w:left w:val="none" w:sz="0" w:space="0" w:color="020000"/>
              <w:bottom w:val="none" w:sz="0" w:space="0" w:color="020000"/>
              <w:right w:val="none" w:sz="0" w:space="0" w:color="020000"/>
            </w:tcBorders>
            <w:vAlign w:val="center"/>
          </w:tcPr>
          <w:p w14:paraId="684840EE" w14:textId="77777777" w:rsidR="009E74F6" w:rsidRPr="00382171" w:rsidRDefault="009E74F6" w:rsidP="00B90565">
            <w:pPr>
              <w:spacing w:after="9" w:line="221" w:lineRule="exact"/>
              <w:ind w:left="106"/>
              <w:textAlignment w:val="baseline"/>
              <w:rPr>
                <w:rFonts w:eastAsia="Arial"/>
                <w:color w:val="000000"/>
                <w:lang w:eastAsia="en-US"/>
              </w:rPr>
            </w:pPr>
            <w:r w:rsidRPr="00382171">
              <w:rPr>
                <w:rFonts w:eastAsia="Arial"/>
                <w:color w:val="000000"/>
                <w:lang w:eastAsia="en-US"/>
              </w:rPr>
              <w:t>22706 ESTUD Y TRAB TÉCNICOS/URB PLANEA</w:t>
            </w:r>
          </w:p>
        </w:tc>
        <w:tc>
          <w:tcPr>
            <w:tcW w:w="2559" w:type="dxa"/>
            <w:tcBorders>
              <w:top w:val="none" w:sz="0" w:space="0" w:color="020000"/>
              <w:left w:val="none" w:sz="0" w:space="0" w:color="020000"/>
              <w:bottom w:val="none" w:sz="0" w:space="0" w:color="020000"/>
              <w:right w:val="none" w:sz="0" w:space="0" w:color="020000"/>
            </w:tcBorders>
            <w:vAlign w:val="center"/>
          </w:tcPr>
          <w:p w14:paraId="36EFDF46" w14:textId="77777777" w:rsidR="009E74F6" w:rsidRPr="00382171" w:rsidRDefault="009E74F6" w:rsidP="00B90565">
            <w:pPr>
              <w:spacing w:after="14" w:line="217" w:lineRule="exact"/>
              <w:ind w:right="1542"/>
              <w:jc w:val="right"/>
              <w:textAlignment w:val="baseline"/>
              <w:rPr>
                <w:rFonts w:eastAsia="Arial"/>
                <w:color w:val="000000"/>
                <w:lang w:eastAsia="en-US"/>
              </w:rPr>
            </w:pPr>
            <w:r w:rsidRPr="00382171">
              <w:rPr>
                <w:rFonts w:eastAsia="Arial"/>
                <w:color w:val="000000"/>
                <w:lang w:eastAsia="en-US"/>
              </w:rPr>
              <w:t>12.000</w:t>
            </w:r>
          </w:p>
        </w:tc>
      </w:tr>
      <w:tr w:rsidR="009E74F6" w:rsidRPr="00382171" w14:paraId="16A1529C" w14:textId="77777777" w:rsidTr="00B90565">
        <w:trPr>
          <w:trHeight w:hRule="exact" w:val="264"/>
        </w:trPr>
        <w:tc>
          <w:tcPr>
            <w:tcW w:w="1944" w:type="dxa"/>
            <w:tcBorders>
              <w:top w:val="none" w:sz="0" w:space="0" w:color="020000"/>
              <w:left w:val="none" w:sz="0" w:space="0" w:color="020000"/>
              <w:bottom w:val="none" w:sz="0" w:space="0" w:color="020000"/>
              <w:right w:val="none" w:sz="0" w:space="0" w:color="020000"/>
            </w:tcBorders>
            <w:vAlign w:val="center"/>
          </w:tcPr>
          <w:p w14:paraId="057A6EF9" w14:textId="77777777" w:rsidR="009E74F6" w:rsidRPr="00382171" w:rsidRDefault="009E74F6" w:rsidP="00B90565">
            <w:pPr>
              <w:spacing w:before="38" w:after="4" w:line="217" w:lineRule="exact"/>
              <w:ind w:right="101"/>
              <w:jc w:val="right"/>
              <w:textAlignment w:val="baseline"/>
              <w:rPr>
                <w:rFonts w:eastAsia="Arial"/>
                <w:color w:val="000000"/>
                <w:lang w:eastAsia="en-US"/>
              </w:rPr>
            </w:pPr>
            <w:r w:rsidRPr="00382171">
              <w:rPr>
                <w:rFonts w:eastAsia="Arial"/>
                <w:color w:val="000000"/>
                <w:lang w:eastAsia="en-US"/>
              </w:rPr>
              <w:t>1510</w:t>
            </w:r>
          </w:p>
        </w:tc>
        <w:tc>
          <w:tcPr>
            <w:tcW w:w="6317" w:type="dxa"/>
            <w:tcBorders>
              <w:top w:val="none" w:sz="0" w:space="0" w:color="020000"/>
              <w:left w:val="none" w:sz="0" w:space="0" w:color="020000"/>
              <w:bottom w:val="none" w:sz="0" w:space="0" w:color="020000"/>
              <w:right w:val="none" w:sz="0" w:space="0" w:color="020000"/>
            </w:tcBorders>
            <w:vAlign w:val="center"/>
          </w:tcPr>
          <w:p w14:paraId="4500021A" w14:textId="77777777" w:rsidR="009E74F6" w:rsidRPr="00382171" w:rsidRDefault="009E74F6" w:rsidP="00B90565">
            <w:pPr>
              <w:spacing w:before="38" w:after="4" w:line="217" w:lineRule="exact"/>
              <w:ind w:left="106"/>
              <w:textAlignment w:val="baseline"/>
              <w:rPr>
                <w:rFonts w:eastAsia="Arial"/>
                <w:color w:val="000000"/>
                <w:lang w:eastAsia="en-US"/>
              </w:rPr>
            </w:pPr>
            <w:r w:rsidRPr="00382171">
              <w:rPr>
                <w:rFonts w:eastAsia="Arial"/>
                <w:color w:val="000000"/>
                <w:lang w:eastAsia="en-US"/>
              </w:rPr>
              <w:t>22799 OTRXOE/URBA</w:t>
            </w:r>
          </w:p>
        </w:tc>
        <w:tc>
          <w:tcPr>
            <w:tcW w:w="2559" w:type="dxa"/>
            <w:tcBorders>
              <w:top w:val="none" w:sz="0" w:space="0" w:color="020000"/>
              <w:left w:val="none" w:sz="0" w:space="0" w:color="020000"/>
              <w:bottom w:val="none" w:sz="0" w:space="0" w:color="020000"/>
              <w:right w:val="none" w:sz="0" w:space="0" w:color="020000"/>
            </w:tcBorders>
            <w:vAlign w:val="center"/>
          </w:tcPr>
          <w:p w14:paraId="2C5D6967" w14:textId="77777777" w:rsidR="009E74F6" w:rsidRPr="00382171" w:rsidRDefault="009E74F6" w:rsidP="00B90565">
            <w:pPr>
              <w:spacing w:before="33" w:after="9" w:line="217" w:lineRule="exact"/>
              <w:ind w:right="1542"/>
              <w:jc w:val="right"/>
              <w:textAlignment w:val="baseline"/>
              <w:rPr>
                <w:rFonts w:eastAsia="Arial"/>
                <w:color w:val="000000"/>
                <w:lang w:eastAsia="en-US"/>
              </w:rPr>
            </w:pPr>
            <w:r w:rsidRPr="00382171">
              <w:rPr>
                <w:rFonts w:eastAsia="Arial"/>
                <w:color w:val="000000"/>
                <w:lang w:eastAsia="en-US"/>
              </w:rPr>
              <w:t>15.000</w:t>
            </w:r>
          </w:p>
        </w:tc>
      </w:tr>
      <w:tr w:rsidR="009E74F6" w:rsidRPr="00382171" w14:paraId="18E5716D" w14:textId="77777777" w:rsidTr="00B90565">
        <w:trPr>
          <w:trHeight w:hRule="exact" w:val="264"/>
        </w:trPr>
        <w:tc>
          <w:tcPr>
            <w:tcW w:w="1944" w:type="dxa"/>
            <w:tcBorders>
              <w:top w:val="none" w:sz="0" w:space="0" w:color="020000"/>
              <w:left w:val="none" w:sz="0" w:space="0" w:color="020000"/>
              <w:bottom w:val="none" w:sz="0" w:space="0" w:color="020000"/>
              <w:right w:val="none" w:sz="0" w:space="0" w:color="020000"/>
            </w:tcBorders>
            <w:vAlign w:val="center"/>
          </w:tcPr>
          <w:p w14:paraId="45EAFB5F" w14:textId="77777777" w:rsidR="009E74F6" w:rsidRPr="00382171" w:rsidRDefault="009E74F6" w:rsidP="00B90565">
            <w:pPr>
              <w:spacing w:before="38" w:line="216" w:lineRule="exact"/>
              <w:ind w:right="101"/>
              <w:jc w:val="right"/>
              <w:textAlignment w:val="baseline"/>
              <w:rPr>
                <w:rFonts w:eastAsia="Arial"/>
                <w:color w:val="000000"/>
                <w:lang w:eastAsia="en-US"/>
              </w:rPr>
            </w:pPr>
            <w:r w:rsidRPr="00382171">
              <w:rPr>
                <w:rFonts w:eastAsia="Arial"/>
                <w:color w:val="000000"/>
                <w:lang w:eastAsia="en-US"/>
              </w:rPr>
              <w:t>1630</w:t>
            </w:r>
          </w:p>
        </w:tc>
        <w:tc>
          <w:tcPr>
            <w:tcW w:w="6317" w:type="dxa"/>
            <w:tcBorders>
              <w:top w:val="none" w:sz="0" w:space="0" w:color="020000"/>
              <w:left w:val="none" w:sz="0" w:space="0" w:color="020000"/>
              <w:bottom w:val="none" w:sz="0" w:space="0" w:color="020000"/>
              <w:right w:val="none" w:sz="0" w:space="0" w:color="020000"/>
            </w:tcBorders>
            <w:vAlign w:val="center"/>
          </w:tcPr>
          <w:p w14:paraId="62BA370A" w14:textId="77777777" w:rsidR="009E74F6" w:rsidRPr="00382171" w:rsidRDefault="009E74F6" w:rsidP="00B90565">
            <w:pPr>
              <w:spacing w:before="38" w:line="216" w:lineRule="exact"/>
              <w:ind w:left="106"/>
              <w:textAlignment w:val="baseline"/>
              <w:rPr>
                <w:rFonts w:eastAsia="Arial"/>
                <w:color w:val="000000"/>
                <w:lang w:eastAsia="en-US"/>
              </w:rPr>
            </w:pPr>
            <w:r w:rsidRPr="00382171">
              <w:rPr>
                <w:rFonts w:eastAsia="Arial"/>
                <w:color w:val="000000"/>
                <w:lang w:eastAsia="en-US"/>
              </w:rPr>
              <w:t>22799 OTRXOE/LIMPIEZA VIARIA</w:t>
            </w:r>
          </w:p>
        </w:tc>
        <w:tc>
          <w:tcPr>
            <w:tcW w:w="2559" w:type="dxa"/>
            <w:tcBorders>
              <w:top w:val="none" w:sz="0" w:space="0" w:color="020000"/>
              <w:left w:val="none" w:sz="0" w:space="0" w:color="020000"/>
              <w:bottom w:val="none" w:sz="0" w:space="0" w:color="020000"/>
              <w:right w:val="none" w:sz="0" w:space="0" w:color="020000"/>
            </w:tcBorders>
            <w:vAlign w:val="center"/>
          </w:tcPr>
          <w:p w14:paraId="1CDE5812" w14:textId="77777777" w:rsidR="009E74F6" w:rsidRPr="00382171" w:rsidRDefault="009E74F6" w:rsidP="00B90565">
            <w:pPr>
              <w:spacing w:before="32" w:after="5" w:line="217" w:lineRule="exact"/>
              <w:ind w:right="1542"/>
              <w:jc w:val="right"/>
              <w:textAlignment w:val="baseline"/>
              <w:rPr>
                <w:rFonts w:eastAsia="Arial"/>
                <w:color w:val="000000"/>
                <w:lang w:eastAsia="en-US"/>
              </w:rPr>
            </w:pPr>
            <w:r w:rsidRPr="00382171">
              <w:rPr>
                <w:rFonts w:eastAsia="Arial"/>
                <w:color w:val="000000"/>
                <w:lang w:eastAsia="en-US"/>
              </w:rPr>
              <w:t>12.000</w:t>
            </w:r>
          </w:p>
        </w:tc>
      </w:tr>
      <w:tr w:rsidR="009E74F6" w:rsidRPr="00382171" w14:paraId="13A3908A" w14:textId="77777777" w:rsidTr="00B90565">
        <w:trPr>
          <w:trHeight w:hRule="exact" w:val="259"/>
        </w:trPr>
        <w:tc>
          <w:tcPr>
            <w:tcW w:w="1944" w:type="dxa"/>
            <w:tcBorders>
              <w:top w:val="none" w:sz="0" w:space="0" w:color="020000"/>
              <w:left w:val="none" w:sz="0" w:space="0" w:color="020000"/>
              <w:bottom w:val="none" w:sz="0" w:space="0" w:color="020000"/>
              <w:right w:val="none" w:sz="0" w:space="0" w:color="020000"/>
            </w:tcBorders>
            <w:vAlign w:val="center"/>
          </w:tcPr>
          <w:p w14:paraId="353D0FA1" w14:textId="77777777" w:rsidR="009E74F6" w:rsidRPr="00382171" w:rsidRDefault="009E74F6" w:rsidP="00B90565">
            <w:pPr>
              <w:spacing w:before="33" w:line="216" w:lineRule="exact"/>
              <w:ind w:right="101"/>
              <w:jc w:val="right"/>
              <w:textAlignment w:val="baseline"/>
              <w:rPr>
                <w:rFonts w:eastAsia="Arial"/>
                <w:color w:val="000000"/>
                <w:lang w:eastAsia="en-US"/>
              </w:rPr>
            </w:pPr>
            <w:r w:rsidRPr="00382171">
              <w:rPr>
                <w:rFonts w:eastAsia="Arial"/>
                <w:color w:val="000000"/>
                <w:lang w:eastAsia="en-US"/>
              </w:rPr>
              <w:t>1710</w:t>
            </w:r>
          </w:p>
        </w:tc>
        <w:tc>
          <w:tcPr>
            <w:tcW w:w="6317" w:type="dxa"/>
            <w:tcBorders>
              <w:top w:val="none" w:sz="0" w:space="0" w:color="020000"/>
              <w:left w:val="none" w:sz="0" w:space="0" w:color="020000"/>
              <w:bottom w:val="none" w:sz="0" w:space="0" w:color="020000"/>
              <w:right w:val="none" w:sz="0" w:space="0" w:color="020000"/>
            </w:tcBorders>
            <w:vAlign w:val="center"/>
          </w:tcPr>
          <w:p w14:paraId="028D73B3" w14:textId="77777777" w:rsidR="009E74F6" w:rsidRPr="00382171" w:rsidRDefault="009E74F6" w:rsidP="00B90565">
            <w:pPr>
              <w:spacing w:before="33" w:line="216" w:lineRule="exact"/>
              <w:ind w:left="106"/>
              <w:textAlignment w:val="baseline"/>
              <w:rPr>
                <w:rFonts w:eastAsia="Arial"/>
                <w:color w:val="000000"/>
                <w:lang w:eastAsia="en-US"/>
              </w:rPr>
            </w:pPr>
            <w:r w:rsidRPr="00382171">
              <w:rPr>
                <w:rFonts w:eastAsia="Arial"/>
                <w:color w:val="000000"/>
                <w:lang w:eastAsia="en-US"/>
              </w:rPr>
              <w:t>22792 OTRXE/PARQUES Y JARDINES</w:t>
            </w:r>
          </w:p>
        </w:tc>
        <w:tc>
          <w:tcPr>
            <w:tcW w:w="2559" w:type="dxa"/>
            <w:tcBorders>
              <w:top w:val="none" w:sz="0" w:space="0" w:color="020000"/>
              <w:left w:val="none" w:sz="0" w:space="0" w:color="020000"/>
              <w:bottom w:val="none" w:sz="0" w:space="0" w:color="020000"/>
              <w:right w:val="none" w:sz="0" w:space="0" w:color="020000"/>
            </w:tcBorders>
            <w:vAlign w:val="center"/>
          </w:tcPr>
          <w:p w14:paraId="079C5633" w14:textId="77777777" w:rsidR="009E74F6" w:rsidRPr="00382171" w:rsidRDefault="009E74F6" w:rsidP="00B90565">
            <w:pPr>
              <w:spacing w:after="7" w:line="217" w:lineRule="exact"/>
              <w:ind w:right="1542"/>
              <w:jc w:val="right"/>
              <w:textAlignment w:val="baseline"/>
              <w:rPr>
                <w:rFonts w:eastAsia="Arial"/>
                <w:color w:val="000000"/>
                <w:lang w:eastAsia="en-US"/>
              </w:rPr>
            </w:pPr>
            <w:r w:rsidRPr="00382171">
              <w:rPr>
                <w:rFonts w:eastAsia="Arial"/>
                <w:color w:val="000000"/>
                <w:lang w:eastAsia="en-US"/>
              </w:rPr>
              <w:t>(180.000)</w:t>
            </w:r>
          </w:p>
        </w:tc>
      </w:tr>
      <w:tr w:rsidR="009E74F6" w:rsidRPr="00382171" w14:paraId="20E2340A" w14:textId="77777777" w:rsidTr="00B90565">
        <w:trPr>
          <w:trHeight w:hRule="exact" w:val="264"/>
        </w:trPr>
        <w:tc>
          <w:tcPr>
            <w:tcW w:w="1944" w:type="dxa"/>
            <w:tcBorders>
              <w:top w:val="none" w:sz="0" w:space="0" w:color="020000"/>
              <w:left w:val="none" w:sz="0" w:space="0" w:color="020000"/>
              <w:bottom w:val="none" w:sz="0" w:space="0" w:color="020000"/>
              <w:right w:val="none" w:sz="0" w:space="0" w:color="020000"/>
            </w:tcBorders>
            <w:vAlign w:val="center"/>
          </w:tcPr>
          <w:p w14:paraId="04ECB679" w14:textId="77777777" w:rsidR="009E74F6" w:rsidRPr="00382171" w:rsidRDefault="009E74F6" w:rsidP="00B90565">
            <w:pPr>
              <w:spacing w:before="38" w:line="211" w:lineRule="exact"/>
              <w:ind w:right="101"/>
              <w:jc w:val="right"/>
              <w:textAlignment w:val="baseline"/>
              <w:rPr>
                <w:rFonts w:eastAsia="Arial"/>
                <w:color w:val="000000"/>
                <w:lang w:eastAsia="en-US"/>
              </w:rPr>
            </w:pPr>
            <w:r w:rsidRPr="00382171">
              <w:rPr>
                <w:rFonts w:eastAsia="Arial"/>
                <w:color w:val="000000"/>
                <w:lang w:eastAsia="en-US"/>
              </w:rPr>
              <w:t>1720</w:t>
            </w:r>
          </w:p>
        </w:tc>
        <w:tc>
          <w:tcPr>
            <w:tcW w:w="6317" w:type="dxa"/>
            <w:tcBorders>
              <w:top w:val="none" w:sz="0" w:space="0" w:color="020000"/>
              <w:left w:val="none" w:sz="0" w:space="0" w:color="020000"/>
              <w:bottom w:val="none" w:sz="0" w:space="0" w:color="020000"/>
              <w:right w:val="none" w:sz="0" w:space="0" w:color="020000"/>
            </w:tcBorders>
            <w:vAlign w:val="center"/>
          </w:tcPr>
          <w:p w14:paraId="0820FAF8" w14:textId="77777777" w:rsidR="009E74F6" w:rsidRPr="00382171" w:rsidRDefault="009E74F6" w:rsidP="00B90565">
            <w:pPr>
              <w:spacing w:line="220" w:lineRule="exact"/>
              <w:ind w:left="106"/>
              <w:textAlignment w:val="baseline"/>
              <w:rPr>
                <w:rFonts w:eastAsia="Arial"/>
                <w:color w:val="000000"/>
                <w:lang w:eastAsia="en-US"/>
              </w:rPr>
            </w:pPr>
            <w:r w:rsidRPr="00382171">
              <w:rPr>
                <w:rFonts w:eastAsia="Arial"/>
                <w:color w:val="000000"/>
                <w:lang w:eastAsia="en-US"/>
              </w:rPr>
              <w:t>22799 OTRXOE/PROTECCIÓN Y MEJORA MEDIO AMBIENTE</w:t>
            </w:r>
          </w:p>
        </w:tc>
        <w:tc>
          <w:tcPr>
            <w:tcW w:w="2559" w:type="dxa"/>
            <w:tcBorders>
              <w:top w:val="none" w:sz="0" w:space="0" w:color="020000"/>
              <w:left w:val="none" w:sz="0" w:space="0" w:color="020000"/>
              <w:bottom w:val="none" w:sz="0" w:space="0" w:color="020000"/>
              <w:right w:val="none" w:sz="0" w:space="0" w:color="020000"/>
            </w:tcBorders>
            <w:vAlign w:val="center"/>
          </w:tcPr>
          <w:p w14:paraId="74489DFF" w14:textId="77777777" w:rsidR="009E74F6" w:rsidRPr="00382171" w:rsidRDefault="009E74F6" w:rsidP="00B90565">
            <w:pPr>
              <w:spacing w:after="3" w:line="217" w:lineRule="exact"/>
              <w:ind w:right="1542"/>
              <w:jc w:val="right"/>
              <w:textAlignment w:val="baseline"/>
              <w:rPr>
                <w:rFonts w:eastAsia="Arial"/>
                <w:color w:val="000000"/>
                <w:lang w:eastAsia="en-US"/>
              </w:rPr>
            </w:pPr>
            <w:r w:rsidRPr="00382171">
              <w:rPr>
                <w:rFonts w:eastAsia="Arial"/>
                <w:color w:val="000000"/>
                <w:lang w:eastAsia="en-US"/>
              </w:rPr>
              <w:t>15.000</w:t>
            </w:r>
          </w:p>
        </w:tc>
      </w:tr>
      <w:tr w:rsidR="009E74F6" w:rsidRPr="00382171" w14:paraId="3CCB95B6" w14:textId="77777777" w:rsidTr="00B90565">
        <w:trPr>
          <w:trHeight w:hRule="exact" w:val="255"/>
        </w:trPr>
        <w:tc>
          <w:tcPr>
            <w:tcW w:w="1944" w:type="dxa"/>
            <w:tcBorders>
              <w:top w:val="none" w:sz="0" w:space="0" w:color="020000"/>
              <w:left w:val="none" w:sz="0" w:space="0" w:color="020000"/>
              <w:bottom w:val="none" w:sz="0" w:space="0" w:color="020000"/>
              <w:right w:val="none" w:sz="0" w:space="0" w:color="020000"/>
            </w:tcBorders>
            <w:vAlign w:val="center"/>
          </w:tcPr>
          <w:p w14:paraId="20F33130" w14:textId="77777777" w:rsidR="009E74F6" w:rsidRPr="00382171" w:rsidRDefault="009E74F6" w:rsidP="00B90565">
            <w:pPr>
              <w:spacing w:before="37" w:line="208" w:lineRule="exact"/>
              <w:ind w:right="101"/>
              <w:jc w:val="right"/>
              <w:textAlignment w:val="baseline"/>
              <w:rPr>
                <w:rFonts w:eastAsia="Arial"/>
                <w:color w:val="000000"/>
                <w:lang w:eastAsia="en-US"/>
              </w:rPr>
            </w:pPr>
            <w:r w:rsidRPr="00382171">
              <w:rPr>
                <w:rFonts w:eastAsia="Arial"/>
                <w:color w:val="000000"/>
                <w:lang w:eastAsia="en-US"/>
              </w:rPr>
              <w:t>2310</w:t>
            </w:r>
          </w:p>
        </w:tc>
        <w:tc>
          <w:tcPr>
            <w:tcW w:w="6317" w:type="dxa"/>
            <w:tcBorders>
              <w:top w:val="none" w:sz="0" w:space="0" w:color="020000"/>
              <w:left w:val="none" w:sz="0" w:space="0" w:color="020000"/>
              <w:bottom w:val="none" w:sz="0" w:space="0" w:color="020000"/>
              <w:right w:val="none" w:sz="0" w:space="0" w:color="020000"/>
            </w:tcBorders>
            <w:vAlign w:val="center"/>
          </w:tcPr>
          <w:p w14:paraId="2CB2B1D7" w14:textId="77777777" w:rsidR="009E74F6" w:rsidRPr="00382171" w:rsidRDefault="009E74F6" w:rsidP="00B90565">
            <w:pPr>
              <w:spacing w:before="31" w:line="214" w:lineRule="exact"/>
              <w:ind w:left="106"/>
              <w:textAlignment w:val="baseline"/>
              <w:rPr>
                <w:rFonts w:eastAsia="Arial"/>
                <w:color w:val="000000"/>
                <w:lang w:eastAsia="en-US"/>
              </w:rPr>
            </w:pPr>
            <w:r w:rsidRPr="00382171">
              <w:rPr>
                <w:rFonts w:eastAsia="Arial"/>
                <w:color w:val="000000"/>
                <w:lang w:eastAsia="en-US"/>
              </w:rPr>
              <w:t>22602 PUBLICIDAD Y PROPAGANDA/ASISTENCIA SOCIAL PRIM</w:t>
            </w:r>
          </w:p>
        </w:tc>
        <w:tc>
          <w:tcPr>
            <w:tcW w:w="2559" w:type="dxa"/>
            <w:tcBorders>
              <w:top w:val="none" w:sz="0" w:space="0" w:color="020000"/>
              <w:left w:val="none" w:sz="0" w:space="0" w:color="020000"/>
              <w:bottom w:val="none" w:sz="0" w:space="0" w:color="020000"/>
              <w:right w:val="none" w:sz="0" w:space="0" w:color="020000"/>
            </w:tcBorders>
            <w:vAlign w:val="center"/>
          </w:tcPr>
          <w:p w14:paraId="5E5D4FCF" w14:textId="77777777" w:rsidR="009E74F6" w:rsidRPr="00382171" w:rsidRDefault="009E74F6" w:rsidP="00B90565">
            <w:pPr>
              <w:spacing w:line="217" w:lineRule="exact"/>
              <w:ind w:right="1542"/>
              <w:jc w:val="right"/>
              <w:textAlignment w:val="baseline"/>
              <w:rPr>
                <w:rFonts w:eastAsia="Arial"/>
                <w:color w:val="000000"/>
                <w:lang w:eastAsia="en-US"/>
              </w:rPr>
            </w:pPr>
            <w:r w:rsidRPr="00382171">
              <w:rPr>
                <w:rFonts w:eastAsia="Arial"/>
                <w:color w:val="000000"/>
                <w:lang w:eastAsia="en-US"/>
              </w:rPr>
              <w:t>10.000</w:t>
            </w:r>
          </w:p>
        </w:tc>
      </w:tr>
      <w:tr w:rsidR="009E74F6" w:rsidRPr="00382171" w14:paraId="2551C7F2" w14:textId="77777777" w:rsidTr="00B90565">
        <w:trPr>
          <w:trHeight w:hRule="exact" w:val="264"/>
        </w:trPr>
        <w:tc>
          <w:tcPr>
            <w:tcW w:w="1944" w:type="dxa"/>
            <w:tcBorders>
              <w:top w:val="none" w:sz="0" w:space="0" w:color="020000"/>
              <w:left w:val="none" w:sz="0" w:space="0" w:color="020000"/>
              <w:bottom w:val="none" w:sz="0" w:space="0" w:color="020000"/>
              <w:right w:val="none" w:sz="0" w:space="0" w:color="020000"/>
            </w:tcBorders>
            <w:vAlign w:val="center"/>
          </w:tcPr>
          <w:p w14:paraId="693B34F7" w14:textId="77777777" w:rsidR="009E74F6" w:rsidRPr="00382171" w:rsidRDefault="009E74F6" w:rsidP="00B90565">
            <w:pPr>
              <w:spacing w:before="43" w:after="3" w:line="217" w:lineRule="exact"/>
              <w:ind w:right="101"/>
              <w:jc w:val="right"/>
              <w:textAlignment w:val="baseline"/>
              <w:rPr>
                <w:rFonts w:eastAsia="Arial"/>
                <w:color w:val="000000"/>
                <w:lang w:eastAsia="en-US"/>
              </w:rPr>
            </w:pPr>
            <w:r w:rsidRPr="00382171">
              <w:rPr>
                <w:rFonts w:eastAsia="Arial"/>
                <w:color w:val="000000"/>
                <w:lang w:eastAsia="en-US"/>
              </w:rPr>
              <w:t>2310</w:t>
            </w:r>
          </w:p>
        </w:tc>
        <w:tc>
          <w:tcPr>
            <w:tcW w:w="6317" w:type="dxa"/>
            <w:tcBorders>
              <w:top w:val="none" w:sz="0" w:space="0" w:color="020000"/>
              <w:left w:val="none" w:sz="0" w:space="0" w:color="020000"/>
              <w:bottom w:val="none" w:sz="0" w:space="0" w:color="020000"/>
              <w:right w:val="none" w:sz="0" w:space="0" w:color="020000"/>
            </w:tcBorders>
            <w:vAlign w:val="center"/>
          </w:tcPr>
          <w:p w14:paraId="1F6BDD5F" w14:textId="77777777" w:rsidR="009E74F6" w:rsidRPr="00382171" w:rsidRDefault="009E74F6" w:rsidP="00B90565">
            <w:pPr>
              <w:spacing w:before="36" w:after="10" w:line="217" w:lineRule="exact"/>
              <w:ind w:left="106"/>
              <w:textAlignment w:val="baseline"/>
              <w:rPr>
                <w:rFonts w:eastAsia="Arial"/>
                <w:color w:val="000000"/>
                <w:lang w:eastAsia="en-US"/>
              </w:rPr>
            </w:pPr>
            <w:r w:rsidRPr="00382171">
              <w:rPr>
                <w:rFonts w:eastAsia="Arial"/>
                <w:color w:val="000000"/>
                <w:lang w:eastAsia="en-US"/>
              </w:rPr>
              <w:t>22799 OTRXOE/ASISTENCIA SOCIAL PRIMARIA</w:t>
            </w:r>
          </w:p>
        </w:tc>
        <w:tc>
          <w:tcPr>
            <w:tcW w:w="2559" w:type="dxa"/>
            <w:tcBorders>
              <w:top w:val="none" w:sz="0" w:space="0" w:color="020000"/>
              <w:left w:val="none" w:sz="0" w:space="0" w:color="020000"/>
              <w:bottom w:val="none" w:sz="0" w:space="0" w:color="020000"/>
              <w:right w:val="none" w:sz="0" w:space="0" w:color="020000"/>
            </w:tcBorders>
            <w:vAlign w:val="center"/>
          </w:tcPr>
          <w:p w14:paraId="08183FBC" w14:textId="77777777" w:rsidR="009E74F6" w:rsidRPr="00382171" w:rsidRDefault="009E74F6" w:rsidP="00B90565">
            <w:pPr>
              <w:spacing w:after="16" w:line="217" w:lineRule="exact"/>
              <w:ind w:right="1542"/>
              <w:jc w:val="right"/>
              <w:textAlignment w:val="baseline"/>
              <w:rPr>
                <w:rFonts w:eastAsia="Arial"/>
                <w:color w:val="000000"/>
                <w:lang w:eastAsia="en-US"/>
              </w:rPr>
            </w:pPr>
            <w:r w:rsidRPr="00382171">
              <w:rPr>
                <w:rFonts w:eastAsia="Arial"/>
                <w:color w:val="000000"/>
                <w:lang w:eastAsia="en-US"/>
              </w:rPr>
              <w:t>5.000</w:t>
            </w:r>
          </w:p>
        </w:tc>
      </w:tr>
      <w:tr w:rsidR="009E74F6" w:rsidRPr="00382171" w14:paraId="128C08CF" w14:textId="77777777" w:rsidTr="00B90565">
        <w:trPr>
          <w:trHeight w:hRule="exact" w:val="264"/>
        </w:trPr>
        <w:tc>
          <w:tcPr>
            <w:tcW w:w="1944" w:type="dxa"/>
            <w:tcBorders>
              <w:top w:val="none" w:sz="0" w:space="0" w:color="020000"/>
              <w:left w:val="none" w:sz="0" w:space="0" w:color="020000"/>
              <w:bottom w:val="none" w:sz="0" w:space="0" w:color="020000"/>
              <w:right w:val="none" w:sz="0" w:space="0" w:color="020000"/>
            </w:tcBorders>
            <w:vAlign w:val="center"/>
          </w:tcPr>
          <w:p w14:paraId="4D704EAD" w14:textId="77777777" w:rsidR="009E74F6" w:rsidRPr="00382171" w:rsidRDefault="009E74F6" w:rsidP="00B90565">
            <w:pPr>
              <w:spacing w:before="43" w:line="215" w:lineRule="exact"/>
              <w:ind w:right="101"/>
              <w:jc w:val="right"/>
              <w:textAlignment w:val="baseline"/>
              <w:rPr>
                <w:rFonts w:eastAsia="Arial"/>
                <w:color w:val="000000"/>
                <w:lang w:eastAsia="en-US"/>
              </w:rPr>
            </w:pPr>
            <w:r w:rsidRPr="00382171">
              <w:rPr>
                <w:rFonts w:eastAsia="Arial"/>
                <w:color w:val="000000"/>
                <w:lang w:eastAsia="en-US"/>
              </w:rPr>
              <w:t>3340</w:t>
            </w:r>
          </w:p>
        </w:tc>
        <w:tc>
          <w:tcPr>
            <w:tcW w:w="6317" w:type="dxa"/>
            <w:tcBorders>
              <w:top w:val="none" w:sz="0" w:space="0" w:color="020000"/>
              <w:left w:val="none" w:sz="0" w:space="0" w:color="020000"/>
              <w:bottom w:val="none" w:sz="0" w:space="0" w:color="020000"/>
              <w:right w:val="none" w:sz="0" w:space="0" w:color="020000"/>
            </w:tcBorders>
            <w:vAlign w:val="center"/>
          </w:tcPr>
          <w:p w14:paraId="688732CA" w14:textId="77777777" w:rsidR="009E74F6" w:rsidRPr="00382171" w:rsidRDefault="009E74F6" w:rsidP="00B90565">
            <w:pPr>
              <w:spacing w:line="230" w:lineRule="exact"/>
              <w:ind w:left="106"/>
              <w:textAlignment w:val="baseline"/>
              <w:rPr>
                <w:rFonts w:eastAsia="Arial"/>
                <w:color w:val="000000"/>
                <w:lang w:eastAsia="en-US"/>
              </w:rPr>
            </w:pPr>
            <w:r w:rsidRPr="00382171">
              <w:rPr>
                <w:rFonts w:eastAsia="Arial"/>
                <w:color w:val="000000"/>
                <w:lang w:eastAsia="en-US"/>
              </w:rPr>
              <w:t>48940 CONVENIO IGLESIA CATÓLICA</w:t>
            </w:r>
          </w:p>
        </w:tc>
        <w:tc>
          <w:tcPr>
            <w:tcW w:w="2559" w:type="dxa"/>
            <w:tcBorders>
              <w:top w:val="none" w:sz="0" w:space="0" w:color="020000"/>
              <w:left w:val="none" w:sz="0" w:space="0" w:color="020000"/>
              <w:bottom w:val="none" w:sz="0" w:space="0" w:color="020000"/>
              <w:right w:val="none" w:sz="0" w:space="0" w:color="020000"/>
            </w:tcBorders>
            <w:vAlign w:val="center"/>
          </w:tcPr>
          <w:p w14:paraId="25B45776" w14:textId="77777777" w:rsidR="009E74F6" w:rsidRPr="00382171" w:rsidRDefault="009E74F6" w:rsidP="00B90565">
            <w:pPr>
              <w:spacing w:after="13" w:line="217" w:lineRule="exact"/>
              <w:ind w:right="1542"/>
              <w:jc w:val="right"/>
              <w:textAlignment w:val="baseline"/>
              <w:rPr>
                <w:rFonts w:eastAsia="Arial"/>
                <w:color w:val="000000"/>
                <w:lang w:eastAsia="en-US"/>
              </w:rPr>
            </w:pPr>
            <w:r w:rsidRPr="00382171">
              <w:rPr>
                <w:rFonts w:eastAsia="Arial"/>
                <w:color w:val="000000"/>
                <w:lang w:eastAsia="en-US"/>
              </w:rPr>
              <w:t>12.000</w:t>
            </w:r>
          </w:p>
        </w:tc>
      </w:tr>
      <w:tr w:rsidR="009E74F6" w:rsidRPr="00382171" w14:paraId="24AD4300" w14:textId="77777777" w:rsidTr="00B90565">
        <w:trPr>
          <w:trHeight w:hRule="exact" w:val="264"/>
        </w:trPr>
        <w:tc>
          <w:tcPr>
            <w:tcW w:w="1944" w:type="dxa"/>
            <w:tcBorders>
              <w:top w:val="none" w:sz="0" w:space="0" w:color="020000"/>
              <w:left w:val="none" w:sz="0" w:space="0" w:color="020000"/>
              <w:bottom w:val="none" w:sz="0" w:space="0" w:color="020000"/>
              <w:right w:val="none" w:sz="0" w:space="0" w:color="020000"/>
            </w:tcBorders>
            <w:vAlign w:val="center"/>
          </w:tcPr>
          <w:p w14:paraId="213AB6DB" w14:textId="77777777" w:rsidR="009E74F6" w:rsidRPr="00382171" w:rsidRDefault="009E74F6" w:rsidP="00B90565">
            <w:pPr>
              <w:spacing w:before="40" w:line="214" w:lineRule="exact"/>
              <w:ind w:right="101"/>
              <w:jc w:val="right"/>
              <w:textAlignment w:val="baseline"/>
              <w:rPr>
                <w:rFonts w:eastAsia="Arial"/>
                <w:color w:val="000000"/>
                <w:lang w:eastAsia="en-US"/>
              </w:rPr>
            </w:pPr>
            <w:r w:rsidRPr="00382171">
              <w:rPr>
                <w:rFonts w:eastAsia="Arial"/>
                <w:color w:val="000000"/>
                <w:lang w:eastAsia="en-US"/>
              </w:rPr>
              <w:t>3380</w:t>
            </w:r>
          </w:p>
        </w:tc>
        <w:tc>
          <w:tcPr>
            <w:tcW w:w="6317" w:type="dxa"/>
            <w:tcBorders>
              <w:top w:val="none" w:sz="0" w:space="0" w:color="020000"/>
              <w:left w:val="none" w:sz="0" w:space="0" w:color="020000"/>
              <w:bottom w:val="none" w:sz="0" w:space="0" w:color="020000"/>
              <w:right w:val="none" w:sz="0" w:space="0" w:color="020000"/>
            </w:tcBorders>
            <w:vAlign w:val="center"/>
          </w:tcPr>
          <w:p w14:paraId="6485B83D" w14:textId="77777777" w:rsidR="009E74F6" w:rsidRPr="00382171" w:rsidRDefault="009E74F6" w:rsidP="00B90565">
            <w:pPr>
              <w:spacing w:before="36" w:after="1" w:line="217" w:lineRule="exact"/>
              <w:ind w:left="106"/>
              <w:textAlignment w:val="baseline"/>
              <w:rPr>
                <w:rFonts w:eastAsia="Arial"/>
                <w:color w:val="000000"/>
                <w:lang w:eastAsia="en-US"/>
              </w:rPr>
            </w:pPr>
            <w:r w:rsidRPr="00382171">
              <w:rPr>
                <w:rFonts w:eastAsia="Arial"/>
                <w:color w:val="000000"/>
                <w:lang w:eastAsia="en-US"/>
              </w:rPr>
              <w:t>22651 FIESTAS CARNAVAL(540.000€)</w:t>
            </w:r>
          </w:p>
        </w:tc>
        <w:tc>
          <w:tcPr>
            <w:tcW w:w="2559" w:type="dxa"/>
            <w:tcBorders>
              <w:top w:val="none" w:sz="0" w:space="0" w:color="020000"/>
              <w:left w:val="none" w:sz="0" w:space="0" w:color="020000"/>
              <w:bottom w:val="none" w:sz="0" w:space="0" w:color="020000"/>
              <w:right w:val="none" w:sz="0" w:space="0" w:color="020000"/>
            </w:tcBorders>
            <w:vAlign w:val="center"/>
          </w:tcPr>
          <w:p w14:paraId="78F9DD57" w14:textId="77777777" w:rsidR="009E74F6" w:rsidRPr="00382171" w:rsidRDefault="009E74F6" w:rsidP="00B90565">
            <w:pPr>
              <w:spacing w:after="9" w:line="217" w:lineRule="exact"/>
              <w:ind w:right="1542"/>
              <w:jc w:val="right"/>
              <w:textAlignment w:val="baseline"/>
              <w:rPr>
                <w:rFonts w:eastAsia="Arial"/>
                <w:color w:val="000000"/>
                <w:lang w:eastAsia="en-US"/>
              </w:rPr>
            </w:pPr>
            <w:r w:rsidRPr="00382171">
              <w:rPr>
                <w:rFonts w:eastAsia="Arial"/>
                <w:color w:val="000000"/>
                <w:lang w:eastAsia="en-US"/>
              </w:rPr>
              <w:t>200.000</w:t>
            </w:r>
          </w:p>
        </w:tc>
      </w:tr>
      <w:tr w:rsidR="009E74F6" w:rsidRPr="00382171" w14:paraId="00F4AFD7" w14:textId="77777777" w:rsidTr="00B90565">
        <w:trPr>
          <w:trHeight w:hRule="exact" w:val="264"/>
        </w:trPr>
        <w:tc>
          <w:tcPr>
            <w:tcW w:w="1944" w:type="dxa"/>
            <w:tcBorders>
              <w:top w:val="none" w:sz="0" w:space="0" w:color="020000"/>
              <w:left w:val="none" w:sz="0" w:space="0" w:color="020000"/>
              <w:bottom w:val="none" w:sz="0" w:space="0" w:color="020000"/>
              <w:right w:val="none" w:sz="0" w:space="0" w:color="020000"/>
            </w:tcBorders>
            <w:vAlign w:val="center"/>
          </w:tcPr>
          <w:p w14:paraId="25F01C29" w14:textId="77777777" w:rsidR="009E74F6" w:rsidRPr="00382171" w:rsidRDefault="009E74F6" w:rsidP="00B90565">
            <w:pPr>
              <w:spacing w:before="40" w:after="6" w:line="217" w:lineRule="exact"/>
              <w:ind w:right="101"/>
              <w:jc w:val="right"/>
              <w:textAlignment w:val="baseline"/>
              <w:rPr>
                <w:rFonts w:eastAsia="Arial"/>
                <w:color w:val="000000"/>
                <w:lang w:eastAsia="en-US"/>
              </w:rPr>
            </w:pPr>
            <w:r w:rsidRPr="00382171">
              <w:rPr>
                <w:rFonts w:eastAsia="Arial"/>
                <w:color w:val="000000"/>
                <w:lang w:eastAsia="en-US"/>
              </w:rPr>
              <w:t>3380</w:t>
            </w:r>
          </w:p>
        </w:tc>
        <w:tc>
          <w:tcPr>
            <w:tcW w:w="6317" w:type="dxa"/>
            <w:tcBorders>
              <w:top w:val="none" w:sz="0" w:space="0" w:color="020000"/>
              <w:left w:val="none" w:sz="0" w:space="0" w:color="020000"/>
              <w:bottom w:val="none" w:sz="0" w:space="0" w:color="020000"/>
              <w:right w:val="none" w:sz="0" w:space="0" w:color="020000"/>
            </w:tcBorders>
            <w:vAlign w:val="center"/>
          </w:tcPr>
          <w:p w14:paraId="07751D7A" w14:textId="77777777" w:rsidR="009E74F6" w:rsidRPr="00382171" w:rsidRDefault="009E74F6" w:rsidP="00B90565">
            <w:pPr>
              <w:spacing w:after="9" w:line="226" w:lineRule="exact"/>
              <w:ind w:left="106"/>
              <w:textAlignment w:val="baseline"/>
              <w:rPr>
                <w:rFonts w:eastAsia="Arial"/>
                <w:color w:val="000000"/>
                <w:lang w:eastAsia="en-US"/>
              </w:rPr>
            </w:pPr>
            <w:r w:rsidRPr="00382171">
              <w:rPr>
                <w:rFonts w:eastAsia="Arial"/>
                <w:color w:val="000000"/>
                <w:lang w:eastAsia="en-US"/>
              </w:rPr>
              <w:t>22656 DINAMIZACIÓN FIESTAS</w:t>
            </w:r>
          </w:p>
        </w:tc>
        <w:tc>
          <w:tcPr>
            <w:tcW w:w="2559" w:type="dxa"/>
            <w:tcBorders>
              <w:top w:val="none" w:sz="0" w:space="0" w:color="020000"/>
              <w:left w:val="none" w:sz="0" w:space="0" w:color="020000"/>
              <w:bottom w:val="none" w:sz="0" w:space="0" w:color="020000"/>
              <w:right w:val="none" w:sz="0" w:space="0" w:color="020000"/>
            </w:tcBorders>
            <w:vAlign w:val="center"/>
          </w:tcPr>
          <w:p w14:paraId="32F876DC" w14:textId="77777777" w:rsidR="009E74F6" w:rsidRPr="00382171" w:rsidRDefault="009E74F6" w:rsidP="00B90565">
            <w:pPr>
              <w:spacing w:after="18" w:line="217" w:lineRule="exact"/>
              <w:ind w:right="1542"/>
              <w:jc w:val="right"/>
              <w:textAlignment w:val="baseline"/>
              <w:rPr>
                <w:rFonts w:eastAsia="Arial"/>
                <w:color w:val="000000"/>
                <w:lang w:eastAsia="en-US"/>
              </w:rPr>
            </w:pPr>
            <w:r w:rsidRPr="00382171">
              <w:rPr>
                <w:rFonts w:eastAsia="Arial"/>
                <w:color w:val="000000"/>
                <w:lang w:eastAsia="en-US"/>
              </w:rPr>
              <w:t>50.000</w:t>
            </w:r>
          </w:p>
        </w:tc>
      </w:tr>
      <w:tr w:rsidR="009E74F6" w:rsidRPr="00382171" w14:paraId="0507E57C" w14:textId="77777777" w:rsidTr="00B90565">
        <w:trPr>
          <w:trHeight w:hRule="exact" w:val="259"/>
        </w:trPr>
        <w:tc>
          <w:tcPr>
            <w:tcW w:w="1944" w:type="dxa"/>
            <w:tcBorders>
              <w:top w:val="none" w:sz="0" w:space="0" w:color="020000"/>
              <w:left w:val="none" w:sz="0" w:space="0" w:color="020000"/>
              <w:bottom w:val="none" w:sz="0" w:space="0" w:color="020000"/>
              <w:right w:val="none" w:sz="0" w:space="0" w:color="020000"/>
            </w:tcBorders>
            <w:vAlign w:val="center"/>
          </w:tcPr>
          <w:p w14:paraId="460A7D62" w14:textId="77777777" w:rsidR="009E74F6" w:rsidRPr="00382171" w:rsidRDefault="009E74F6" w:rsidP="00B90565">
            <w:pPr>
              <w:spacing w:before="38" w:after="3" w:line="217" w:lineRule="exact"/>
              <w:ind w:right="101"/>
              <w:jc w:val="right"/>
              <w:textAlignment w:val="baseline"/>
              <w:rPr>
                <w:rFonts w:eastAsia="Arial"/>
                <w:color w:val="000000"/>
                <w:lang w:eastAsia="en-US"/>
              </w:rPr>
            </w:pPr>
            <w:r w:rsidRPr="00382171">
              <w:rPr>
                <w:rFonts w:eastAsia="Arial"/>
                <w:color w:val="000000"/>
                <w:lang w:eastAsia="en-US"/>
              </w:rPr>
              <w:t>3380</w:t>
            </w:r>
          </w:p>
        </w:tc>
        <w:tc>
          <w:tcPr>
            <w:tcW w:w="6317" w:type="dxa"/>
            <w:tcBorders>
              <w:top w:val="none" w:sz="0" w:space="0" w:color="020000"/>
              <w:left w:val="none" w:sz="0" w:space="0" w:color="020000"/>
              <w:bottom w:val="none" w:sz="0" w:space="0" w:color="020000"/>
              <w:right w:val="none" w:sz="0" w:space="0" w:color="020000"/>
            </w:tcBorders>
            <w:vAlign w:val="center"/>
          </w:tcPr>
          <w:p w14:paraId="1B78EDE0" w14:textId="77777777" w:rsidR="009E74F6" w:rsidRPr="00382171" w:rsidRDefault="009E74F6" w:rsidP="00B90565">
            <w:pPr>
              <w:spacing w:before="36" w:after="5" w:line="217" w:lineRule="exact"/>
              <w:ind w:left="106"/>
              <w:textAlignment w:val="baseline"/>
              <w:rPr>
                <w:rFonts w:eastAsia="Arial"/>
                <w:color w:val="000000"/>
                <w:lang w:eastAsia="en-US"/>
              </w:rPr>
            </w:pPr>
            <w:r w:rsidRPr="00382171">
              <w:rPr>
                <w:rFonts w:eastAsia="Arial"/>
                <w:color w:val="000000"/>
                <w:lang w:eastAsia="en-US"/>
              </w:rPr>
              <w:t>22660 OTROS EVENTOS/FIESTAS</w:t>
            </w:r>
          </w:p>
        </w:tc>
        <w:tc>
          <w:tcPr>
            <w:tcW w:w="2559" w:type="dxa"/>
            <w:tcBorders>
              <w:top w:val="none" w:sz="0" w:space="0" w:color="020000"/>
              <w:left w:val="none" w:sz="0" w:space="0" w:color="020000"/>
              <w:bottom w:val="none" w:sz="0" w:space="0" w:color="020000"/>
              <w:right w:val="none" w:sz="0" w:space="0" w:color="020000"/>
            </w:tcBorders>
            <w:vAlign w:val="center"/>
          </w:tcPr>
          <w:p w14:paraId="094A5E14" w14:textId="77777777" w:rsidR="009E74F6" w:rsidRPr="00382171" w:rsidRDefault="009E74F6" w:rsidP="00B90565">
            <w:pPr>
              <w:spacing w:after="18" w:line="217" w:lineRule="exact"/>
              <w:ind w:right="1542"/>
              <w:jc w:val="right"/>
              <w:textAlignment w:val="baseline"/>
              <w:rPr>
                <w:rFonts w:eastAsia="Arial"/>
                <w:color w:val="000000"/>
                <w:lang w:eastAsia="en-US"/>
              </w:rPr>
            </w:pPr>
            <w:r w:rsidRPr="00382171">
              <w:rPr>
                <w:rFonts w:eastAsia="Arial"/>
                <w:color w:val="000000"/>
                <w:lang w:eastAsia="en-US"/>
              </w:rPr>
              <w:t>100.000</w:t>
            </w:r>
          </w:p>
        </w:tc>
      </w:tr>
      <w:tr w:rsidR="009E74F6" w:rsidRPr="00382171" w14:paraId="117FB88C" w14:textId="77777777" w:rsidTr="00B90565">
        <w:trPr>
          <w:trHeight w:hRule="exact" w:val="264"/>
        </w:trPr>
        <w:tc>
          <w:tcPr>
            <w:tcW w:w="1944" w:type="dxa"/>
            <w:tcBorders>
              <w:top w:val="none" w:sz="0" w:space="0" w:color="020000"/>
              <w:left w:val="none" w:sz="0" w:space="0" w:color="020000"/>
              <w:bottom w:val="none" w:sz="0" w:space="0" w:color="020000"/>
              <w:right w:val="none" w:sz="0" w:space="0" w:color="020000"/>
            </w:tcBorders>
            <w:vAlign w:val="center"/>
          </w:tcPr>
          <w:p w14:paraId="1AFB6CB6" w14:textId="77777777" w:rsidR="009E74F6" w:rsidRPr="00382171" w:rsidRDefault="009E74F6" w:rsidP="00B90565">
            <w:pPr>
              <w:spacing w:before="43" w:line="216" w:lineRule="exact"/>
              <w:ind w:right="101"/>
              <w:jc w:val="right"/>
              <w:textAlignment w:val="baseline"/>
              <w:rPr>
                <w:rFonts w:eastAsia="Arial"/>
                <w:color w:val="000000"/>
                <w:lang w:eastAsia="en-US"/>
              </w:rPr>
            </w:pPr>
            <w:r w:rsidRPr="00382171">
              <w:rPr>
                <w:rFonts w:eastAsia="Arial"/>
                <w:color w:val="000000"/>
                <w:lang w:eastAsia="en-US"/>
              </w:rPr>
              <w:t>3420</w:t>
            </w:r>
          </w:p>
        </w:tc>
        <w:tc>
          <w:tcPr>
            <w:tcW w:w="6317" w:type="dxa"/>
            <w:tcBorders>
              <w:top w:val="none" w:sz="0" w:space="0" w:color="020000"/>
              <w:left w:val="none" w:sz="0" w:space="0" w:color="020000"/>
              <w:bottom w:val="none" w:sz="0" w:space="0" w:color="020000"/>
              <w:right w:val="none" w:sz="0" w:space="0" w:color="020000"/>
            </w:tcBorders>
            <w:vAlign w:val="center"/>
          </w:tcPr>
          <w:p w14:paraId="3A865178" w14:textId="77777777" w:rsidR="009E74F6" w:rsidRPr="00382171" w:rsidRDefault="009E74F6" w:rsidP="00B90565">
            <w:pPr>
              <w:spacing w:before="37" w:after="5" w:line="217" w:lineRule="exact"/>
              <w:ind w:left="106"/>
              <w:textAlignment w:val="baseline"/>
              <w:rPr>
                <w:rFonts w:eastAsia="Arial"/>
                <w:color w:val="000000"/>
                <w:lang w:eastAsia="en-US"/>
              </w:rPr>
            </w:pPr>
            <w:r w:rsidRPr="00382171">
              <w:rPr>
                <w:rFonts w:eastAsia="Arial"/>
                <w:color w:val="000000"/>
                <w:lang w:eastAsia="en-US"/>
              </w:rPr>
              <w:t>61911 MEJORA INFRAESTRUCTURAS COP</w:t>
            </w:r>
          </w:p>
        </w:tc>
        <w:tc>
          <w:tcPr>
            <w:tcW w:w="2559" w:type="dxa"/>
            <w:tcBorders>
              <w:top w:val="none" w:sz="0" w:space="0" w:color="020000"/>
              <w:left w:val="none" w:sz="0" w:space="0" w:color="020000"/>
              <w:bottom w:val="none" w:sz="0" w:space="0" w:color="020000"/>
              <w:right w:val="none" w:sz="0" w:space="0" w:color="020000"/>
            </w:tcBorders>
            <w:vAlign w:val="center"/>
          </w:tcPr>
          <w:p w14:paraId="4DF029C8" w14:textId="77777777" w:rsidR="009E74F6" w:rsidRPr="00382171" w:rsidRDefault="009E74F6" w:rsidP="00B90565">
            <w:pPr>
              <w:spacing w:after="17" w:line="217" w:lineRule="exact"/>
              <w:ind w:right="1542"/>
              <w:jc w:val="right"/>
              <w:textAlignment w:val="baseline"/>
              <w:rPr>
                <w:rFonts w:eastAsia="Arial"/>
                <w:color w:val="000000"/>
                <w:lang w:eastAsia="en-US"/>
              </w:rPr>
            </w:pPr>
            <w:r w:rsidRPr="00382171">
              <w:rPr>
                <w:rFonts w:eastAsia="Arial"/>
                <w:color w:val="000000"/>
                <w:lang w:eastAsia="en-US"/>
              </w:rPr>
              <w:t>35.000</w:t>
            </w:r>
          </w:p>
        </w:tc>
      </w:tr>
      <w:tr w:rsidR="009E74F6" w:rsidRPr="00382171" w14:paraId="409BDD6B" w14:textId="77777777" w:rsidTr="00B90565">
        <w:trPr>
          <w:trHeight w:hRule="exact" w:val="264"/>
        </w:trPr>
        <w:tc>
          <w:tcPr>
            <w:tcW w:w="1944" w:type="dxa"/>
            <w:tcBorders>
              <w:top w:val="none" w:sz="0" w:space="0" w:color="020000"/>
              <w:left w:val="none" w:sz="0" w:space="0" w:color="020000"/>
              <w:bottom w:val="none" w:sz="0" w:space="0" w:color="020000"/>
              <w:right w:val="none" w:sz="0" w:space="0" w:color="020000"/>
            </w:tcBorders>
            <w:vAlign w:val="center"/>
          </w:tcPr>
          <w:p w14:paraId="6BD792FF" w14:textId="77777777" w:rsidR="009E74F6" w:rsidRPr="00382171" w:rsidRDefault="009E74F6" w:rsidP="00B90565">
            <w:pPr>
              <w:spacing w:before="45" w:line="209" w:lineRule="exact"/>
              <w:ind w:right="101"/>
              <w:jc w:val="right"/>
              <w:textAlignment w:val="baseline"/>
              <w:rPr>
                <w:rFonts w:eastAsia="Arial"/>
                <w:color w:val="000000"/>
                <w:lang w:eastAsia="en-US"/>
              </w:rPr>
            </w:pPr>
            <w:r w:rsidRPr="00382171">
              <w:rPr>
                <w:rFonts w:eastAsia="Arial"/>
                <w:color w:val="000000"/>
                <w:lang w:eastAsia="en-US"/>
              </w:rPr>
              <w:t>4590</w:t>
            </w:r>
          </w:p>
        </w:tc>
        <w:tc>
          <w:tcPr>
            <w:tcW w:w="6317" w:type="dxa"/>
            <w:tcBorders>
              <w:top w:val="none" w:sz="0" w:space="0" w:color="020000"/>
              <w:left w:val="none" w:sz="0" w:space="0" w:color="020000"/>
              <w:bottom w:val="none" w:sz="0" w:space="0" w:color="020000"/>
              <w:right w:val="none" w:sz="0" w:space="0" w:color="020000"/>
            </w:tcBorders>
            <w:vAlign w:val="center"/>
          </w:tcPr>
          <w:p w14:paraId="482F2D0F" w14:textId="77777777" w:rsidR="009E74F6" w:rsidRPr="00382171" w:rsidRDefault="009E74F6" w:rsidP="00B90565">
            <w:pPr>
              <w:spacing w:after="1" w:line="224" w:lineRule="exact"/>
              <w:ind w:left="106"/>
              <w:textAlignment w:val="baseline"/>
              <w:rPr>
                <w:rFonts w:eastAsia="Arial"/>
                <w:color w:val="000000"/>
                <w:lang w:eastAsia="en-US"/>
              </w:rPr>
            </w:pPr>
            <w:r w:rsidRPr="00382171">
              <w:rPr>
                <w:rFonts w:eastAsia="Arial"/>
                <w:color w:val="000000"/>
                <w:lang w:eastAsia="en-US"/>
              </w:rPr>
              <w:t>22706 ESTUD TRAB TÉC-PROYECTOS/ OTRAS INFRAES</w:t>
            </w:r>
          </w:p>
        </w:tc>
        <w:tc>
          <w:tcPr>
            <w:tcW w:w="2559" w:type="dxa"/>
            <w:tcBorders>
              <w:top w:val="none" w:sz="0" w:space="0" w:color="020000"/>
              <w:left w:val="none" w:sz="0" w:space="0" w:color="020000"/>
              <w:bottom w:val="none" w:sz="0" w:space="0" w:color="020000"/>
              <w:right w:val="none" w:sz="0" w:space="0" w:color="020000"/>
            </w:tcBorders>
            <w:vAlign w:val="center"/>
          </w:tcPr>
          <w:p w14:paraId="54E06BFE" w14:textId="77777777" w:rsidR="009E74F6" w:rsidRPr="00382171" w:rsidRDefault="009E74F6" w:rsidP="00B90565">
            <w:pPr>
              <w:spacing w:after="9" w:line="217" w:lineRule="exact"/>
              <w:ind w:right="1542"/>
              <w:jc w:val="right"/>
              <w:textAlignment w:val="baseline"/>
              <w:rPr>
                <w:rFonts w:eastAsia="Arial"/>
                <w:color w:val="000000"/>
                <w:lang w:eastAsia="en-US"/>
              </w:rPr>
            </w:pPr>
            <w:r w:rsidRPr="00382171">
              <w:rPr>
                <w:rFonts w:eastAsia="Arial"/>
                <w:color w:val="000000"/>
                <w:lang w:eastAsia="en-US"/>
              </w:rPr>
              <w:t>180.000</w:t>
            </w:r>
          </w:p>
        </w:tc>
      </w:tr>
      <w:tr w:rsidR="009E74F6" w:rsidRPr="00382171" w14:paraId="7BD22771" w14:textId="77777777" w:rsidTr="00B90565">
        <w:trPr>
          <w:trHeight w:hRule="exact" w:val="264"/>
        </w:trPr>
        <w:tc>
          <w:tcPr>
            <w:tcW w:w="1944" w:type="dxa"/>
            <w:tcBorders>
              <w:top w:val="none" w:sz="0" w:space="0" w:color="020000"/>
              <w:left w:val="none" w:sz="0" w:space="0" w:color="020000"/>
              <w:bottom w:val="none" w:sz="0" w:space="0" w:color="020000"/>
              <w:right w:val="none" w:sz="0" w:space="0" w:color="020000"/>
            </w:tcBorders>
            <w:vAlign w:val="center"/>
          </w:tcPr>
          <w:p w14:paraId="368A2C29" w14:textId="77777777" w:rsidR="009E74F6" w:rsidRPr="00382171" w:rsidRDefault="009E74F6" w:rsidP="00B90565">
            <w:pPr>
              <w:spacing w:before="43" w:after="3" w:line="217" w:lineRule="exact"/>
              <w:ind w:right="101"/>
              <w:jc w:val="right"/>
              <w:textAlignment w:val="baseline"/>
              <w:rPr>
                <w:rFonts w:eastAsia="Arial"/>
                <w:color w:val="000000"/>
                <w:lang w:eastAsia="en-US"/>
              </w:rPr>
            </w:pPr>
            <w:r w:rsidRPr="00382171">
              <w:rPr>
                <w:rFonts w:eastAsia="Arial"/>
                <w:color w:val="000000"/>
                <w:lang w:eastAsia="en-US"/>
              </w:rPr>
              <w:t>4590</w:t>
            </w:r>
          </w:p>
        </w:tc>
        <w:tc>
          <w:tcPr>
            <w:tcW w:w="6317" w:type="dxa"/>
            <w:tcBorders>
              <w:top w:val="none" w:sz="0" w:space="0" w:color="020000"/>
              <w:left w:val="none" w:sz="0" w:space="0" w:color="020000"/>
              <w:bottom w:val="none" w:sz="0" w:space="0" w:color="020000"/>
              <w:right w:val="none" w:sz="0" w:space="0" w:color="020000"/>
            </w:tcBorders>
            <w:vAlign w:val="center"/>
          </w:tcPr>
          <w:p w14:paraId="6DCCF603" w14:textId="77777777" w:rsidR="009E74F6" w:rsidRPr="00382171" w:rsidRDefault="009E74F6" w:rsidP="00B90565">
            <w:pPr>
              <w:spacing w:before="38" w:after="8" w:line="217" w:lineRule="exact"/>
              <w:ind w:left="106"/>
              <w:textAlignment w:val="baseline"/>
              <w:rPr>
                <w:rFonts w:eastAsia="Arial"/>
                <w:color w:val="000000"/>
                <w:lang w:eastAsia="en-US"/>
              </w:rPr>
            </w:pPr>
            <w:r w:rsidRPr="00382171">
              <w:rPr>
                <w:rFonts w:eastAsia="Arial"/>
                <w:color w:val="000000"/>
                <w:lang w:eastAsia="en-US"/>
              </w:rPr>
              <w:t>22799 OTRXOE/OTRAS INFRAESTRUC</w:t>
            </w:r>
          </w:p>
        </w:tc>
        <w:tc>
          <w:tcPr>
            <w:tcW w:w="2559" w:type="dxa"/>
            <w:tcBorders>
              <w:top w:val="none" w:sz="0" w:space="0" w:color="020000"/>
              <w:left w:val="none" w:sz="0" w:space="0" w:color="020000"/>
              <w:bottom w:val="none" w:sz="0" w:space="0" w:color="020000"/>
              <w:right w:val="none" w:sz="0" w:space="0" w:color="020000"/>
            </w:tcBorders>
            <w:vAlign w:val="center"/>
          </w:tcPr>
          <w:p w14:paraId="6B06B81D" w14:textId="77777777" w:rsidR="009E74F6" w:rsidRPr="00382171" w:rsidRDefault="009E74F6" w:rsidP="00B90565">
            <w:pPr>
              <w:spacing w:after="22" w:line="217" w:lineRule="exact"/>
              <w:ind w:right="1542"/>
              <w:jc w:val="right"/>
              <w:textAlignment w:val="baseline"/>
              <w:rPr>
                <w:rFonts w:eastAsia="Arial"/>
                <w:color w:val="000000"/>
                <w:lang w:eastAsia="en-US"/>
              </w:rPr>
            </w:pPr>
            <w:r w:rsidRPr="00382171">
              <w:rPr>
                <w:rFonts w:eastAsia="Arial"/>
                <w:color w:val="000000"/>
                <w:lang w:eastAsia="en-US"/>
              </w:rPr>
              <w:t>15.000</w:t>
            </w:r>
          </w:p>
        </w:tc>
      </w:tr>
      <w:tr w:rsidR="009E74F6" w:rsidRPr="00382171" w14:paraId="32548C56" w14:textId="77777777" w:rsidTr="00B90565">
        <w:trPr>
          <w:trHeight w:hRule="exact" w:val="264"/>
        </w:trPr>
        <w:tc>
          <w:tcPr>
            <w:tcW w:w="1944" w:type="dxa"/>
            <w:tcBorders>
              <w:top w:val="none" w:sz="0" w:space="0" w:color="020000"/>
              <w:left w:val="none" w:sz="0" w:space="0" w:color="020000"/>
              <w:bottom w:val="none" w:sz="0" w:space="0" w:color="020000"/>
              <w:right w:val="none" w:sz="0" w:space="0" w:color="020000"/>
            </w:tcBorders>
            <w:vAlign w:val="center"/>
          </w:tcPr>
          <w:p w14:paraId="48402471" w14:textId="77777777" w:rsidR="009E74F6" w:rsidRPr="00382171" w:rsidRDefault="009E74F6" w:rsidP="00B90565">
            <w:pPr>
              <w:spacing w:before="48" w:line="211" w:lineRule="exact"/>
              <w:ind w:right="101"/>
              <w:jc w:val="right"/>
              <w:textAlignment w:val="baseline"/>
              <w:rPr>
                <w:rFonts w:eastAsia="Arial"/>
                <w:color w:val="000000"/>
                <w:lang w:eastAsia="en-US"/>
              </w:rPr>
            </w:pPr>
            <w:r w:rsidRPr="00382171">
              <w:rPr>
                <w:rFonts w:eastAsia="Arial"/>
                <w:color w:val="000000"/>
                <w:lang w:eastAsia="en-US"/>
              </w:rPr>
              <w:t>9120</w:t>
            </w:r>
          </w:p>
        </w:tc>
        <w:tc>
          <w:tcPr>
            <w:tcW w:w="6317" w:type="dxa"/>
            <w:tcBorders>
              <w:top w:val="none" w:sz="0" w:space="0" w:color="020000"/>
              <w:left w:val="none" w:sz="0" w:space="0" w:color="020000"/>
              <w:bottom w:val="none" w:sz="0" w:space="0" w:color="020000"/>
              <w:right w:val="none" w:sz="0" w:space="0" w:color="020000"/>
            </w:tcBorders>
            <w:vAlign w:val="center"/>
          </w:tcPr>
          <w:p w14:paraId="5FC2EFC5" w14:textId="77777777" w:rsidR="009E74F6" w:rsidRPr="00382171" w:rsidRDefault="009E74F6" w:rsidP="00B90565">
            <w:pPr>
              <w:spacing w:before="39" w:after="3" w:line="217" w:lineRule="exact"/>
              <w:ind w:left="106"/>
              <w:textAlignment w:val="baseline"/>
              <w:rPr>
                <w:rFonts w:eastAsia="Arial"/>
                <w:color w:val="000000"/>
                <w:lang w:eastAsia="en-US"/>
              </w:rPr>
            </w:pPr>
            <w:r w:rsidRPr="00382171">
              <w:rPr>
                <w:rFonts w:eastAsia="Arial"/>
                <w:color w:val="000000"/>
                <w:lang w:eastAsia="en-US"/>
              </w:rPr>
              <w:t>22609 ACTIVIDADES MUSICALES/ORG GOBIERNOS</w:t>
            </w:r>
          </w:p>
        </w:tc>
        <w:tc>
          <w:tcPr>
            <w:tcW w:w="2559" w:type="dxa"/>
            <w:tcBorders>
              <w:top w:val="none" w:sz="0" w:space="0" w:color="020000"/>
              <w:left w:val="none" w:sz="0" w:space="0" w:color="020000"/>
              <w:bottom w:val="none" w:sz="0" w:space="0" w:color="020000"/>
              <w:right w:val="none" w:sz="0" w:space="0" w:color="020000"/>
            </w:tcBorders>
            <w:vAlign w:val="center"/>
          </w:tcPr>
          <w:p w14:paraId="547547E9" w14:textId="77777777" w:rsidR="009E74F6" w:rsidRPr="00382171" w:rsidRDefault="009E74F6" w:rsidP="00B90565">
            <w:pPr>
              <w:spacing w:after="14" w:line="217" w:lineRule="exact"/>
              <w:ind w:right="1542"/>
              <w:jc w:val="right"/>
              <w:textAlignment w:val="baseline"/>
              <w:rPr>
                <w:rFonts w:eastAsia="Arial"/>
                <w:color w:val="000000"/>
                <w:lang w:eastAsia="en-US"/>
              </w:rPr>
            </w:pPr>
            <w:r w:rsidRPr="00382171">
              <w:rPr>
                <w:rFonts w:eastAsia="Arial"/>
                <w:color w:val="000000"/>
                <w:lang w:eastAsia="en-US"/>
              </w:rPr>
              <w:t>10.000</w:t>
            </w:r>
          </w:p>
        </w:tc>
      </w:tr>
      <w:tr w:rsidR="009E74F6" w:rsidRPr="00382171" w14:paraId="7437E14D" w14:textId="77777777" w:rsidTr="00B90565">
        <w:trPr>
          <w:trHeight w:hRule="exact" w:val="264"/>
        </w:trPr>
        <w:tc>
          <w:tcPr>
            <w:tcW w:w="1944" w:type="dxa"/>
            <w:tcBorders>
              <w:top w:val="none" w:sz="0" w:space="0" w:color="020000"/>
              <w:left w:val="none" w:sz="0" w:space="0" w:color="020000"/>
              <w:bottom w:val="none" w:sz="0" w:space="0" w:color="020000"/>
              <w:right w:val="none" w:sz="0" w:space="0" w:color="020000"/>
            </w:tcBorders>
            <w:vAlign w:val="center"/>
          </w:tcPr>
          <w:p w14:paraId="70989F26" w14:textId="77777777" w:rsidR="009E74F6" w:rsidRPr="00382171" w:rsidRDefault="009E74F6" w:rsidP="00B90565">
            <w:pPr>
              <w:spacing w:before="48" w:line="206" w:lineRule="exact"/>
              <w:ind w:right="101"/>
              <w:jc w:val="right"/>
              <w:textAlignment w:val="baseline"/>
              <w:rPr>
                <w:rFonts w:eastAsia="Arial"/>
                <w:color w:val="000000"/>
                <w:lang w:eastAsia="en-US"/>
              </w:rPr>
            </w:pPr>
            <w:r w:rsidRPr="00382171">
              <w:rPr>
                <w:rFonts w:eastAsia="Arial"/>
                <w:color w:val="000000"/>
                <w:lang w:eastAsia="en-US"/>
              </w:rPr>
              <w:t>9120</w:t>
            </w:r>
          </w:p>
        </w:tc>
        <w:tc>
          <w:tcPr>
            <w:tcW w:w="6317" w:type="dxa"/>
            <w:tcBorders>
              <w:top w:val="none" w:sz="0" w:space="0" w:color="020000"/>
              <w:left w:val="none" w:sz="0" w:space="0" w:color="020000"/>
              <w:bottom w:val="none" w:sz="0" w:space="0" w:color="020000"/>
              <w:right w:val="none" w:sz="0" w:space="0" w:color="020000"/>
            </w:tcBorders>
            <w:vAlign w:val="center"/>
          </w:tcPr>
          <w:p w14:paraId="2A1E61D4" w14:textId="77777777" w:rsidR="009E74F6" w:rsidRPr="00382171" w:rsidRDefault="009E74F6" w:rsidP="00B90565">
            <w:pPr>
              <w:spacing w:before="38" w:line="216" w:lineRule="exact"/>
              <w:ind w:left="106"/>
              <w:textAlignment w:val="baseline"/>
              <w:rPr>
                <w:rFonts w:eastAsia="Arial"/>
                <w:color w:val="000000"/>
                <w:lang w:eastAsia="en-US"/>
              </w:rPr>
            </w:pPr>
            <w:r w:rsidRPr="00382171">
              <w:rPr>
                <w:rFonts w:eastAsia="Arial"/>
                <w:color w:val="000000"/>
                <w:lang w:eastAsia="en-US"/>
              </w:rPr>
              <w:t>22698 OTROS GASTOS DIVERSOS PUBLICA/ORG GOB</w:t>
            </w:r>
          </w:p>
        </w:tc>
        <w:tc>
          <w:tcPr>
            <w:tcW w:w="2559" w:type="dxa"/>
            <w:tcBorders>
              <w:top w:val="none" w:sz="0" w:space="0" w:color="020000"/>
              <w:left w:val="none" w:sz="0" w:space="0" w:color="020000"/>
              <w:bottom w:val="none" w:sz="0" w:space="0" w:color="020000"/>
              <w:right w:val="none" w:sz="0" w:space="0" w:color="020000"/>
            </w:tcBorders>
            <w:vAlign w:val="center"/>
          </w:tcPr>
          <w:p w14:paraId="6A9BC094" w14:textId="77777777" w:rsidR="009E74F6" w:rsidRPr="00382171" w:rsidRDefault="009E74F6" w:rsidP="00B90565">
            <w:pPr>
              <w:spacing w:after="9" w:line="217" w:lineRule="exact"/>
              <w:ind w:right="1542"/>
              <w:jc w:val="right"/>
              <w:textAlignment w:val="baseline"/>
              <w:rPr>
                <w:rFonts w:eastAsia="Arial"/>
                <w:color w:val="000000"/>
                <w:lang w:eastAsia="en-US"/>
              </w:rPr>
            </w:pPr>
            <w:r w:rsidRPr="00382171">
              <w:rPr>
                <w:rFonts w:eastAsia="Arial"/>
                <w:color w:val="000000"/>
                <w:lang w:eastAsia="en-US"/>
              </w:rPr>
              <w:t>2.500</w:t>
            </w:r>
          </w:p>
        </w:tc>
      </w:tr>
      <w:tr w:rsidR="009E74F6" w:rsidRPr="00382171" w14:paraId="0BD49AB3" w14:textId="77777777" w:rsidTr="00B90565">
        <w:trPr>
          <w:trHeight w:hRule="exact" w:val="259"/>
        </w:trPr>
        <w:tc>
          <w:tcPr>
            <w:tcW w:w="1944" w:type="dxa"/>
            <w:tcBorders>
              <w:top w:val="none" w:sz="0" w:space="0" w:color="020000"/>
              <w:left w:val="none" w:sz="0" w:space="0" w:color="020000"/>
              <w:bottom w:val="none" w:sz="0" w:space="0" w:color="020000"/>
              <w:right w:val="none" w:sz="0" w:space="0" w:color="020000"/>
            </w:tcBorders>
            <w:vAlign w:val="center"/>
          </w:tcPr>
          <w:p w14:paraId="1ECB4AA0" w14:textId="77777777" w:rsidR="009E74F6" w:rsidRPr="00382171" w:rsidRDefault="009E74F6" w:rsidP="00B90565">
            <w:pPr>
              <w:spacing w:before="41" w:line="208" w:lineRule="exact"/>
              <w:ind w:right="101"/>
              <w:jc w:val="right"/>
              <w:textAlignment w:val="baseline"/>
              <w:rPr>
                <w:rFonts w:eastAsia="Arial"/>
                <w:color w:val="000000"/>
                <w:lang w:eastAsia="en-US"/>
              </w:rPr>
            </w:pPr>
            <w:r w:rsidRPr="00382171">
              <w:rPr>
                <w:rFonts w:eastAsia="Arial"/>
                <w:color w:val="000000"/>
                <w:lang w:eastAsia="en-US"/>
              </w:rPr>
              <w:t>9120</w:t>
            </w:r>
          </w:p>
        </w:tc>
        <w:tc>
          <w:tcPr>
            <w:tcW w:w="6317" w:type="dxa"/>
            <w:tcBorders>
              <w:top w:val="none" w:sz="0" w:space="0" w:color="020000"/>
              <w:left w:val="none" w:sz="0" w:space="0" w:color="020000"/>
              <w:bottom w:val="none" w:sz="0" w:space="0" w:color="020000"/>
              <w:right w:val="none" w:sz="0" w:space="0" w:color="020000"/>
            </w:tcBorders>
            <w:vAlign w:val="center"/>
          </w:tcPr>
          <w:p w14:paraId="77FA9524" w14:textId="77777777" w:rsidR="009E74F6" w:rsidRPr="00382171" w:rsidRDefault="009E74F6" w:rsidP="00B90565">
            <w:pPr>
              <w:spacing w:before="36" w:line="213" w:lineRule="exact"/>
              <w:ind w:left="106"/>
              <w:textAlignment w:val="baseline"/>
              <w:rPr>
                <w:rFonts w:eastAsia="Arial"/>
                <w:color w:val="000000"/>
                <w:lang w:eastAsia="en-US"/>
              </w:rPr>
            </w:pPr>
            <w:r w:rsidRPr="00382171">
              <w:rPr>
                <w:rFonts w:eastAsia="Arial"/>
                <w:color w:val="000000"/>
                <w:lang w:eastAsia="en-US"/>
              </w:rPr>
              <w:t>22799 OTRXOE/ORG GOBIERNO</w:t>
            </w:r>
          </w:p>
        </w:tc>
        <w:tc>
          <w:tcPr>
            <w:tcW w:w="2559" w:type="dxa"/>
            <w:tcBorders>
              <w:top w:val="none" w:sz="0" w:space="0" w:color="020000"/>
              <w:left w:val="none" w:sz="0" w:space="0" w:color="020000"/>
              <w:bottom w:val="none" w:sz="0" w:space="0" w:color="020000"/>
              <w:right w:val="none" w:sz="0" w:space="0" w:color="020000"/>
            </w:tcBorders>
            <w:vAlign w:val="center"/>
          </w:tcPr>
          <w:p w14:paraId="63388F0C" w14:textId="77777777" w:rsidR="009E74F6" w:rsidRPr="00382171" w:rsidRDefault="009E74F6" w:rsidP="00B90565">
            <w:pPr>
              <w:spacing w:after="13" w:line="217" w:lineRule="exact"/>
              <w:ind w:right="1542"/>
              <w:jc w:val="right"/>
              <w:textAlignment w:val="baseline"/>
              <w:rPr>
                <w:rFonts w:eastAsia="Arial"/>
                <w:color w:val="000000"/>
                <w:lang w:eastAsia="en-US"/>
              </w:rPr>
            </w:pPr>
            <w:r w:rsidRPr="00382171">
              <w:rPr>
                <w:rFonts w:eastAsia="Arial"/>
                <w:color w:val="000000"/>
                <w:lang w:eastAsia="en-US"/>
              </w:rPr>
              <w:t>12.000</w:t>
            </w:r>
          </w:p>
        </w:tc>
      </w:tr>
      <w:tr w:rsidR="009E74F6" w:rsidRPr="00382171" w14:paraId="5EFC99A9" w14:textId="77777777" w:rsidTr="00B90565">
        <w:trPr>
          <w:trHeight w:hRule="exact" w:val="259"/>
        </w:trPr>
        <w:tc>
          <w:tcPr>
            <w:tcW w:w="1944" w:type="dxa"/>
            <w:tcBorders>
              <w:top w:val="none" w:sz="0" w:space="0" w:color="020000"/>
              <w:left w:val="none" w:sz="0" w:space="0" w:color="020000"/>
              <w:bottom w:val="none" w:sz="0" w:space="0" w:color="020000"/>
              <w:right w:val="none" w:sz="0" w:space="0" w:color="020000"/>
            </w:tcBorders>
            <w:vAlign w:val="center"/>
          </w:tcPr>
          <w:p w14:paraId="763F889C" w14:textId="77777777" w:rsidR="009E74F6" w:rsidRPr="00382171" w:rsidRDefault="009E74F6" w:rsidP="00B90565">
            <w:pPr>
              <w:spacing w:before="44" w:line="205" w:lineRule="exact"/>
              <w:ind w:right="101"/>
              <w:jc w:val="right"/>
              <w:textAlignment w:val="baseline"/>
              <w:rPr>
                <w:rFonts w:eastAsia="Arial"/>
                <w:color w:val="000000"/>
                <w:lang w:eastAsia="en-US"/>
              </w:rPr>
            </w:pPr>
            <w:r w:rsidRPr="00382171">
              <w:rPr>
                <w:rFonts w:eastAsia="Arial"/>
                <w:color w:val="000000"/>
                <w:lang w:eastAsia="en-US"/>
              </w:rPr>
              <w:t>9200</w:t>
            </w:r>
          </w:p>
        </w:tc>
        <w:tc>
          <w:tcPr>
            <w:tcW w:w="6317" w:type="dxa"/>
            <w:tcBorders>
              <w:top w:val="none" w:sz="0" w:space="0" w:color="020000"/>
              <w:left w:val="none" w:sz="0" w:space="0" w:color="020000"/>
              <w:bottom w:val="none" w:sz="0" w:space="0" w:color="020000"/>
              <w:right w:val="none" w:sz="0" w:space="0" w:color="020000"/>
            </w:tcBorders>
            <w:vAlign w:val="center"/>
          </w:tcPr>
          <w:p w14:paraId="7E68C2BA" w14:textId="77777777" w:rsidR="009E74F6" w:rsidRPr="00382171" w:rsidRDefault="009E74F6" w:rsidP="00B90565">
            <w:pPr>
              <w:spacing w:before="35" w:line="214" w:lineRule="exact"/>
              <w:ind w:left="106"/>
              <w:textAlignment w:val="baseline"/>
              <w:rPr>
                <w:rFonts w:eastAsia="Arial"/>
                <w:color w:val="000000"/>
                <w:lang w:eastAsia="en-US"/>
              </w:rPr>
            </w:pPr>
            <w:r w:rsidRPr="00382171">
              <w:rPr>
                <w:rFonts w:eastAsia="Arial"/>
                <w:color w:val="000000"/>
                <w:lang w:eastAsia="en-US"/>
              </w:rPr>
              <w:t>62204 Acondicionamiento Oficina El Puente</w:t>
            </w:r>
          </w:p>
        </w:tc>
        <w:tc>
          <w:tcPr>
            <w:tcW w:w="2559" w:type="dxa"/>
            <w:tcBorders>
              <w:top w:val="none" w:sz="0" w:space="0" w:color="020000"/>
              <w:left w:val="none" w:sz="0" w:space="0" w:color="020000"/>
              <w:bottom w:val="none" w:sz="0" w:space="0" w:color="020000"/>
              <w:right w:val="none" w:sz="0" w:space="0" w:color="020000"/>
            </w:tcBorders>
            <w:vAlign w:val="center"/>
          </w:tcPr>
          <w:p w14:paraId="140355BB" w14:textId="77777777" w:rsidR="009E74F6" w:rsidRPr="00382171" w:rsidRDefault="009E74F6" w:rsidP="00B90565">
            <w:pPr>
              <w:spacing w:after="8" w:line="217" w:lineRule="exact"/>
              <w:ind w:right="1542"/>
              <w:jc w:val="right"/>
              <w:textAlignment w:val="baseline"/>
              <w:rPr>
                <w:rFonts w:eastAsia="Arial"/>
                <w:color w:val="000000"/>
                <w:lang w:eastAsia="en-US"/>
              </w:rPr>
            </w:pPr>
            <w:r w:rsidRPr="00382171">
              <w:rPr>
                <w:rFonts w:eastAsia="Arial"/>
                <w:color w:val="000000"/>
                <w:lang w:eastAsia="en-US"/>
              </w:rPr>
              <w:t>150.000</w:t>
            </w:r>
          </w:p>
        </w:tc>
      </w:tr>
      <w:tr w:rsidR="009E74F6" w:rsidRPr="00382171" w14:paraId="660633BB" w14:textId="77777777" w:rsidTr="00B90565">
        <w:trPr>
          <w:trHeight w:hRule="exact" w:val="259"/>
        </w:trPr>
        <w:tc>
          <w:tcPr>
            <w:tcW w:w="1944" w:type="dxa"/>
            <w:tcBorders>
              <w:top w:val="none" w:sz="0" w:space="0" w:color="020000"/>
              <w:left w:val="none" w:sz="0" w:space="0" w:color="020000"/>
              <w:bottom w:val="none" w:sz="0" w:space="0" w:color="020000"/>
              <w:right w:val="none" w:sz="0" w:space="0" w:color="020000"/>
            </w:tcBorders>
            <w:vAlign w:val="center"/>
          </w:tcPr>
          <w:p w14:paraId="1B9FC11D" w14:textId="77777777" w:rsidR="009E74F6" w:rsidRPr="00382171" w:rsidRDefault="009E74F6" w:rsidP="00B90565">
            <w:pPr>
              <w:spacing w:before="43" w:line="206" w:lineRule="exact"/>
              <w:ind w:right="101"/>
              <w:jc w:val="right"/>
              <w:textAlignment w:val="baseline"/>
              <w:rPr>
                <w:rFonts w:eastAsia="Arial"/>
                <w:color w:val="000000"/>
                <w:lang w:eastAsia="en-US"/>
              </w:rPr>
            </w:pPr>
            <w:r w:rsidRPr="00382171">
              <w:rPr>
                <w:rFonts w:eastAsia="Arial"/>
                <w:color w:val="000000"/>
                <w:lang w:eastAsia="en-US"/>
              </w:rPr>
              <w:t>9200</w:t>
            </w:r>
          </w:p>
        </w:tc>
        <w:tc>
          <w:tcPr>
            <w:tcW w:w="6317" w:type="dxa"/>
            <w:tcBorders>
              <w:top w:val="none" w:sz="0" w:space="0" w:color="020000"/>
              <w:left w:val="none" w:sz="0" w:space="0" w:color="020000"/>
              <w:bottom w:val="none" w:sz="0" w:space="0" w:color="020000"/>
              <w:right w:val="none" w:sz="0" w:space="0" w:color="020000"/>
            </w:tcBorders>
            <w:vAlign w:val="center"/>
          </w:tcPr>
          <w:p w14:paraId="5AC02B68" w14:textId="77777777" w:rsidR="009E74F6" w:rsidRPr="00382171" w:rsidRDefault="009E74F6" w:rsidP="00B90565">
            <w:pPr>
              <w:spacing w:before="32" w:line="217" w:lineRule="exact"/>
              <w:ind w:left="106"/>
              <w:textAlignment w:val="baseline"/>
              <w:rPr>
                <w:rFonts w:eastAsia="Arial"/>
                <w:color w:val="000000"/>
                <w:lang w:eastAsia="en-US"/>
              </w:rPr>
            </w:pPr>
            <w:r w:rsidRPr="00382171">
              <w:rPr>
                <w:rFonts w:eastAsia="Arial"/>
                <w:color w:val="000000"/>
                <w:lang w:eastAsia="en-US"/>
              </w:rPr>
              <w:t>62208 Construcción Oficina Recursos Humanos</w:t>
            </w:r>
          </w:p>
        </w:tc>
        <w:tc>
          <w:tcPr>
            <w:tcW w:w="2559" w:type="dxa"/>
            <w:tcBorders>
              <w:top w:val="none" w:sz="0" w:space="0" w:color="020000"/>
              <w:left w:val="none" w:sz="0" w:space="0" w:color="020000"/>
              <w:bottom w:val="none" w:sz="0" w:space="0" w:color="020000"/>
              <w:right w:val="none" w:sz="0" w:space="0" w:color="020000"/>
            </w:tcBorders>
            <w:vAlign w:val="center"/>
          </w:tcPr>
          <w:p w14:paraId="194E25A0" w14:textId="77777777" w:rsidR="009E74F6" w:rsidRPr="00382171" w:rsidRDefault="009E74F6" w:rsidP="00B90565">
            <w:pPr>
              <w:spacing w:after="13" w:line="217" w:lineRule="exact"/>
              <w:ind w:right="1542"/>
              <w:jc w:val="right"/>
              <w:textAlignment w:val="baseline"/>
              <w:rPr>
                <w:rFonts w:eastAsia="Arial"/>
                <w:color w:val="000000"/>
                <w:lang w:eastAsia="en-US"/>
              </w:rPr>
            </w:pPr>
            <w:r w:rsidRPr="00382171">
              <w:rPr>
                <w:rFonts w:eastAsia="Arial"/>
                <w:color w:val="000000"/>
                <w:lang w:eastAsia="en-US"/>
              </w:rPr>
              <w:t>40.000</w:t>
            </w:r>
          </w:p>
        </w:tc>
      </w:tr>
      <w:tr w:rsidR="009E74F6" w:rsidRPr="00382171" w14:paraId="3F107E7B" w14:textId="77777777" w:rsidTr="00B90565">
        <w:trPr>
          <w:trHeight w:hRule="exact" w:val="260"/>
        </w:trPr>
        <w:tc>
          <w:tcPr>
            <w:tcW w:w="1944" w:type="dxa"/>
            <w:tcBorders>
              <w:top w:val="none" w:sz="0" w:space="0" w:color="020000"/>
              <w:left w:val="none" w:sz="0" w:space="0" w:color="020000"/>
              <w:bottom w:val="none" w:sz="0" w:space="0" w:color="020000"/>
              <w:right w:val="none" w:sz="0" w:space="0" w:color="020000"/>
            </w:tcBorders>
            <w:vAlign w:val="center"/>
          </w:tcPr>
          <w:p w14:paraId="16FB6726" w14:textId="77777777" w:rsidR="009E74F6" w:rsidRPr="00382171" w:rsidRDefault="009E74F6" w:rsidP="00B90565">
            <w:pPr>
              <w:spacing w:before="44" w:line="206" w:lineRule="exact"/>
              <w:ind w:right="101"/>
              <w:jc w:val="right"/>
              <w:textAlignment w:val="baseline"/>
              <w:rPr>
                <w:rFonts w:eastAsia="Arial"/>
                <w:color w:val="000000"/>
                <w:lang w:eastAsia="en-US"/>
              </w:rPr>
            </w:pPr>
            <w:r w:rsidRPr="00382171">
              <w:rPr>
                <w:rFonts w:eastAsia="Arial"/>
                <w:color w:val="000000"/>
                <w:lang w:eastAsia="en-US"/>
              </w:rPr>
              <w:t>9200</w:t>
            </w:r>
          </w:p>
        </w:tc>
        <w:tc>
          <w:tcPr>
            <w:tcW w:w="6317" w:type="dxa"/>
            <w:tcBorders>
              <w:top w:val="none" w:sz="0" w:space="0" w:color="020000"/>
              <w:left w:val="none" w:sz="0" w:space="0" w:color="020000"/>
              <w:bottom w:val="none" w:sz="0" w:space="0" w:color="020000"/>
              <w:right w:val="none" w:sz="0" w:space="0" w:color="020000"/>
            </w:tcBorders>
            <w:vAlign w:val="center"/>
          </w:tcPr>
          <w:p w14:paraId="45B0EAF4" w14:textId="77777777" w:rsidR="009E74F6" w:rsidRPr="00382171" w:rsidRDefault="009E74F6" w:rsidP="00B90565">
            <w:pPr>
              <w:spacing w:before="38" w:line="212" w:lineRule="exact"/>
              <w:ind w:left="106"/>
              <w:textAlignment w:val="baseline"/>
              <w:rPr>
                <w:rFonts w:eastAsia="Arial"/>
                <w:color w:val="000000"/>
                <w:lang w:eastAsia="en-US"/>
              </w:rPr>
            </w:pPr>
            <w:r w:rsidRPr="00382171">
              <w:rPr>
                <w:rFonts w:eastAsia="Arial"/>
                <w:color w:val="000000"/>
                <w:lang w:eastAsia="en-US"/>
              </w:rPr>
              <w:t>62500 Mobiliario Oficina</w:t>
            </w:r>
          </w:p>
        </w:tc>
        <w:tc>
          <w:tcPr>
            <w:tcW w:w="2559" w:type="dxa"/>
            <w:tcBorders>
              <w:top w:val="none" w:sz="0" w:space="0" w:color="020000"/>
              <w:left w:val="none" w:sz="0" w:space="0" w:color="020000"/>
              <w:bottom w:val="none" w:sz="0" w:space="0" w:color="020000"/>
              <w:right w:val="none" w:sz="0" w:space="0" w:color="020000"/>
            </w:tcBorders>
            <w:vAlign w:val="center"/>
          </w:tcPr>
          <w:p w14:paraId="2F327DCA" w14:textId="77777777" w:rsidR="009E74F6" w:rsidRPr="00382171" w:rsidRDefault="009E74F6" w:rsidP="00B90565">
            <w:pPr>
              <w:spacing w:after="14" w:line="217" w:lineRule="exact"/>
              <w:ind w:right="1542"/>
              <w:jc w:val="right"/>
              <w:textAlignment w:val="baseline"/>
              <w:rPr>
                <w:rFonts w:eastAsia="Arial"/>
                <w:color w:val="000000"/>
                <w:lang w:eastAsia="en-US"/>
              </w:rPr>
            </w:pPr>
            <w:r w:rsidRPr="00382171">
              <w:rPr>
                <w:rFonts w:eastAsia="Arial"/>
                <w:color w:val="000000"/>
                <w:lang w:eastAsia="en-US"/>
              </w:rPr>
              <w:t>35.000</w:t>
            </w:r>
          </w:p>
        </w:tc>
      </w:tr>
      <w:tr w:rsidR="009E74F6" w:rsidRPr="00382171" w14:paraId="6197F622" w14:textId="77777777" w:rsidTr="00B90565">
        <w:trPr>
          <w:trHeight w:hRule="exact" w:val="264"/>
        </w:trPr>
        <w:tc>
          <w:tcPr>
            <w:tcW w:w="1944" w:type="dxa"/>
            <w:tcBorders>
              <w:top w:val="none" w:sz="0" w:space="0" w:color="020000"/>
              <w:left w:val="none" w:sz="0" w:space="0" w:color="020000"/>
              <w:bottom w:val="none" w:sz="0" w:space="0" w:color="020000"/>
              <w:right w:val="none" w:sz="0" w:space="0" w:color="020000"/>
            </w:tcBorders>
            <w:vAlign w:val="center"/>
          </w:tcPr>
          <w:p w14:paraId="76D11530" w14:textId="77777777" w:rsidR="009E74F6" w:rsidRPr="00382171" w:rsidRDefault="009E74F6" w:rsidP="00B90565">
            <w:pPr>
              <w:spacing w:before="52" w:line="211" w:lineRule="exact"/>
              <w:ind w:right="101"/>
              <w:jc w:val="right"/>
              <w:textAlignment w:val="baseline"/>
              <w:rPr>
                <w:rFonts w:eastAsia="Arial"/>
                <w:color w:val="000000"/>
                <w:lang w:eastAsia="en-US"/>
              </w:rPr>
            </w:pPr>
            <w:r w:rsidRPr="00382171">
              <w:rPr>
                <w:rFonts w:eastAsia="Arial"/>
                <w:color w:val="000000"/>
                <w:lang w:eastAsia="en-US"/>
              </w:rPr>
              <w:t>9200</w:t>
            </w:r>
          </w:p>
        </w:tc>
        <w:tc>
          <w:tcPr>
            <w:tcW w:w="6317" w:type="dxa"/>
            <w:tcBorders>
              <w:top w:val="none" w:sz="0" w:space="0" w:color="020000"/>
              <w:left w:val="none" w:sz="0" w:space="0" w:color="020000"/>
              <w:bottom w:val="none" w:sz="0" w:space="0" w:color="020000"/>
              <w:right w:val="none" w:sz="0" w:space="0" w:color="020000"/>
            </w:tcBorders>
            <w:vAlign w:val="center"/>
          </w:tcPr>
          <w:p w14:paraId="4E26D0D7" w14:textId="77777777" w:rsidR="009E74F6" w:rsidRPr="00382171" w:rsidRDefault="009E74F6" w:rsidP="00B90565">
            <w:pPr>
              <w:spacing w:before="42" w:after="4" w:line="217" w:lineRule="exact"/>
              <w:ind w:left="106"/>
              <w:textAlignment w:val="baseline"/>
              <w:rPr>
                <w:rFonts w:eastAsia="Arial"/>
                <w:color w:val="000000"/>
                <w:lang w:eastAsia="en-US"/>
              </w:rPr>
            </w:pPr>
            <w:r w:rsidRPr="00382171">
              <w:rPr>
                <w:rFonts w:eastAsia="Arial"/>
                <w:color w:val="000000"/>
                <w:lang w:eastAsia="en-US"/>
              </w:rPr>
              <w:t>62501 Mobiliario Oficina El Puente</w:t>
            </w:r>
          </w:p>
        </w:tc>
        <w:tc>
          <w:tcPr>
            <w:tcW w:w="2559" w:type="dxa"/>
            <w:tcBorders>
              <w:top w:val="none" w:sz="0" w:space="0" w:color="020000"/>
              <w:left w:val="none" w:sz="0" w:space="0" w:color="020000"/>
              <w:bottom w:val="none" w:sz="0" w:space="0" w:color="020000"/>
              <w:right w:val="none" w:sz="0" w:space="0" w:color="020000"/>
            </w:tcBorders>
            <w:vAlign w:val="center"/>
          </w:tcPr>
          <w:p w14:paraId="4226B26E" w14:textId="77777777" w:rsidR="009E74F6" w:rsidRPr="00382171" w:rsidRDefault="009E74F6" w:rsidP="00B90565">
            <w:pPr>
              <w:spacing w:after="23" w:line="217" w:lineRule="exact"/>
              <w:ind w:right="1542"/>
              <w:jc w:val="right"/>
              <w:textAlignment w:val="baseline"/>
              <w:rPr>
                <w:rFonts w:eastAsia="Arial"/>
                <w:color w:val="000000"/>
                <w:lang w:eastAsia="en-US"/>
              </w:rPr>
            </w:pPr>
            <w:r w:rsidRPr="00382171">
              <w:rPr>
                <w:rFonts w:eastAsia="Arial"/>
                <w:color w:val="000000"/>
                <w:lang w:eastAsia="en-US"/>
              </w:rPr>
              <w:t>10.000</w:t>
            </w:r>
          </w:p>
        </w:tc>
      </w:tr>
      <w:tr w:rsidR="009E74F6" w:rsidRPr="00382171" w14:paraId="129D32FA" w14:textId="77777777" w:rsidTr="00B90565">
        <w:trPr>
          <w:trHeight w:hRule="exact" w:val="319"/>
        </w:trPr>
        <w:tc>
          <w:tcPr>
            <w:tcW w:w="1944" w:type="dxa"/>
            <w:tcBorders>
              <w:top w:val="none" w:sz="0" w:space="0" w:color="020000"/>
              <w:left w:val="none" w:sz="0" w:space="0" w:color="020000"/>
              <w:bottom w:val="none" w:sz="0" w:space="0" w:color="020000"/>
              <w:right w:val="none" w:sz="0" w:space="0" w:color="020000"/>
            </w:tcBorders>
            <w:vAlign w:val="center"/>
          </w:tcPr>
          <w:p w14:paraId="1DCA5DD4" w14:textId="77777777" w:rsidR="009E74F6" w:rsidRPr="00382171" w:rsidRDefault="009E74F6" w:rsidP="00B90565">
            <w:pPr>
              <w:spacing w:before="47" w:after="52" w:line="217" w:lineRule="exact"/>
              <w:ind w:right="101"/>
              <w:jc w:val="right"/>
              <w:textAlignment w:val="baseline"/>
              <w:rPr>
                <w:rFonts w:eastAsia="Arial"/>
                <w:color w:val="000000"/>
                <w:lang w:eastAsia="en-US"/>
              </w:rPr>
            </w:pPr>
            <w:r w:rsidRPr="00382171">
              <w:rPr>
                <w:rFonts w:eastAsia="Arial"/>
                <w:color w:val="000000"/>
                <w:lang w:eastAsia="en-US"/>
              </w:rPr>
              <w:t>9200</w:t>
            </w:r>
          </w:p>
        </w:tc>
        <w:tc>
          <w:tcPr>
            <w:tcW w:w="6317" w:type="dxa"/>
            <w:tcBorders>
              <w:top w:val="none" w:sz="0" w:space="0" w:color="020000"/>
              <w:left w:val="none" w:sz="0" w:space="0" w:color="020000"/>
              <w:bottom w:val="none" w:sz="0" w:space="0" w:color="020000"/>
              <w:right w:val="none" w:sz="0" w:space="0" w:color="020000"/>
            </w:tcBorders>
            <w:vAlign w:val="center"/>
          </w:tcPr>
          <w:p w14:paraId="777E61EF" w14:textId="77777777" w:rsidR="009E74F6" w:rsidRDefault="009E74F6" w:rsidP="00B90565">
            <w:pPr>
              <w:spacing w:before="37" w:after="62" w:line="217" w:lineRule="exact"/>
              <w:ind w:left="106"/>
              <w:textAlignment w:val="baseline"/>
              <w:rPr>
                <w:rFonts w:eastAsia="Arial"/>
                <w:color w:val="000000"/>
                <w:lang w:eastAsia="en-US"/>
              </w:rPr>
            </w:pPr>
            <w:r w:rsidRPr="00382171">
              <w:rPr>
                <w:rFonts w:eastAsia="Arial"/>
                <w:color w:val="000000"/>
                <w:lang w:eastAsia="en-US"/>
              </w:rPr>
              <w:t>62600 Equipamiento informático</w:t>
            </w:r>
          </w:p>
          <w:p w14:paraId="467FF872" w14:textId="77777777" w:rsidR="009E74F6" w:rsidRDefault="009E74F6" w:rsidP="00B90565">
            <w:pPr>
              <w:spacing w:before="37" w:after="62" w:line="217" w:lineRule="exact"/>
              <w:ind w:left="106"/>
              <w:textAlignment w:val="baseline"/>
              <w:rPr>
                <w:rFonts w:eastAsia="Arial"/>
                <w:color w:val="000000"/>
                <w:lang w:eastAsia="en-US"/>
              </w:rPr>
            </w:pPr>
          </w:p>
          <w:p w14:paraId="366B1989" w14:textId="77777777" w:rsidR="009E74F6" w:rsidRDefault="009E74F6" w:rsidP="00B90565">
            <w:pPr>
              <w:spacing w:before="37" w:after="62" w:line="217" w:lineRule="exact"/>
              <w:ind w:left="106"/>
              <w:textAlignment w:val="baseline"/>
              <w:rPr>
                <w:rFonts w:eastAsia="Arial"/>
                <w:color w:val="000000"/>
                <w:lang w:eastAsia="en-US"/>
              </w:rPr>
            </w:pPr>
          </w:p>
          <w:p w14:paraId="45BF7ABB" w14:textId="77777777" w:rsidR="009E74F6" w:rsidRDefault="009E74F6" w:rsidP="00B90565">
            <w:pPr>
              <w:spacing w:before="37" w:after="62" w:line="217" w:lineRule="exact"/>
              <w:ind w:left="106"/>
              <w:textAlignment w:val="baseline"/>
              <w:rPr>
                <w:rFonts w:eastAsia="Arial"/>
                <w:color w:val="000000"/>
                <w:lang w:eastAsia="en-US"/>
              </w:rPr>
            </w:pPr>
          </w:p>
          <w:p w14:paraId="5DD4293B" w14:textId="77777777" w:rsidR="009E74F6" w:rsidRDefault="009E74F6" w:rsidP="00B90565">
            <w:pPr>
              <w:spacing w:before="37" w:after="62" w:line="217" w:lineRule="exact"/>
              <w:ind w:left="106"/>
              <w:textAlignment w:val="baseline"/>
              <w:rPr>
                <w:rFonts w:eastAsia="Arial"/>
                <w:color w:val="000000"/>
                <w:lang w:eastAsia="en-US"/>
              </w:rPr>
            </w:pPr>
          </w:p>
          <w:p w14:paraId="2F3E9959" w14:textId="77777777" w:rsidR="009E74F6" w:rsidRDefault="009E74F6" w:rsidP="00B90565">
            <w:pPr>
              <w:spacing w:before="37" w:after="62" w:line="217" w:lineRule="exact"/>
              <w:ind w:left="106"/>
              <w:textAlignment w:val="baseline"/>
              <w:rPr>
                <w:rFonts w:eastAsia="Arial"/>
                <w:color w:val="000000"/>
                <w:lang w:eastAsia="en-US"/>
              </w:rPr>
            </w:pPr>
          </w:p>
          <w:p w14:paraId="0F8DA7CD" w14:textId="77777777" w:rsidR="009E74F6" w:rsidRPr="00382171" w:rsidRDefault="009E74F6" w:rsidP="00B90565">
            <w:pPr>
              <w:spacing w:before="37" w:after="62" w:line="217" w:lineRule="exact"/>
              <w:ind w:left="106"/>
              <w:textAlignment w:val="baseline"/>
              <w:rPr>
                <w:rFonts w:eastAsia="Arial"/>
                <w:color w:val="000000"/>
                <w:lang w:eastAsia="en-US"/>
              </w:rPr>
            </w:pPr>
          </w:p>
        </w:tc>
        <w:tc>
          <w:tcPr>
            <w:tcW w:w="2559" w:type="dxa"/>
            <w:tcBorders>
              <w:top w:val="none" w:sz="0" w:space="0" w:color="020000"/>
              <w:left w:val="none" w:sz="0" w:space="0" w:color="020000"/>
              <w:bottom w:val="none" w:sz="0" w:space="0" w:color="020000"/>
              <w:right w:val="none" w:sz="0" w:space="0" w:color="020000"/>
            </w:tcBorders>
            <w:vAlign w:val="center"/>
          </w:tcPr>
          <w:p w14:paraId="486B2D5A" w14:textId="77777777" w:rsidR="009E74F6" w:rsidRDefault="009E74F6" w:rsidP="00B90565">
            <w:pPr>
              <w:spacing w:after="85" w:line="217" w:lineRule="exact"/>
              <w:ind w:right="1542"/>
              <w:jc w:val="right"/>
              <w:textAlignment w:val="baseline"/>
              <w:rPr>
                <w:rFonts w:eastAsia="Arial"/>
                <w:color w:val="000000"/>
                <w:lang w:eastAsia="en-US"/>
              </w:rPr>
            </w:pPr>
            <w:r w:rsidRPr="00382171">
              <w:rPr>
                <w:rFonts w:eastAsia="Arial"/>
                <w:color w:val="000000"/>
                <w:lang w:eastAsia="en-US"/>
              </w:rPr>
              <w:t>35.000</w:t>
            </w:r>
          </w:p>
          <w:p w14:paraId="52B7B348" w14:textId="77777777" w:rsidR="009E74F6" w:rsidRDefault="009E74F6" w:rsidP="00B90565">
            <w:pPr>
              <w:spacing w:after="85" w:line="217" w:lineRule="exact"/>
              <w:ind w:right="1542"/>
              <w:jc w:val="right"/>
              <w:textAlignment w:val="baseline"/>
              <w:rPr>
                <w:rFonts w:eastAsia="Arial"/>
                <w:color w:val="000000"/>
                <w:lang w:eastAsia="en-US"/>
              </w:rPr>
            </w:pPr>
          </w:p>
          <w:p w14:paraId="6C65A5F9" w14:textId="77777777" w:rsidR="009E74F6" w:rsidRPr="00382171" w:rsidRDefault="009E74F6" w:rsidP="00B90565">
            <w:pPr>
              <w:spacing w:after="85" w:line="217" w:lineRule="exact"/>
              <w:ind w:right="1542"/>
              <w:textAlignment w:val="baseline"/>
              <w:rPr>
                <w:rFonts w:eastAsia="Arial"/>
                <w:color w:val="000000"/>
                <w:lang w:eastAsia="en-US"/>
              </w:rPr>
            </w:pPr>
          </w:p>
        </w:tc>
      </w:tr>
    </w:tbl>
    <w:p w14:paraId="33B95B7E" w14:textId="77777777" w:rsidR="009E74F6" w:rsidRDefault="009E74F6" w:rsidP="009E74F6">
      <w:pPr>
        <w:spacing w:line="276" w:lineRule="exact"/>
        <w:jc w:val="center"/>
        <w:textAlignment w:val="baseline"/>
        <w:rPr>
          <w:rFonts w:ascii="Arial" w:eastAsia="Arial" w:hAnsi="Arial"/>
          <w:b/>
          <w:color w:val="000000"/>
          <w:spacing w:val="4"/>
          <w:sz w:val="24"/>
          <w:szCs w:val="22"/>
          <w:lang w:eastAsia="en-US"/>
        </w:rPr>
      </w:pPr>
    </w:p>
    <w:p w14:paraId="2A415548" w14:textId="77777777" w:rsidR="009E74F6" w:rsidRDefault="009E74F6" w:rsidP="009E74F6">
      <w:pPr>
        <w:spacing w:line="276" w:lineRule="exact"/>
        <w:jc w:val="center"/>
        <w:textAlignment w:val="baseline"/>
        <w:rPr>
          <w:rFonts w:eastAsia="Arial"/>
          <w:b/>
          <w:color w:val="000000"/>
          <w:spacing w:val="4"/>
          <w:lang w:eastAsia="en-US"/>
        </w:rPr>
      </w:pPr>
    </w:p>
    <w:p w14:paraId="68F7ACDD" w14:textId="47F55817" w:rsidR="009E74F6" w:rsidRPr="00382171" w:rsidRDefault="009E74F6" w:rsidP="009E74F6">
      <w:pPr>
        <w:spacing w:line="276" w:lineRule="exact"/>
        <w:ind w:right="142"/>
        <w:jc w:val="center"/>
        <w:textAlignment w:val="baseline"/>
        <w:rPr>
          <w:rFonts w:eastAsia="Arial"/>
          <w:b/>
          <w:color w:val="000000"/>
          <w:spacing w:val="4"/>
          <w:lang w:eastAsia="en-US"/>
        </w:rPr>
      </w:pPr>
      <w:r w:rsidRPr="00382171">
        <w:rPr>
          <w:rFonts w:eastAsia="Arial"/>
          <w:b/>
          <w:color w:val="000000"/>
          <w:spacing w:val="4"/>
          <w:lang w:eastAsia="en-US"/>
        </w:rPr>
        <w:t>ENMIENDA 1.</w:t>
      </w:r>
    </w:p>
    <w:p w14:paraId="00AF8E0E" w14:textId="77777777" w:rsidR="009E74F6" w:rsidRPr="001663D8" w:rsidRDefault="009E74F6" w:rsidP="009E74F6">
      <w:pPr>
        <w:spacing w:before="338" w:line="247" w:lineRule="exact"/>
        <w:ind w:right="142"/>
        <w:textAlignment w:val="baseline"/>
        <w:rPr>
          <w:rFonts w:eastAsia="Arial"/>
          <w:b/>
          <w:color w:val="000000"/>
          <w:spacing w:val="9"/>
          <w:sz w:val="2"/>
          <w:szCs w:val="2"/>
          <w:lang w:eastAsia="en-US"/>
        </w:rPr>
      </w:pPr>
      <w:r w:rsidRPr="00382171">
        <w:rPr>
          <w:rFonts w:eastAsia="Arial"/>
          <w:b/>
          <w:color w:val="000000"/>
          <w:spacing w:val="9"/>
          <w:lang w:eastAsia="en-US"/>
        </w:rPr>
        <w:t>SUBVENCIÓN COMERCIO: 150.000€</w:t>
      </w:r>
    </w:p>
    <w:p w14:paraId="69E9548C" w14:textId="77777777" w:rsidR="009E74F6" w:rsidRDefault="009E74F6" w:rsidP="009E74F6">
      <w:pPr>
        <w:ind w:right="142"/>
        <w:jc w:val="both"/>
        <w:textAlignment w:val="baseline"/>
        <w:rPr>
          <w:rFonts w:eastAsia="Arial"/>
          <w:color w:val="000000"/>
          <w:spacing w:val="9"/>
          <w:lang w:eastAsia="en-US"/>
        </w:rPr>
      </w:pPr>
      <w:r w:rsidRPr="00382171">
        <w:rPr>
          <w:rFonts w:eastAsia="Arial"/>
          <w:b/>
          <w:color w:val="000000"/>
          <w:spacing w:val="9"/>
          <w:lang w:eastAsia="en-US"/>
        </w:rPr>
        <w:t xml:space="preserve">Objeto: </w:t>
      </w:r>
      <w:r w:rsidRPr="00382171">
        <w:rPr>
          <w:rFonts w:eastAsia="Arial"/>
          <w:color w:val="000000"/>
          <w:spacing w:val="9"/>
          <w:lang w:eastAsia="en-US"/>
        </w:rPr>
        <w:t>Subvención a cada comercio por valor máximo de 1.500 euros por comercio.</w:t>
      </w:r>
    </w:p>
    <w:p w14:paraId="375D782C" w14:textId="77777777" w:rsidR="009E74F6" w:rsidRPr="00382171" w:rsidRDefault="009E74F6" w:rsidP="009E74F6">
      <w:pPr>
        <w:ind w:right="142"/>
        <w:jc w:val="both"/>
        <w:textAlignment w:val="baseline"/>
        <w:rPr>
          <w:rFonts w:eastAsia="Arial"/>
          <w:b/>
          <w:color w:val="000000"/>
          <w:spacing w:val="9"/>
          <w:lang w:eastAsia="en-US"/>
        </w:rPr>
      </w:pPr>
    </w:p>
    <w:p w14:paraId="17D7F1D9" w14:textId="77777777" w:rsidR="009E74F6" w:rsidRDefault="009E74F6" w:rsidP="009E74F6">
      <w:pPr>
        <w:ind w:right="142"/>
        <w:jc w:val="both"/>
        <w:textAlignment w:val="baseline"/>
        <w:rPr>
          <w:rFonts w:eastAsia="Arial"/>
          <w:color w:val="000000"/>
          <w:spacing w:val="8"/>
          <w:lang w:eastAsia="en-US"/>
        </w:rPr>
      </w:pPr>
      <w:r w:rsidRPr="00382171">
        <w:rPr>
          <w:rFonts w:eastAsia="Arial"/>
          <w:b/>
          <w:color w:val="000000"/>
          <w:spacing w:val="8"/>
          <w:lang w:eastAsia="en-US"/>
        </w:rPr>
        <w:t xml:space="preserve">Justificación: </w:t>
      </w:r>
      <w:r w:rsidRPr="00382171">
        <w:rPr>
          <w:rFonts w:eastAsia="Arial"/>
          <w:color w:val="000000"/>
          <w:spacing w:val="8"/>
          <w:lang w:eastAsia="en-US"/>
        </w:rPr>
        <w:t>En aras de compensar la doble insularidad en el transporte de mercancías, luchar contra el comercio electrónico y la instalación de franquicias y grandes empresas, desde el grupo municipal socialista pretendemos proteger a autónomos y pequeñas empresas de nuestro municipio, tratando de ayudar a sufragar el coste de los portes y gastos en materia de distribución hasta la isla de La Palma.</w:t>
      </w:r>
    </w:p>
    <w:p w14:paraId="5265DEB5" w14:textId="77777777" w:rsidR="009E74F6" w:rsidRDefault="009E74F6" w:rsidP="009E74F6">
      <w:pPr>
        <w:ind w:right="142"/>
        <w:jc w:val="both"/>
        <w:textAlignment w:val="baseline"/>
        <w:rPr>
          <w:rFonts w:eastAsia="Arial"/>
          <w:color w:val="000000"/>
          <w:spacing w:val="8"/>
          <w:lang w:eastAsia="en-US"/>
        </w:rPr>
      </w:pPr>
    </w:p>
    <w:p w14:paraId="291DAD88" w14:textId="77777777" w:rsidR="009E74F6" w:rsidRDefault="009E74F6" w:rsidP="009E74F6">
      <w:pPr>
        <w:ind w:right="142"/>
        <w:jc w:val="both"/>
        <w:rPr>
          <w:rFonts w:eastAsia="Arial"/>
          <w:color w:val="000000"/>
          <w:spacing w:val="8"/>
        </w:rPr>
      </w:pPr>
      <w:r w:rsidRPr="00382171">
        <w:rPr>
          <w:rFonts w:eastAsia="Arial"/>
          <w:color w:val="000000"/>
          <w:spacing w:val="8"/>
        </w:rPr>
        <w:lastRenderedPageBreak/>
        <w:t>Aunque cada año, el Ministerio de Transportes y Movilidad Sostenible fija los costes tipo máximos subvencionables en función de diversos factores, como la ruta, el modo de transporte y las características de las mercancías y este año, como novedad, se introduce la diferenciación entre "islas capitalinas" y "no capitalinas", con el objetivo de atender las dificultades adicionales que afrontan estas últimas, somos conscientes de la necesidad de cooperar con nuestra red de comercios para</w:t>
      </w:r>
      <w:r>
        <w:rPr>
          <w:rFonts w:eastAsia="Arial"/>
          <w:color w:val="000000"/>
          <w:spacing w:val="8"/>
        </w:rPr>
        <w:t xml:space="preserve"> así abaratar costes y que a su vez, esto pueda repercutir en el vecino y vecina de nuestro Municipio.</w:t>
      </w:r>
    </w:p>
    <w:p w14:paraId="729703D5" w14:textId="77777777" w:rsidR="009E74F6" w:rsidRDefault="009E74F6" w:rsidP="009E74F6">
      <w:pPr>
        <w:ind w:right="142"/>
        <w:jc w:val="both"/>
        <w:rPr>
          <w:rFonts w:eastAsia="Arial"/>
          <w:color w:val="000000"/>
          <w:spacing w:val="8"/>
        </w:rPr>
      </w:pPr>
    </w:p>
    <w:p w14:paraId="267B02E2" w14:textId="77777777" w:rsidR="009E74F6" w:rsidRDefault="009E74F6" w:rsidP="009E74F6">
      <w:pPr>
        <w:spacing w:line="276" w:lineRule="exact"/>
        <w:ind w:right="142"/>
        <w:jc w:val="center"/>
        <w:textAlignment w:val="baseline"/>
        <w:rPr>
          <w:rFonts w:eastAsia="Arial"/>
          <w:b/>
          <w:color w:val="000000"/>
          <w:spacing w:val="4"/>
          <w:lang w:eastAsia="en-US"/>
        </w:rPr>
      </w:pPr>
    </w:p>
    <w:p w14:paraId="582A5F5B" w14:textId="77777777" w:rsidR="009E74F6" w:rsidRDefault="009E74F6" w:rsidP="009E74F6">
      <w:pPr>
        <w:spacing w:line="276" w:lineRule="exact"/>
        <w:ind w:right="142"/>
        <w:jc w:val="center"/>
        <w:textAlignment w:val="baseline"/>
        <w:rPr>
          <w:rFonts w:eastAsia="Arial"/>
          <w:b/>
          <w:color w:val="000000"/>
          <w:spacing w:val="4"/>
          <w:lang w:eastAsia="en-US"/>
        </w:rPr>
      </w:pPr>
      <w:r w:rsidRPr="001663D8">
        <w:rPr>
          <w:rFonts w:eastAsia="Arial"/>
          <w:b/>
          <w:color w:val="000000"/>
          <w:spacing w:val="4"/>
          <w:lang w:eastAsia="en-US"/>
        </w:rPr>
        <w:t>ENMIENDA 2.</w:t>
      </w:r>
    </w:p>
    <w:p w14:paraId="6C991C4B" w14:textId="77777777" w:rsidR="009E74F6" w:rsidRPr="001663D8" w:rsidRDefault="009E74F6" w:rsidP="009E74F6">
      <w:pPr>
        <w:spacing w:line="276" w:lineRule="exact"/>
        <w:ind w:right="142"/>
        <w:jc w:val="center"/>
        <w:textAlignment w:val="baseline"/>
        <w:rPr>
          <w:rFonts w:eastAsia="Arial"/>
          <w:b/>
          <w:color w:val="000000"/>
          <w:spacing w:val="4"/>
          <w:lang w:eastAsia="en-US"/>
        </w:rPr>
      </w:pPr>
    </w:p>
    <w:p w14:paraId="48DF5B36" w14:textId="77777777" w:rsidR="009E74F6" w:rsidRPr="001663D8" w:rsidRDefault="009E74F6" w:rsidP="009E74F6">
      <w:pPr>
        <w:ind w:right="142"/>
        <w:textAlignment w:val="baseline"/>
        <w:rPr>
          <w:rFonts w:eastAsia="Arial"/>
          <w:b/>
          <w:color w:val="000000"/>
          <w:spacing w:val="3"/>
          <w:lang w:eastAsia="en-US"/>
        </w:rPr>
      </w:pPr>
      <w:r w:rsidRPr="001663D8">
        <w:rPr>
          <w:rFonts w:eastAsia="Arial"/>
          <w:b/>
          <w:color w:val="000000"/>
          <w:spacing w:val="3"/>
          <w:lang w:eastAsia="en-US"/>
        </w:rPr>
        <w:t>SUBVENCIÓN VIVIENDAS CERRADAS: 150.000€</w:t>
      </w:r>
    </w:p>
    <w:p w14:paraId="3BBB0B19" w14:textId="77777777" w:rsidR="009E74F6" w:rsidRDefault="009E74F6" w:rsidP="009E74F6">
      <w:pPr>
        <w:ind w:right="142"/>
        <w:textAlignment w:val="baseline"/>
        <w:rPr>
          <w:rFonts w:eastAsia="Arial"/>
          <w:color w:val="000000"/>
          <w:lang w:eastAsia="en-US"/>
        </w:rPr>
      </w:pPr>
      <w:r w:rsidRPr="001663D8">
        <w:rPr>
          <w:rFonts w:eastAsia="Arial"/>
          <w:b/>
          <w:color w:val="000000"/>
          <w:lang w:eastAsia="en-US"/>
        </w:rPr>
        <w:t xml:space="preserve">Objeto: </w:t>
      </w:r>
      <w:r w:rsidRPr="001663D8">
        <w:rPr>
          <w:rFonts w:eastAsia="Arial"/>
          <w:color w:val="000000"/>
          <w:lang w:eastAsia="en-US"/>
        </w:rPr>
        <w:t>Subvención a cada persona que disponga de una segunda vivienda y la ponga en alquiler de larga duración mínimo 2 años, de hasta 1.500 euros/año.</w:t>
      </w:r>
    </w:p>
    <w:p w14:paraId="11A587D1" w14:textId="77777777" w:rsidR="009E74F6" w:rsidRPr="001663D8" w:rsidRDefault="009E74F6" w:rsidP="009E74F6">
      <w:pPr>
        <w:ind w:right="142"/>
        <w:textAlignment w:val="baseline"/>
        <w:rPr>
          <w:rFonts w:eastAsia="Arial"/>
          <w:b/>
          <w:color w:val="000000"/>
          <w:lang w:eastAsia="en-US"/>
        </w:rPr>
      </w:pPr>
    </w:p>
    <w:p w14:paraId="16580637" w14:textId="77777777" w:rsidR="009E74F6" w:rsidRDefault="009E74F6" w:rsidP="009E74F6">
      <w:pPr>
        <w:ind w:right="142"/>
        <w:jc w:val="both"/>
        <w:textAlignment w:val="baseline"/>
        <w:rPr>
          <w:rFonts w:eastAsia="Arial"/>
          <w:color w:val="000000"/>
          <w:lang w:eastAsia="en-US"/>
        </w:rPr>
      </w:pPr>
      <w:r w:rsidRPr="001663D8">
        <w:rPr>
          <w:rFonts w:eastAsia="Arial"/>
          <w:b/>
          <w:color w:val="000000"/>
          <w:lang w:eastAsia="en-US"/>
        </w:rPr>
        <w:t xml:space="preserve">Justificación: </w:t>
      </w:r>
      <w:r w:rsidRPr="001663D8">
        <w:rPr>
          <w:rFonts w:eastAsia="Arial"/>
          <w:color w:val="000000"/>
          <w:lang w:eastAsia="en-US"/>
        </w:rPr>
        <w:t>Desde el grupo municipal socialista proponemos esta medida con el objetivo principal de aumentar la oferta de vivienda asequible y reducir la oferta de alquiler de temporada o turístico.</w:t>
      </w:r>
    </w:p>
    <w:p w14:paraId="49F322AE" w14:textId="77777777" w:rsidR="009E74F6" w:rsidRDefault="009E74F6" w:rsidP="009E74F6">
      <w:pPr>
        <w:ind w:right="142"/>
        <w:jc w:val="both"/>
        <w:textAlignment w:val="baseline"/>
        <w:rPr>
          <w:rFonts w:eastAsia="Arial"/>
          <w:color w:val="000000"/>
          <w:lang w:eastAsia="en-US"/>
        </w:rPr>
      </w:pPr>
      <w:r w:rsidRPr="001663D8">
        <w:rPr>
          <w:rFonts w:eastAsia="Arial"/>
          <w:color w:val="000000"/>
          <w:lang w:eastAsia="en-US"/>
        </w:rPr>
        <w:t>Se contribuiría en la mejora, mantenimiento o rehabilitación del inmueble a cambio de destinar la vivienda al alquiler asequible tal como se establece en el plan estatal.</w:t>
      </w:r>
    </w:p>
    <w:p w14:paraId="0F86379E" w14:textId="77777777" w:rsidR="009E74F6" w:rsidRPr="001663D8" w:rsidRDefault="009E74F6" w:rsidP="009E74F6">
      <w:pPr>
        <w:ind w:right="142"/>
        <w:jc w:val="both"/>
        <w:textAlignment w:val="baseline"/>
        <w:rPr>
          <w:rFonts w:eastAsia="Arial"/>
          <w:color w:val="000000"/>
          <w:lang w:eastAsia="en-US"/>
        </w:rPr>
      </w:pPr>
    </w:p>
    <w:p w14:paraId="2B106A0A" w14:textId="77777777" w:rsidR="009E74F6" w:rsidRPr="009E74F6" w:rsidRDefault="009E74F6" w:rsidP="009E74F6">
      <w:pPr>
        <w:tabs>
          <w:tab w:val="left" w:pos="1224"/>
        </w:tabs>
        <w:ind w:right="142" w:firstLine="142"/>
        <w:textAlignment w:val="baseline"/>
        <w:rPr>
          <w:rFonts w:eastAsia="Arial"/>
          <w:i/>
          <w:iCs/>
          <w:color w:val="000000"/>
          <w:lang w:eastAsia="en-US"/>
        </w:rPr>
      </w:pPr>
      <w:r w:rsidRPr="009E74F6">
        <w:rPr>
          <w:rFonts w:eastAsia="Arial"/>
          <w:i/>
          <w:iCs/>
          <w:color w:val="000000"/>
          <w:lang w:eastAsia="en-US"/>
        </w:rPr>
        <w:t>* Garantía de cobro: La administración asegura el pago puntual de la renta mensual.</w:t>
      </w:r>
    </w:p>
    <w:p w14:paraId="2FC0B99B" w14:textId="77777777" w:rsidR="009E74F6" w:rsidRPr="009E74F6" w:rsidRDefault="009E74F6" w:rsidP="009E74F6">
      <w:pPr>
        <w:ind w:right="142" w:firstLine="142"/>
        <w:textAlignment w:val="baseline"/>
        <w:rPr>
          <w:rFonts w:eastAsia="Arial"/>
          <w:i/>
          <w:iCs/>
          <w:color w:val="000000"/>
          <w:lang w:eastAsia="en-US"/>
        </w:rPr>
      </w:pPr>
      <w:r w:rsidRPr="009E74F6">
        <w:rPr>
          <w:rFonts w:eastAsia="Arial"/>
          <w:i/>
          <w:iCs/>
          <w:color w:val="000000"/>
          <w:lang w:eastAsia="en-US"/>
        </w:rPr>
        <w:t>* Seguro de impago: Incluyen seguros que cubren posibles impagos o desperfectos.</w:t>
      </w:r>
    </w:p>
    <w:p w14:paraId="0F9D3D16" w14:textId="77777777" w:rsidR="009E74F6" w:rsidRPr="009E74F6" w:rsidRDefault="009E74F6" w:rsidP="009E74F6">
      <w:pPr>
        <w:ind w:right="142" w:firstLine="142"/>
        <w:jc w:val="both"/>
        <w:textAlignment w:val="baseline"/>
        <w:rPr>
          <w:rFonts w:eastAsia="Arial"/>
          <w:i/>
          <w:iCs/>
          <w:color w:val="000000"/>
          <w:lang w:eastAsia="en-US"/>
        </w:rPr>
      </w:pPr>
      <w:r w:rsidRPr="009E74F6">
        <w:rPr>
          <w:rFonts w:eastAsia="Arial"/>
          <w:i/>
          <w:iCs/>
          <w:color w:val="000000"/>
          <w:lang w:eastAsia="en-US"/>
        </w:rPr>
        <w:t>* Recuperación de la vivienda: Se garantiza la devolución de la vivienda en el mismo estado de conservación al finalizar el contrato.</w:t>
      </w:r>
    </w:p>
    <w:p w14:paraId="1E3D3D4D" w14:textId="77777777" w:rsidR="009E74F6" w:rsidRPr="009E74F6" w:rsidRDefault="009E74F6" w:rsidP="009E74F6">
      <w:pPr>
        <w:ind w:right="142" w:firstLine="142"/>
        <w:jc w:val="both"/>
        <w:textAlignment w:val="baseline"/>
        <w:rPr>
          <w:rFonts w:eastAsia="Arial"/>
          <w:i/>
          <w:iCs/>
          <w:color w:val="000000"/>
          <w:lang w:eastAsia="en-US"/>
        </w:rPr>
      </w:pPr>
      <w:r w:rsidRPr="009E74F6">
        <w:rPr>
          <w:rFonts w:eastAsia="Arial"/>
          <w:i/>
          <w:iCs/>
          <w:color w:val="000000"/>
          <w:lang w:eastAsia="en-US"/>
        </w:rPr>
        <w:t>* Subvenciones: En algunos casos, se ofrecen subvenciones para adecuar la vivienda o la exención del IBI.</w:t>
      </w:r>
    </w:p>
    <w:p w14:paraId="2E657150" w14:textId="77777777" w:rsidR="009E74F6" w:rsidRDefault="009E74F6" w:rsidP="009E74F6">
      <w:pPr>
        <w:ind w:right="142"/>
        <w:jc w:val="both"/>
      </w:pPr>
    </w:p>
    <w:p w14:paraId="04B8E8B3" w14:textId="77777777" w:rsidR="009E74F6" w:rsidRPr="008D50BC" w:rsidRDefault="009E74F6" w:rsidP="009E74F6">
      <w:pPr>
        <w:spacing w:line="267" w:lineRule="exact"/>
        <w:ind w:right="142"/>
        <w:jc w:val="center"/>
        <w:textAlignment w:val="baseline"/>
        <w:rPr>
          <w:rFonts w:ascii="Verdana" w:eastAsia="Verdana" w:hAnsi="Verdana"/>
          <w:b/>
          <w:color w:val="000000"/>
          <w:spacing w:val="6"/>
          <w:szCs w:val="22"/>
          <w:lang w:eastAsia="en-US"/>
        </w:rPr>
      </w:pPr>
    </w:p>
    <w:p w14:paraId="44C3DE50" w14:textId="77777777" w:rsidR="009E74F6" w:rsidRDefault="009E74F6" w:rsidP="009E74F6">
      <w:pPr>
        <w:ind w:right="142"/>
        <w:jc w:val="center"/>
        <w:textAlignment w:val="baseline"/>
        <w:rPr>
          <w:rFonts w:eastAsia="Verdana"/>
          <w:b/>
          <w:color w:val="000000"/>
          <w:spacing w:val="6"/>
          <w:szCs w:val="22"/>
          <w:lang w:eastAsia="en-US"/>
        </w:rPr>
      </w:pPr>
      <w:r w:rsidRPr="008D50BC">
        <w:rPr>
          <w:rFonts w:eastAsia="Verdana"/>
          <w:b/>
          <w:color w:val="000000"/>
          <w:spacing w:val="6"/>
          <w:szCs w:val="22"/>
          <w:lang w:eastAsia="en-US"/>
        </w:rPr>
        <w:t>ENMIENDA 3.</w:t>
      </w:r>
    </w:p>
    <w:p w14:paraId="29348140" w14:textId="77777777" w:rsidR="009E74F6" w:rsidRPr="008D50BC" w:rsidRDefault="009E74F6" w:rsidP="009E74F6">
      <w:pPr>
        <w:ind w:right="142"/>
        <w:jc w:val="center"/>
        <w:textAlignment w:val="baseline"/>
        <w:rPr>
          <w:rFonts w:eastAsia="Verdana"/>
          <w:b/>
          <w:color w:val="000000"/>
          <w:spacing w:val="6"/>
          <w:szCs w:val="22"/>
          <w:lang w:eastAsia="en-US"/>
        </w:rPr>
      </w:pPr>
    </w:p>
    <w:p w14:paraId="5E4F3416" w14:textId="77777777" w:rsidR="009E74F6" w:rsidRPr="008D50BC" w:rsidRDefault="009E74F6" w:rsidP="009E74F6">
      <w:pPr>
        <w:ind w:right="142"/>
        <w:textAlignment w:val="baseline"/>
        <w:rPr>
          <w:rFonts w:eastAsia="Verdana"/>
          <w:b/>
          <w:color w:val="000000"/>
          <w:spacing w:val="-8"/>
          <w:szCs w:val="22"/>
          <w:lang w:eastAsia="en-US"/>
        </w:rPr>
      </w:pPr>
      <w:r w:rsidRPr="008D50BC">
        <w:rPr>
          <w:rFonts w:eastAsia="Verdana"/>
          <w:b/>
          <w:color w:val="000000"/>
          <w:spacing w:val="-8"/>
          <w:szCs w:val="22"/>
          <w:lang w:eastAsia="en-US"/>
        </w:rPr>
        <w:t>SUBVENCIÓN AYUDAS AL ALQUILER: 290.000€</w:t>
      </w:r>
    </w:p>
    <w:p w14:paraId="1F8E26E8" w14:textId="77777777" w:rsidR="009E74F6" w:rsidRDefault="009E74F6" w:rsidP="009E74F6">
      <w:pPr>
        <w:ind w:right="142"/>
        <w:jc w:val="both"/>
        <w:textAlignment w:val="baseline"/>
        <w:rPr>
          <w:rFonts w:eastAsia="Verdana"/>
          <w:color w:val="000000"/>
          <w:szCs w:val="22"/>
          <w:lang w:eastAsia="en-US"/>
        </w:rPr>
      </w:pPr>
      <w:r w:rsidRPr="008D50BC">
        <w:rPr>
          <w:rFonts w:eastAsia="Verdana"/>
          <w:b/>
          <w:color w:val="000000"/>
          <w:szCs w:val="22"/>
          <w:lang w:eastAsia="en-US"/>
        </w:rPr>
        <w:t xml:space="preserve">Objeto: </w:t>
      </w:r>
      <w:r w:rsidRPr="008D50BC">
        <w:rPr>
          <w:rFonts w:eastAsia="Verdana"/>
          <w:color w:val="000000"/>
          <w:szCs w:val="22"/>
          <w:lang w:eastAsia="en-US"/>
        </w:rPr>
        <w:t>Subvención a rentas más bajas (inferior a 16.000 euros/persona y año) para sufragar gastos de alquiler, hasta 3.000 euros/año.</w:t>
      </w:r>
    </w:p>
    <w:p w14:paraId="2B774FE0" w14:textId="77777777" w:rsidR="009E74F6" w:rsidRPr="008D50BC" w:rsidRDefault="009E74F6" w:rsidP="009E74F6">
      <w:pPr>
        <w:ind w:right="142"/>
        <w:jc w:val="both"/>
        <w:textAlignment w:val="baseline"/>
        <w:rPr>
          <w:rFonts w:eastAsia="Verdana"/>
          <w:b/>
          <w:color w:val="000000"/>
          <w:szCs w:val="22"/>
          <w:lang w:eastAsia="en-US"/>
        </w:rPr>
      </w:pPr>
    </w:p>
    <w:p w14:paraId="1B4003B1" w14:textId="77777777" w:rsidR="009E74F6" w:rsidRDefault="009E74F6" w:rsidP="009E74F6">
      <w:pPr>
        <w:ind w:right="142"/>
        <w:jc w:val="both"/>
        <w:rPr>
          <w:rFonts w:eastAsia="Verdana"/>
          <w:color w:val="000000"/>
          <w:spacing w:val="-4"/>
          <w:szCs w:val="22"/>
          <w:lang w:eastAsia="en-US"/>
        </w:rPr>
      </w:pPr>
      <w:r w:rsidRPr="008D50BC">
        <w:rPr>
          <w:rFonts w:eastAsia="Verdana"/>
          <w:b/>
          <w:color w:val="000000"/>
          <w:spacing w:val="-4"/>
          <w:szCs w:val="22"/>
          <w:lang w:eastAsia="en-US"/>
        </w:rPr>
        <w:t xml:space="preserve">Justificación: </w:t>
      </w:r>
      <w:r w:rsidRPr="008D50BC">
        <w:rPr>
          <w:rFonts w:eastAsia="Verdana"/>
          <w:color w:val="000000"/>
          <w:spacing w:val="-4"/>
          <w:szCs w:val="22"/>
          <w:lang w:eastAsia="en-US"/>
        </w:rPr>
        <w:t>Dadas las graves necesidades que existen en nuestro municipio donde se ha llegado a una media de entre 700 y 900 euros de precio de alquiler (según datos de idealista) desde el grupo municipal socialista proponemos contribuir a la ayuda al alquiler a todas esas personas analizando año a año la situación general del mercado. Esta ayuda podría unirse a las que el Gobierno de Canarias o el Gobierno de España saque para determinados nichos de población. Nos parece una medida que puede ayudar a paliar esta situación, consolidar población en el municipio y que redunde en la economía de Santa Cruz de La Palma pues puede</w:t>
      </w:r>
      <w:r>
        <w:rPr>
          <w:rFonts w:eastAsia="Verdana"/>
          <w:color w:val="000000"/>
          <w:spacing w:val="-4"/>
          <w:szCs w:val="22"/>
          <w:lang w:eastAsia="en-US"/>
        </w:rPr>
        <w:t xml:space="preserve"> asentar nuevas familias o profesionales.</w:t>
      </w:r>
    </w:p>
    <w:p w14:paraId="01DA6370" w14:textId="77777777" w:rsidR="009E74F6" w:rsidRDefault="009E74F6" w:rsidP="009E74F6">
      <w:pPr>
        <w:ind w:right="142"/>
        <w:jc w:val="both"/>
        <w:rPr>
          <w:rFonts w:eastAsia="Verdana"/>
          <w:color w:val="000000"/>
          <w:spacing w:val="-4"/>
          <w:szCs w:val="22"/>
          <w:lang w:eastAsia="en-US"/>
        </w:rPr>
      </w:pPr>
    </w:p>
    <w:p w14:paraId="322573C4" w14:textId="77777777" w:rsidR="009E74F6" w:rsidRDefault="009E74F6" w:rsidP="009E74F6">
      <w:pPr>
        <w:ind w:right="142"/>
        <w:jc w:val="both"/>
        <w:rPr>
          <w:rFonts w:eastAsia="Verdana"/>
          <w:color w:val="000000"/>
          <w:spacing w:val="-4"/>
          <w:szCs w:val="22"/>
          <w:lang w:eastAsia="en-US"/>
        </w:rPr>
      </w:pPr>
    </w:p>
    <w:p w14:paraId="61D6E2E5" w14:textId="77777777" w:rsidR="009E74F6" w:rsidRPr="008D50BC" w:rsidRDefault="009E74F6" w:rsidP="009E74F6">
      <w:pPr>
        <w:ind w:right="142"/>
        <w:jc w:val="center"/>
        <w:textAlignment w:val="baseline"/>
        <w:rPr>
          <w:rFonts w:eastAsia="Arial"/>
          <w:b/>
          <w:bCs/>
          <w:color w:val="000000"/>
          <w:spacing w:val="3"/>
          <w:lang w:eastAsia="en-US"/>
        </w:rPr>
      </w:pPr>
      <w:r w:rsidRPr="008D50BC">
        <w:rPr>
          <w:rFonts w:eastAsia="Arial"/>
          <w:b/>
          <w:bCs/>
          <w:color w:val="000000"/>
          <w:spacing w:val="3"/>
          <w:lang w:eastAsia="en-US"/>
        </w:rPr>
        <w:t>ENMIENDA 4.</w:t>
      </w:r>
    </w:p>
    <w:p w14:paraId="0BCB60FB" w14:textId="77777777" w:rsidR="009E74F6" w:rsidRPr="008D50BC" w:rsidRDefault="009E74F6" w:rsidP="009E74F6">
      <w:pPr>
        <w:ind w:right="142"/>
        <w:jc w:val="center"/>
        <w:textAlignment w:val="baseline"/>
        <w:rPr>
          <w:rFonts w:eastAsia="Arial"/>
          <w:color w:val="000000"/>
          <w:spacing w:val="3"/>
          <w:lang w:eastAsia="en-US"/>
        </w:rPr>
      </w:pPr>
    </w:p>
    <w:p w14:paraId="14544558" w14:textId="77777777" w:rsidR="009E74F6" w:rsidRPr="008D50BC" w:rsidRDefault="009E74F6" w:rsidP="009E74F6">
      <w:pPr>
        <w:ind w:right="142"/>
        <w:textAlignment w:val="baseline"/>
        <w:rPr>
          <w:rFonts w:eastAsia="Arial"/>
          <w:b/>
          <w:color w:val="000000"/>
          <w:spacing w:val="2"/>
          <w:lang w:eastAsia="en-US"/>
        </w:rPr>
      </w:pPr>
      <w:r w:rsidRPr="008D50BC">
        <w:rPr>
          <w:rFonts w:eastAsia="Arial"/>
          <w:b/>
          <w:color w:val="000000"/>
          <w:spacing w:val="2"/>
          <w:lang w:eastAsia="en-US"/>
        </w:rPr>
        <w:t>REHABILITACIÓN PATRIMONIO: Cosmológica-Barco de La Virgen 100.000€</w:t>
      </w:r>
    </w:p>
    <w:p w14:paraId="7FF4F15E" w14:textId="77777777" w:rsidR="009E74F6" w:rsidRDefault="009E74F6" w:rsidP="009E74F6">
      <w:pPr>
        <w:ind w:right="142"/>
        <w:jc w:val="both"/>
        <w:textAlignment w:val="baseline"/>
        <w:rPr>
          <w:rFonts w:eastAsia="Arial"/>
          <w:color w:val="000000"/>
          <w:lang w:eastAsia="en-US"/>
        </w:rPr>
      </w:pPr>
      <w:r w:rsidRPr="008D50BC">
        <w:rPr>
          <w:rFonts w:eastAsia="Arial"/>
          <w:b/>
          <w:color w:val="000000"/>
          <w:lang w:eastAsia="en-US"/>
        </w:rPr>
        <w:t xml:space="preserve">Objeto: </w:t>
      </w:r>
      <w:r w:rsidRPr="008D50BC">
        <w:rPr>
          <w:rFonts w:eastAsia="Arial"/>
          <w:color w:val="000000"/>
          <w:lang w:eastAsia="en-US"/>
        </w:rPr>
        <w:t>Rehabilitación del edificio de La Cosmológica y mejora en el mantenimiento del Barco de La Virgen.</w:t>
      </w:r>
    </w:p>
    <w:p w14:paraId="72DCB063" w14:textId="77777777" w:rsidR="009E74F6" w:rsidRPr="008D50BC" w:rsidRDefault="009E74F6" w:rsidP="009E74F6">
      <w:pPr>
        <w:ind w:right="142"/>
        <w:jc w:val="both"/>
        <w:textAlignment w:val="baseline"/>
        <w:rPr>
          <w:rFonts w:eastAsia="Arial"/>
          <w:b/>
          <w:color w:val="000000"/>
          <w:lang w:eastAsia="en-US"/>
        </w:rPr>
      </w:pPr>
    </w:p>
    <w:p w14:paraId="1767AEF1" w14:textId="77777777" w:rsidR="009E74F6" w:rsidRPr="008D50BC" w:rsidRDefault="009E74F6" w:rsidP="009E74F6">
      <w:pPr>
        <w:ind w:right="142"/>
        <w:jc w:val="both"/>
        <w:textAlignment w:val="baseline"/>
        <w:rPr>
          <w:rFonts w:eastAsia="Arial"/>
          <w:b/>
          <w:color w:val="000000"/>
          <w:lang w:eastAsia="en-US"/>
        </w:rPr>
      </w:pPr>
      <w:r w:rsidRPr="008D50BC">
        <w:rPr>
          <w:rFonts w:eastAsia="Arial"/>
          <w:b/>
          <w:color w:val="000000"/>
          <w:lang w:eastAsia="en-US"/>
        </w:rPr>
        <w:t xml:space="preserve">Justificación: </w:t>
      </w:r>
      <w:r w:rsidRPr="008D50BC">
        <w:rPr>
          <w:rFonts w:eastAsia="Arial"/>
          <w:color w:val="000000"/>
          <w:lang w:eastAsia="en-US"/>
        </w:rPr>
        <w:t>Desde el Grupo municipal apostamos por la conservación y mantenimiento de nuestro patrimonio, aspecto que refuerza y hace más atractivo nuestro municipio siempre reconocido por su belleza arquitectónica y cultural en sus bienes materiales e inmateriales.</w:t>
      </w:r>
    </w:p>
    <w:p w14:paraId="7FAF1975" w14:textId="77777777" w:rsidR="009E74F6" w:rsidRDefault="009E74F6" w:rsidP="009E74F6">
      <w:pPr>
        <w:ind w:right="142"/>
        <w:jc w:val="both"/>
        <w:textAlignment w:val="baseline"/>
        <w:rPr>
          <w:rFonts w:eastAsia="Arial"/>
          <w:color w:val="000000"/>
          <w:spacing w:val="2"/>
          <w:lang w:eastAsia="en-US"/>
        </w:rPr>
      </w:pPr>
      <w:r w:rsidRPr="008D50BC">
        <w:rPr>
          <w:rFonts w:eastAsia="Arial"/>
          <w:color w:val="000000"/>
          <w:spacing w:val="2"/>
          <w:lang w:eastAsia="en-US"/>
        </w:rPr>
        <w:t>Esta medida implica un conjunto sistemático de medidas y acciones destinadas a proteger los bienes culturales, para las generaciones futuras. Estas prácticas se basan en la conservación preventiva, la intervención profesional y la concienciación social.</w:t>
      </w:r>
    </w:p>
    <w:p w14:paraId="7B708966" w14:textId="77777777" w:rsidR="009E74F6" w:rsidRPr="008D50BC" w:rsidRDefault="009E74F6" w:rsidP="009E74F6">
      <w:pPr>
        <w:ind w:right="142"/>
        <w:jc w:val="both"/>
        <w:textAlignment w:val="baseline"/>
        <w:rPr>
          <w:rFonts w:eastAsia="Arial"/>
          <w:color w:val="000000"/>
          <w:spacing w:val="2"/>
          <w:lang w:eastAsia="en-US"/>
        </w:rPr>
      </w:pPr>
    </w:p>
    <w:p w14:paraId="2753FD7A" w14:textId="77777777" w:rsidR="009E74F6" w:rsidRPr="009E74F6" w:rsidRDefault="009E74F6" w:rsidP="009E74F6">
      <w:pPr>
        <w:numPr>
          <w:ilvl w:val="0"/>
          <w:numId w:val="19"/>
        </w:numPr>
        <w:tabs>
          <w:tab w:val="left" w:pos="1944"/>
        </w:tabs>
        <w:ind w:right="142" w:firstLine="142"/>
        <w:jc w:val="both"/>
        <w:textAlignment w:val="baseline"/>
        <w:rPr>
          <w:rFonts w:eastAsia="Arial"/>
          <w:i/>
          <w:iCs/>
          <w:color w:val="000000"/>
          <w:lang w:eastAsia="en-US"/>
        </w:rPr>
      </w:pPr>
      <w:r w:rsidRPr="009E74F6">
        <w:rPr>
          <w:rFonts w:eastAsia="Arial"/>
          <w:i/>
          <w:iCs/>
          <w:color w:val="000000"/>
          <w:lang w:eastAsia="en-US"/>
        </w:rPr>
        <w:t>Conservación Preventiva centrándonos en evitar y minimizar el deterioro o la pérdida futura.</w:t>
      </w:r>
    </w:p>
    <w:p w14:paraId="5C2FE8B1" w14:textId="77777777" w:rsidR="009E74F6" w:rsidRPr="009E74F6" w:rsidRDefault="009E74F6" w:rsidP="009E74F6">
      <w:pPr>
        <w:numPr>
          <w:ilvl w:val="0"/>
          <w:numId w:val="19"/>
        </w:numPr>
        <w:tabs>
          <w:tab w:val="left" w:pos="1944"/>
        </w:tabs>
        <w:ind w:right="142" w:firstLine="142"/>
        <w:jc w:val="both"/>
        <w:textAlignment w:val="baseline"/>
        <w:rPr>
          <w:rFonts w:eastAsia="Arial"/>
          <w:i/>
          <w:iCs/>
          <w:color w:val="000000"/>
          <w:lang w:eastAsia="en-US"/>
        </w:rPr>
      </w:pPr>
      <w:r w:rsidRPr="009E74F6">
        <w:rPr>
          <w:rFonts w:eastAsia="Arial"/>
          <w:i/>
          <w:iCs/>
          <w:color w:val="000000"/>
          <w:lang w:eastAsia="en-US"/>
        </w:rPr>
        <w:t>Cualquier intervención debe ser realizada por profesionales cualificados y apoyada en estudios técnicos, siguiendo criterios de mínima intervención. Los materiales utilizados deben ser estables, duraderos y, preferiblemente, reversibles y diferenciables de la obra original.</w:t>
      </w:r>
    </w:p>
    <w:p w14:paraId="34FEB10F" w14:textId="77777777" w:rsidR="009E74F6" w:rsidRPr="009E74F6" w:rsidRDefault="009E74F6" w:rsidP="009E74F6">
      <w:pPr>
        <w:numPr>
          <w:ilvl w:val="0"/>
          <w:numId w:val="19"/>
        </w:numPr>
        <w:tabs>
          <w:tab w:val="left" w:pos="1944"/>
        </w:tabs>
        <w:ind w:right="142" w:firstLine="142"/>
        <w:jc w:val="both"/>
        <w:textAlignment w:val="baseline"/>
        <w:rPr>
          <w:rFonts w:eastAsia="Arial"/>
          <w:i/>
          <w:iCs/>
          <w:color w:val="000000"/>
          <w:lang w:eastAsia="en-US"/>
        </w:rPr>
      </w:pPr>
      <w:r w:rsidRPr="009E74F6">
        <w:rPr>
          <w:rFonts w:eastAsia="Arial"/>
          <w:i/>
          <w:iCs/>
          <w:color w:val="000000"/>
          <w:lang w:eastAsia="en-US"/>
        </w:rPr>
        <w:t>Gestión y Planificación: Un sistema de gestión y protección es fundamental para garantizar la conservación del patrimonio.</w:t>
      </w:r>
    </w:p>
    <w:p w14:paraId="29DB4F5D" w14:textId="77777777" w:rsidR="009E74F6" w:rsidRPr="009E74F6" w:rsidRDefault="009E74F6" w:rsidP="009E74F6">
      <w:pPr>
        <w:numPr>
          <w:ilvl w:val="0"/>
          <w:numId w:val="19"/>
        </w:numPr>
        <w:tabs>
          <w:tab w:val="left" w:pos="1944"/>
        </w:tabs>
        <w:ind w:right="142" w:firstLine="142"/>
        <w:jc w:val="both"/>
        <w:textAlignment w:val="baseline"/>
        <w:rPr>
          <w:rFonts w:eastAsia="Arial"/>
          <w:i/>
          <w:iCs/>
          <w:color w:val="000000"/>
          <w:lang w:eastAsia="en-US"/>
        </w:rPr>
      </w:pPr>
      <w:r w:rsidRPr="009E74F6">
        <w:rPr>
          <w:rFonts w:eastAsia="Arial"/>
          <w:i/>
          <w:iCs/>
          <w:color w:val="000000"/>
          <w:lang w:eastAsia="en-US"/>
        </w:rPr>
        <w:t>Limpieza Regular: Realizar limpiezas adecuadas según los materiales específicos de cada elemento.</w:t>
      </w:r>
    </w:p>
    <w:p w14:paraId="5D805E20" w14:textId="77777777" w:rsidR="009E74F6" w:rsidRPr="009E74F6" w:rsidRDefault="009E74F6" w:rsidP="009E74F6">
      <w:pPr>
        <w:numPr>
          <w:ilvl w:val="0"/>
          <w:numId w:val="19"/>
        </w:numPr>
        <w:tabs>
          <w:tab w:val="left" w:pos="1944"/>
        </w:tabs>
        <w:ind w:right="142" w:firstLine="142"/>
        <w:jc w:val="both"/>
        <w:textAlignment w:val="baseline"/>
        <w:rPr>
          <w:rFonts w:eastAsia="Arial"/>
          <w:i/>
          <w:iCs/>
          <w:color w:val="000000"/>
          <w:lang w:eastAsia="en-US"/>
        </w:rPr>
      </w:pPr>
      <w:r w:rsidRPr="009E74F6">
        <w:rPr>
          <w:rFonts w:eastAsia="Arial"/>
          <w:i/>
          <w:iCs/>
          <w:color w:val="000000"/>
          <w:lang w:eastAsia="en-US"/>
        </w:rPr>
        <w:t>Manipulación Cuidadosa: Manipular los bienes culturales con extremo cuidado y utilizar técnicas de exposición adecuadas.</w:t>
      </w:r>
    </w:p>
    <w:p w14:paraId="20A7EC6F" w14:textId="77777777" w:rsidR="009E74F6" w:rsidRPr="009E74F6" w:rsidRDefault="009E74F6" w:rsidP="009E74F6">
      <w:pPr>
        <w:numPr>
          <w:ilvl w:val="0"/>
          <w:numId w:val="19"/>
        </w:numPr>
        <w:tabs>
          <w:tab w:val="left" w:pos="1944"/>
        </w:tabs>
        <w:ind w:right="142" w:firstLine="142"/>
        <w:jc w:val="both"/>
        <w:textAlignment w:val="baseline"/>
        <w:rPr>
          <w:rFonts w:eastAsia="Arial"/>
          <w:i/>
          <w:iCs/>
          <w:color w:val="000000"/>
          <w:lang w:eastAsia="en-US"/>
        </w:rPr>
      </w:pPr>
      <w:r w:rsidRPr="009E74F6">
        <w:rPr>
          <w:rFonts w:eastAsia="Arial"/>
          <w:i/>
          <w:iCs/>
          <w:color w:val="000000"/>
          <w:lang w:eastAsia="en-US"/>
        </w:rPr>
        <w:lastRenderedPageBreak/>
        <w:t>Respetar las Características Originales: En el caso de edificios históricos, es vital preservar los elementos únicos e históricos que definen su carácter original, evitando alteraciones cruciales para la estructura.</w:t>
      </w:r>
    </w:p>
    <w:p w14:paraId="65262CFF" w14:textId="77777777" w:rsidR="009E74F6" w:rsidRPr="009E74F6" w:rsidRDefault="009E74F6" w:rsidP="009E74F6">
      <w:pPr>
        <w:numPr>
          <w:ilvl w:val="0"/>
          <w:numId w:val="19"/>
        </w:numPr>
        <w:tabs>
          <w:tab w:val="left" w:pos="1944"/>
        </w:tabs>
        <w:ind w:right="142" w:firstLine="142"/>
        <w:jc w:val="both"/>
        <w:textAlignment w:val="baseline"/>
        <w:rPr>
          <w:rFonts w:eastAsia="Arial"/>
          <w:i/>
          <w:iCs/>
          <w:color w:val="000000"/>
          <w:lang w:eastAsia="en-US"/>
        </w:rPr>
      </w:pPr>
      <w:r w:rsidRPr="009E74F6">
        <w:rPr>
          <w:rFonts w:eastAsia="Arial"/>
          <w:i/>
          <w:iCs/>
          <w:color w:val="000000"/>
          <w:lang w:eastAsia="en-US"/>
        </w:rPr>
        <w:t>Sensibilización y Educación: Inculcar el valor del patrimonio a la sociedad y a las comunidades locales es una estrategia efectiva para su preservación a largo plazo.</w:t>
      </w:r>
    </w:p>
    <w:p w14:paraId="04992834" w14:textId="77777777" w:rsidR="009E74F6" w:rsidRPr="009E74F6" w:rsidRDefault="009E74F6" w:rsidP="009E74F6">
      <w:pPr>
        <w:numPr>
          <w:ilvl w:val="0"/>
          <w:numId w:val="19"/>
        </w:numPr>
        <w:tabs>
          <w:tab w:val="left" w:pos="1944"/>
        </w:tabs>
        <w:ind w:right="142" w:firstLine="142"/>
        <w:jc w:val="both"/>
        <w:textAlignment w:val="baseline"/>
        <w:rPr>
          <w:rFonts w:eastAsia="Arial"/>
          <w:i/>
          <w:iCs/>
          <w:color w:val="000000"/>
          <w:spacing w:val="2"/>
          <w:lang w:eastAsia="en-US"/>
        </w:rPr>
      </w:pPr>
      <w:r w:rsidRPr="009E74F6">
        <w:rPr>
          <w:rFonts w:eastAsia="Arial"/>
          <w:i/>
          <w:iCs/>
          <w:color w:val="000000"/>
          <w:spacing w:val="2"/>
          <w:lang w:eastAsia="en-US"/>
        </w:rPr>
        <w:t>Elaboración de un Plan de actuación ante catástrofes.</w:t>
      </w:r>
    </w:p>
    <w:p w14:paraId="02A80625" w14:textId="77777777" w:rsidR="009E74F6" w:rsidRDefault="009E74F6" w:rsidP="009E74F6">
      <w:pPr>
        <w:tabs>
          <w:tab w:val="left" w:pos="1944"/>
        </w:tabs>
        <w:ind w:right="142"/>
        <w:jc w:val="both"/>
        <w:textAlignment w:val="baseline"/>
        <w:rPr>
          <w:rFonts w:eastAsia="Arial"/>
          <w:color w:val="000000"/>
          <w:spacing w:val="2"/>
          <w:lang w:eastAsia="en-US"/>
        </w:rPr>
      </w:pPr>
    </w:p>
    <w:p w14:paraId="03007636" w14:textId="77777777" w:rsidR="009E74F6" w:rsidRDefault="009E74F6" w:rsidP="009E74F6">
      <w:pPr>
        <w:tabs>
          <w:tab w:val="left" w:pos="1944"/>
        </w:tabs>
        <w:ind w:right="142"/>
        <w:jc w:val="both"/>
        <w:textAlignment w:val="baseline"/>
        <w:rPr>
          <w:rFonts w:eastAsia="Arial"/>
          <w:b/>
          <w:bCs/>
          <w:color w:val="000000"/>
          <w:spacing w:val="2"/>
          <w:lang w:eastAsia="en-US"/>
        </w:rPr>
      </w:pPr>
      <w:r w:rsidRPr="008D50BC">
        <w:rPr>
          <w:rFonts w:eastAsia="Arial"/>
          <w:b/>
          <w:bCs/>
          <w:color w:val="000000"/>
          <w:spacing w:val="2"/>
          <w:lang w:eastAsia="en-US"/>
        </w:rPr>
        <w:t>Aumentar la partida en 70.000 € que pasaría a 100.000 €.</w:t>
      </w:r>
    </w:p>
    <w:p w14:paraId="43C3B502" w14:textId="77777777" w:rsidR="009E74F6" w:rsidRPr="008D50BC" w:rsidRDefault="009E74F6" w:rsidP="009E74F6">
      <w:pPr>
        <w:tabs>
          <w:tab w:val="left" w:pos="1944"/>
        </w:tabs>
        <w:ind w:right="142"/>
        <w:jc w:val="both"/>
        <w:textAlignment w:val="baseline"/>
        <w:rPr>
          <w:rFonts w:eastAsia="Arial"/>
          <w:b/>
          <w:bCs/>
          <w:color w:val="000000"/>
          <w:spacing w:val="2"/>
          <w:lang w:eastAsia="en-US"/>
        </w:rPr>
      </w:pPr>
    </w:p>
    <w:p w14:paraId="4603F1D3" w14:textId="77777777" w:rsidR="009E74F6" w:rsidRDefault="009E74F6" w:rsidP="009E74F6">
      <w:pPr>
        <w:ind w:right="142" w:firstLine="142"/>
        <w:jc w:val="both"/>
      </w:pPr>
    </w:p>
    <w:p w14:paraId="206117A0" w14:textId="77777777" w:rsidR="009E74F6" w:rsidRPr="00483F90" w:rsidRDefault="009E74F6" w:rsidP="009E74F6">
      <w:pPr>
        <w:ind w:right="142"/>
        <w:jc w:val="center"/>
        <w:textAlignment w:val="baseline"/>
        <w:rPr>
          <w:rFonts w:eastAsia="Arial"/>
          <w:b/>
          <w:bCs/>
          <w:color w:val="000000"/>
          <w:lang w:eastAsia="en-US"/>
        </w:rPr>
      </w:pPr>
      <w:r w:rsidRPr="00483F90">
        <w:rPr>
          <w:rFonts w:eastAsia="Arial"/>
          <w:b/>
          <w:bCs/>
          <w:color w:val="000000"/>
          <w:lang w:eastAsia="en-US"/>
        </w:rPr>
        <w:t>ENMIENDA 5.</w:t>
      </w:r>
    </w:p>
    <w:p w14:paraId="47D42526" w14:textId="77777777" w:rsidR="009E74F6" w:rsidRDefault="009E74F6" w:rsidP="009E74F6">
      <w:pPr>
        <w:ind w:right="142"/>
        <w:jc w:val="center"/>
        <w:textAlignment w:val="baseline"/>
        <w:rPr>
          <w:rFonts w:eastAsia="Arial"/>
          <w:color w:val="000000"/>
          <w:lang w:eastAsia="en-US"/>
        </w:rPr>
      </w:pPr>
    </w:p>
    <w:p w14:paraId="30A1FC58" w14:textId="77777777" w:rsidR="009E74F6" w:rsidRPr="00483F90" w:rsidRDefault="009E74F6" w:rsidP="009E74F6">
      <w:pPr>
        <w:ind w:right="142"/>
        <w:textAlignment w:val="baseline"/>
        <w:rPr>
          <w:rFonts w:eastAsia="Arial"/>
          <w:b/>
          <w:bCs/>
          <w:color w:val="000000"/>
          <w:lang w:eastAsia="en-US"/>
        </w:rPr>
      </w:pPr>
      <w:r w:rsidRPr="00483F90">
        <w:rPr>
          <w:rFonts w:eastAsia="Arial"/>
          <w:b/>
          <w:bCs/>
          <w:color w:val="000000"/>
          <w:lang w:eastAsia="en-US"/>
        </w:rPr>
        <w:t>PLAN DE EMPLEO MUNICIPAL: 250.000 euros</w:t>
      </w:r>
    </w:p>
    <w:p w14:paraId="515A9821" w14:textId="77777777" w:rsidR="009E74F6" w:rsidRPr="00483F90" w:rsidRDefault="009E74F6" w:rsidP="009E74F6">
      <w:pPr>
        <w:ind w:right="142"/>
        <w:jc w:val="center"/>
        <w:textAlignment w:val="baseline"/>
        <w:rPr>
          <w:rFonts w:eastAsia="Arial"/>
          <w:color w:val="000000"/>
          <w:lang w:eastAsia="en-US"/>
        </w:rPr>
      </w:pPr>
    </w:p>
    <w:p w14:paraId="1B8B13DD" w14:textId="77777777" w:rsidR="009E74F6" w:rsidRPr="00483F90" w:rsidRDefault="009E74F6" w:rsidP="009E74F6">
      <w:pPr>
        <w:ind w:right="142"/>
        <w:textAlignment w:val="baseline"/>
        <w:rPr>
          <w:rFonts w:eastAsia="Arial"/>
          <w:b/>
          <w:color w:val="000000"/>
          <w:spacing w:val="2"/>
          <w:lang w:eastAsia="en-US"/>
        </w:rPr>
      </w:pPr>
      <w:r w:rsidRPr="00483F90">
        <w:rPr>
          <w:rFonts w:eastAsia="Arial"/>
          <w:b/>
          <w:color w:val="000000"/>
          <w:spacing w:val="2"/>
          <w:lang w:eastAsia="en-US"/>
        </w:rPr>
        <w:t xml:space="preserve">Objeto: </w:t>
      </w:r>
      <w:r w:rsidRPr="00483F90">
        <w:rPr>
          <w:rFonts w:eastAsia="Arial"/>
          <w:color w:val="000000"/>
          <w:spacing w:val="2"/>
          <w:lang w:eastAsia="en-US"/>
        </w:rPr>
        <w:t>Dotar de mayor calidad a los servicios públicos municipales mientras se</w:t>
      </w:r>
    </w:p>
    <w:p w14:paraId="4185D203" w14:textId="77777777" w:rsidR="009E74F6" w:rsidRDefault="009E74F6" w:rsidP="009E74F6">
      <w:pPr>
        <w:ind w:right="142"/>
        <w:jc w:val="both"/>
        <w:textAlignment w:val="baseline"/>
        <w:rPr>
          <w:rFonts w:eastAsia="Arial"/>
          <w:color w:val="000000"/>
          <w:lang w:eastAsia="en-US"/>
        </w:rPr>
      </w:pPr>
      <w:r w:rsidRPr="00483F90">
        <w:rPr>
          <w:rFonts w:eastAsia="Arial"/>
          <w:color w:val="000000"/>
          <w:lang w:eastAsia="en-US"/>
        </w:rPr>
        <w:t>dotan o crean las plazas vacantes en los mismo. Se trata también de dar un impulso a oficios como: carpintería, albañilería, electricista, cerrajería o jardinería</w:t>
      </w:r>
      <w:r>
        <w:rPr>
          <w:rFonts w:eastAsia="Arial"/>
          <w:color w:val="000000"/>
          <w:lang w:eastAsia="en-US"/>
        </w:rPr>
        <w:t>.</w:t>
      </w:r>
    </w:p>
    <w:p w14:paraId="45D696EE" w14:textId="77777777" w:rsidR="009E74F6" w:rsidRPr="00483F90" w:rsidRDefault="009E74F6" w:rsidP="009E74F6">
      <w:pPr>
        <w:ind w:right="142"/>
        <w:jc w:val="both"/>
        <w:textAlignment w:val="baseline"/>
        <w:rPr>
          <w:rFonts w:eastAsia="Arial"/>
          <w:color w:val="000000"/>
          <w:lang w:eastAsia="en-US"/>
        </w:rPr>
      </w:pPr>
    </w:p>
    <w:p w14:paraId="5468FA22" w14:textId="77777777" w:rsidR="009E74F6" w:rsidRDefault="009E74F6" w:rsidP="009E74F6">
      <w:pPr>
        <w:ind w:right="142"/>
        <w:jc w:val="both"/>
        <w:textAlignment w:val="baseline"/>
        <w:rPr>
          <w:rFonts w:eastAsia="Arial"/>
          <w:color w:val="000000"/>
          <w:spacing w:val="3"/>
          <w:lang w:eastAsia="en-US"/>
        </w:rPr>
      </w:pPr>
      <w:r w:rsidRPr="00483F90">
        <w:rPr>
          <w:rFonts w:eastAsia="Arial"/>
          <w:b/>
          <w:color w:val="000000"/>
          <w:spacing w:val="3"/>
          <w:lang w:eastAsia="en-US"/>
        </w:rPr>
        <w:t xml:space="preserve">Justificación: </w:t>
      </w:r>
      <w:r w:rsidRPr="00483F90">
        <w:rPr>
          <w:rFonts w:eastAsia="Arial"/>
          <w:color w:val="000000"/>
          <w:spacing w:val="3"/>
          <w:lang w:eastAsia="en-US"/>
        </w:rPr>
        <w:t>La situación de los servicios públicos municipales así como la necesidad de generar nuevas generaciones de profesionales que desarrollen una actividad laboral vinculada con los distintos oficios, donde se ha visto considerablemente reducido en los últimos años, el grupo municipal socialista propone la ampliación de los planes de empleo con una partida importante que consolide una inserción laboral estable, con una temporalidad y condiciones razonables propone esta medida que consideramos vital para el sector laboral de nuestro municipio.</w:t>
      </w:r>
    </w:p>
    <w:p w14:paraId="5A50C3BD" w14:textId="77777777" w:rsidR="009E74F6" w:rsidRPr="00483F90" w:rsidRDefault="009E74F6" w:rsidP="009E74F6">
      <w:pPr>
        <w:ind w:right="142"/>
        <w:jc w:val="both"/>
        <w:textAlignment w:val="baseline"/>
        <w:rPr>
          <w:rFonts w:eastAsia="Arial"/>
          <w:b/>
          <w:color w:val="000000"/>
          <w:spacing w:val="3"/>
          <w:lang w:eastAsia="en-US"/>
        </w:rPr>
      </w:pPr>
    </w:p>
    <w:p w14:paraId="67721E3F" w14:textId="77777777" w:rsidR="009E74F6" w:rsidRDefault="009E74F6" w:rsidP="009E74F6">
      <w:pPr>
        <w:ind w:right="142"/>
        <w:textAlignment w:val="baseline"/>
        <w:rPr>
          <w:rFonts w:eastAsia="Arial"/>
          <w:b/>
          <w:color w:val="000000"/>
          <w:spacing w:val="1"/>
          <w:lang w:eastAsia="en-US"/>
        </w:rPr>
      </w:pPr>
      <w:r w:rsidRPr="00483F90">
        <w:rPr>
          <w:rFonts w:eastAsia="Arial"/>
          <w:b/>
          <w:color w:val="000000"/>
          <w:spacing w:val="1"/>
          <w:lang w:eastAsia="en-US"/>
        </w:rPr>
        <w:t>Propuesta de proyecto:</w:t>
      </w:r>
      <w:r>
        <w:rPr>
          <w:rFonts w:eastAsia="Arial"/>
          <w:b/>
          <w:color w:val="000000"/>
          <w:spacing w:val="1"/>
          <w:lang w:eastAsia="en-US"/>
        </w:rPr>
        <w:t xml:space="preserve"> </w:t>
      </w:r>
    </w:p>
    <w:p w14:paraId="1FFF4901" w14:textId="77777777" w:rsidR="009E74F6" w:rsidRPr="00483F90" w:rsidRDefault="009E74F6" w:rsidP="009E74F6">
      <w:pPr>
        <w:ind w:right="142"/>
        <w:textAlignment w:val="baseline"/>
        <w:rPr>
          <w:rFonts w:eastAsia="Arial"/>
          <w:b/>
          <w:color w:val="000000"/>
          <w:spacing w:val="1"/>
          <w:lang w:eastAsia="en-US"/>
        </w:rPr>
      </w:pPr>
    </w:p>
    <w:p w14:paraId="1FA07758" w14:textId="77777777" w:rsidR="009E74F6" w:rsidRDefault="009E74F6" w:rsidP="009E74F6">
      <w:pPr>
        <w:ind w:right="142"/>
        <w:textAlignment w:val="baseline"/>
        <w:rPr>
          <w:rFonts w:eastAsia="Arial"/>
          <w:b/>
          <w:color w:val="000000"/>
          <w:spacing w:val="2"/>
          <w:u w:val="single"/>
          <w:lang w:eastAsia="en-US"/>
        </w:rPr>
      </w:pPr>
      <w:r w:rsidRPr="00483F90">
        <w:rPr>
          <w:rFonts w:eastAsia="Arial"/>
          <w:b/>
          <w:color w:val="000000"/>
          <w:spacing w:val="2"/>
          <w:lang w:eastAsia="en-US"/>
        </w:rPr>
        <w:t xml:space="preserve">1. </w:t>
      </w:r>
      <w:r w:rsidRPr="00483F90">
        <w:rPr>
          <w:rFonts w:eastAsia="Arial"/>
          <w:b/>
          <w:color w:val="000000"/>
          <w:spacing w:val="2"/>
          <w:u w:val="single"/>
          <w:lang w:eastAsia="en-US"/>
        </w:rPr>
        <w:t xml:space="preserve">Identificación del Proyecto </w:t>
      </w:r>
    </w:p>
    <w:p w14:paraId="6A0F257C" w14:textId="77777777" w:rsidR="009E74F6" w:rsidRPr="00483F90" w:rsidRDefault="009E74F6" w:rsidP="009E74F6">
      <w:pPr>
        <w:ind w:right="142"/>
        <w:textAlignment w:val="baseline"/>
        <w:rPr>
          <w:rFonts w:eastAsia="Arial"/>
          <w:b/>
          <w:color w:val="000000"/>
          <w:spacing w:val="2"/>
          <w:u w:val="single"/>
          <w:lang w:eastAsia="en-US"/>
        </w:rPr>
      </w:pPr>
    </w:p>
    <w:p w14:paraId="621E00ED" w14:textId="77777777" w:rsidR="009E74F6" w:rsidRPr="00483F90" w:rsidRDefault="009E74F6" w:rsidP="009E74F6">
      <w:pPr>
        <w:numPr>
          <w:ilvl w:val="0"/>
          <w:numId w:val="19"/>
        </w:numPr>
        <w:ind w:right="142" w:firstLine="284"/>
        <w:textAlignment w:val="baseline"/>
        <w:rPr>
          <w:rFonts w:eastAsia="Arial"/>
          <w:b/>
          <w:color w:val="000000"/>
          <w:lang w:eastAsia="en-US"/>
        </w:rPr>
      </w:pPr>
      <w:r>
        <w:rPr>
          <w:rFonts w:eastAsia="Arial"/>
          <w:b/>
          <w:color w:val="000000"/>
          <w:lang w:eastAsia="en-US"/>
        </w:rPr>
        <w:t xml:space="preserve"> </w:t>
      </w:r>
      <w:r w:rsidRPr="00483F90">
        <w:rPr>
          <w:rFonts w:eastAsia="Arial"/>
          <w:b/>
          <w:color w:val="000000"/>
          <w:lang w:eastAsia="en-US"/>
        </w:rPr>
        <w:t xml:space="preserve">Título: </w:t>
      </w:r>
      <w:r w:rsidRPr="00483F90">
        <w:rPr>
          <w:rFonts w:eastAsia="Arial"/>
          <w:color w:val="000000"/>
          <w:lang w:eastAsia="en-US"/>
        </w:rPr>
        <w:t>(</w:t>
      </w:r>
      <w:proofErr w:type="spellStart"/>
      <w:r w:rsidRPr="00483F90">
        <w:rPr>
          <w:rFonts w:eastAsia="Arial"/>
          <w:color w:val="000000"/>
          <w:lang w:eastAsia="en-US"/>
        </w:rPr>
        <w:t>Ej</w:t>
      </w:r>
      <w:proofErr w:type="spellEnd"/>
      <w:r w:rsidRPr="00483F90">
        <w:rPr>
          <w:rFonts w:eastAsia="Arial"/>
          <w:color w:val="000000"/>
          <w:lang w:eastAsia="en-US"/>
        </w:rPr>
        <w:t>: "Plan de Embellecimiento y Mantenimiento de Espacios Públicos 2026").</w:t>
      </w:r>
    </w:p>
    <w:p w14:paraId="3416801B" w14:textId="77777777" w:rsidR="009E74F6" w:rsidRPr="00483F90" w:rsidRDefault="009E74F6" w:rsidP="009E74F6">
      <w:pPr>
        <w:numPr>
          <w:ilvl w:val="0"/>
          <w:numId w:val="19"/>
        </w:numPr>
        <w:ind w:right="142" w:firstLine="284"/>
        <w:textAlignment w:val="baseline"/>
        <w:rPr>
          <w:rFonts w:eastAsia="Arial"/>
          <w:b/>
          <w:color w:val="000000"/>
          <w:spacing w:val="2"/>
          <w:lang w:eastAsia="en-US"/>
        </w:rPr>
      </w:pPr>
      <w:r>
        <w:rPr>
          <w:rFonts w:eastAsia="Arial"/>
          <w:b/>
          <w:color w:val="000000"/>
          <w:spacing w:val="2"/>
          <w:lang w:eastAsia="en-US"/>
        </w:rPr>
        <w:t xml:space="preserve"> </w:t>
      </w:r>
      <w:r w:rsidRPr="00483F90">
        <w:rPr>
          <w:rFonts w:eastAsia="Arial"/>
          <w:b/>
          <w:color w:val="000000"/>
          <w:spacing w:val="2"/>
          <w:lang w:eastAsia="en-US"/>
        </w:rPr>
        <w:t xml:space="preserve">Entidad Promotora: </w:t>
      </w:r>
      <w:r w:rsidRPr="00483F90">
        <w:rPr>
          <w:rFonts w:eastAsia="Arial"/>
          <w:color w:val="000000"/>
          <w:spacing w:val="2"/>
          <w:lang w:eastAsia="en-US"/>
        </w:rPr>
        <w:t>Ayuntamiento de Santa Cruz de La Palma.</w:t>
      </w:r>
    </w:p>
    <w:p w14:paraId="5E3D56E3" w14:textId="77777777" w:rsidR="009E74F6" w:rsidRPr="00483F90" w:rsidRDefault="009E74F6" w:rsidP="009E74F6">
      <w:pPr>
        <w:numPr>
          <w:ilvl w:val="0"/>
          <w:numId w:val="19"/>
        </w:numPr>
        <w:ind w:right="142" w:firstLine="284"/>
        <w:textAlignment w:val="baseline"/>
        <w:rPr>
          <w:rFonts w:eastAsia="Arial"/>
          <w:b/>
          <w:color w:val="000000"/>
          <w:spacing w:val="1"/>
          <w:lang w:eastAsia="en-US"/>
        </w:rPr>
      </w:pPr>
      <w:r>
        <w:rPr>
          <w:rFonts w:eastAsia="Arial"/>
          <w:b/>
          <w:color w:val="000000"/>
          <w:spacing w:val="1"/>
          <w:lang w:eastAsia="en-US"/>
        </w:rPr>
        <w:t xml:space="preserve"> </w:t>
      </w:r>
      <w:r w:rsidRPr="00483F90">
        <w:rPr>
          <w:rFonts w:eastAsia="Arial"/>
          <w:b/>
          <w:color w:val="000000"/>
          <w:spacing w:val="1"/>
          <w:lang w:eastAsia="en-US"/>
        </w:rPr>
        <w:t xml:space="preserve">Área de Actuación: </w:t>
      </w:r>
      <w:r w:rsidRPr="00483F90">
        <w:rPr>
          <w:rFonts w:eastAsia="Arial"/>
          <w:color w:val="000000"/>
          <w:spacing w:val="1"/>
          <w:lang w:eastAsia="en-US"/>
        </w:rPr>
        <w:t>Servicios públicos</w:t>
      </w:r>
    </w:p>
    <w:p w14:paraId="723B1C73" w14:textId="77777777" w:rsidR="009E74F6" w:rsidRPr="00483F90" w:rsidRDefault="009E74F6" w:rsidP="009E74F6">
      <w:pPr>
        <w:ind w:right="142"/>
        <w:textAlignment w:val="baseline"/>
        <w:rPr>
          <w:rFonts w:eastAsia="Arial"/>
          <w:b/>
          <w:color w:val="000000"/>
          <w:spacing w:val="1"/>
          <w:lang w:eastAsia="en-US"/>
        </w:rPr>
      </w:pPr>
    </w:p>
    <w:p w14:paraId="60BF6DBF" w14:textId="77777777" w:rsidR="009E74F6" w:rsidRDefault="009E74F6" w:rsidP="009E74F6">
      <w:pPr>
        <w:ind w:right="142"/>
        <w:textAlignment w:val="baseline"/>
        <w:rPr>
          <w:rFonts w:eastAsia="Arial"/>
          <w:b/>
          <w:color w:val="000000"/>
          <w:spacing w:val="2"/>
          <w:u w:val="single"/>
          <w:lang w:eastAsia="en-US"/>
        </w:rPr>
      </w:pPr>
      <w:r w:rsidRPr="00483F90">
        <w:rPr>
          <w:rFonts w:eastAsia="Arial"/>
          <w:b/>
          <w:color w:val="000000"/>
          <w:spacing w:val="2"/>
          <w:lang w:eastAsia="en-US"/>
        </w:rPr>
        <w:t xml:space="preserve">2. </w:t>
      </w:r>
      <w:r w:rsidRPr="00483F90">
        <w:rPr>
          <w:rFonts w:eastAsia="Arial"/>
          <w:b/>
          <w:color w:val="000000"/>
          <w:spacing w:val="2"/>
          <w:u w:val="single"/>
          <w:lang w:eastAsia="en-US"/>
        </w:rPr>
        <w:t xml:space="preserve">Justificación y Objetivos </w:t>
      </w:r>
    </w:p>
    <w:p w14:paraId="2AE22FE6" w14:textId="77777777" w:rsidR="009E74F6" w:rsidRPr="00483F90" w:rsidRDefault="009E74F6" w:rsidP="009E74F6">
      <w:pPr>
        <w:ind w:right="142"/>
        <w:textAlignment w:val="baseline"/>
        <w:rPr>
          <w:rFonts w:eastAsia="Arial"/>
          <w:b/>
          <w:color w:val="000000"/>
          <w:spacing w:val="2"/>
          <w:u w:val="single"/>
          <w:lang w:eastAsia="en-US"/>
        </w:rPr>
      </w:pPr>
    </w:p>
    <w:p w14:paraId="42545987" w14:textId="77777777" w:rsidR="009E74F6" w:rsidRPr="00483F90" w:rsidRDefault="009E74F6" w:rsidP="009E74F6">
      <w:pPr>
        <w:numPr>
          <w:ilvl w:val="0"/>
          <w:numId w:val="19"/>
        </w:numPr>
        <w:ind w:right="142" w:firstLine="284"/>
        <w:textAlignment w:val="baseline"/>
        <w:rPr>
          <w:rFonts w:eastAsia="Arial"/>
          <w:b/>
          <w:color w:val="000000"/>
          <w:lang w:eastAsia="en-US"/>
        </w:rPr>
      </w:pPr>
      <w:r>
        <w:rPr>
          <w:rFonts w:eastAsia="Arial"/>
          <w:b/>
          <w:color w:val="000000"/>
          <w:lang w:eastAsia="en-US"/>
        </w:rPr>
        <w:t xml:space="preserve"> </w:t>
      </w:r>
      <w:r w:rsidRPr="00483F90">
        <w:rPr>
          <w:rFonts w:eastAsia="Arial"/>
          <w:b/>
          <w:color w:val="000000"/>
          <w:lang w:eastAsia="en-US"/>
        </w:rPr>
        <w:t xml:space="preserve">Necesidad Social: </w:t>
      </w:r>
      <w:r w:rsidRPr="00483F90">
        <w:rPr>
          <w:rFonts w:eastAsia="Arial"/>
          <w:color w:val="000000"/>
          <w:lang w:eastAsia="en-US"/>
        </w:rPr>
        <w:t>Datos de desempleo en el municipio y colectivo al que se dirige (ej. mayores de 45 años).</w:t>
      </w:r>
    </w:p>
    <w:p w14:paraId="38FB7B1E" w14:textId="77777777" w:rsidR="009E74F6" w:rsidRPr="00483F90" w:rsidRDefault="009E74F6" w:rsidP="009E74F6">
      <w:pPr>
        <w:numPr>
          <w:ilvl w:val="0"/>
          <w:numId w:val="19"/>
        </w:numPr>
        <w:ind w:right="142" w:firstLine="284"/>
        <w:textAlignment w:val="baseline"/>
        <w:rPr>
          <w:rFonts w:eastAsia="Arial"/>
          <w:b/>
          <w:color w:val="000000"/>
          <w:lang w:eastAsia="en-US"/>
        </w:rPr>
      </w:pPr>
      <w:r>
        <w:rPr>
          <w:rFonts w:eastAsia="Arial"/>
          <w:b/>
          <w:color w:val="000000"/>
          <w:lang w:eastAsia="en-US"/>
        </w:rPr>
        <w:t xml:space="preserve"> </w:t>
      </w:r>
      <w:r w:rsidRPr="00483F90">
        <w:rPr>
          <w:rFonts w:eastAsia="Arial"/>
          <w:b/>
          <w:color w:val="000000"/>
          <w:lang w:eastAsia="en-US"/>
        </w:rPr>
        <w:t xml:space="preserve">Objetivo General: </w:t>
      </w:r>
      <w:r w:rsidRPr="00483F90">
        <w:rPr>
          <w:rFonts w:eastAsia="Arial"/>
          <w:color w:val="000000"/>
          <w:lang w:eastAsia="en-US"/>
        </w:rPr>
        <w:t>Mejorar la empleabilidad de los participantes mediante la experiencia profesional.</w:t>
      </w:r>
    </w:p>
    <w:p w14:paraId="22AEF708" w14:textId="77777777" w:rsidR="009E74F6" w:rsidRPr="00483F90" w:rsidRDefault="009E74F6" w:rsidP="009E74F6">
      <w:pPr>
        <w:numPr>
          <w:ilvl w:val="0"/>
          <w:numId w:val="19"/>
        </w:numPr>
        <w:ind w:right="142" w:firstLine="284"/>
        <w:textAlignment w:val="baseline"/>
        <w:rPr>
          <w:rFonts w:eastAsia="Arial"/>
          <w:b/>
          <w:color w:val="000000"/>
          <w:lang w:eastAsia="en-US"/>
        </w:rPr>
      </w:pPr>
      <w:r>
        <w:rPr>
          <w:rFonts w:eastAsia="Arial"/>
          <w:b/>
          <w:color w:val="000000"/>
          <w:lang w:eastAsia="en-US"/>
        </w:rPr>
        <w:t xml:space="preserve"> </w:t>
      </w:r>
      <w:r w:rsidRPr="00483F90">
        <w:rPr>
          <w:rFonts w:eastAsia="Arial"/>
          <w:b/>
          <w:color w:val="000000"/>
          <w:lang w:eastAsia="en-US"/>
        </w:rPr>
        <w:t xml:space="preserve">Objetivos Específicos: </w:t>
      </w:r>
      <w:r w:rsidRPr="00483F90">
        <w:rPr>
          <w:rFonts w:eastAsia="Arial"/>
          <w:color w:val="000000"/>
          <w:lang w:eastAsia="en-US"/>
        </w:rPr>
        <w:t>Describir la mejora concreta que recibirá el ciudadano (ej. "Rehabilitar parques infantiles").</w:t>
      </w:r>
    </w:p>
    <w:p w14:paraId="2D47AC2C" w14:textId="77777777" w:rsidR="009E74F6" w:rsidRPr="00483F90" w:rsidRDefault="009E74F6" w:rsidP="009E74F6">
      <w:pPr>
        <w:ind w:right="142"/>
        <w:textAlignment w:val="baseline"/>
        <w:rPr>
          <w:rFonts w:eastAsia="Arial"/>
          <w:b/>
          <w:color w:val="000000"/>
          <w:lang w:eastAsia="en-US"/>
        </w:rPr>
      </w:pPr>
    </w:p>
    <w:p w14:paraId="31A4EBA7" w14:textId="77777777" w:rsidR="009E74F6" w:rsidRDefault="009E74F6" w:rsidP="009E74F6">
      <w:pPr>
        <w:ind w:right="142"/>
        <w:textAlignment w:val="baseline"/>
        <w:rPr>
          <w:rFonts w:eastAsia="Arial"/>
          <w:b/>
          <w:color w:val="000000"/>
          <w:spacing w:val="2"/>
          <w:u w:val="single"/>
          <w:lang w:eastAsia="en-US"/>
        </w:rPr>
      </w:pPr>
      <w:r w:rsidRPr="00483F90">
        <w:rPr>
          <w:rFonts w:eastAsia="Arial"/>
          <w:b/>
          <w:color w:val="000000"/>
          <w:spacing w:val="2"/>
          <w:lang w:eastAsia="en-US"/>
        </w:rPr>
        <w:t xml:space="preserve">3. </w:t>
      </w:r>
      <w:r w:rsidRPr="00483F90">
        <w:rPr>
          <w:rFonts w:eastAsia="Arial"/>
          <w:b/>
          <w:color w:val="000000"/>
          <w:spacing w:val="2"/>
          <w:u w:val="single"/>
          <w:lang w:eastAsia="en-US"/>
        </w:rPr>
        <w:t xml:space="preserve">Descripción Técnica de las Actividades </w:t>
      </w:r>
    </w:p>
    <w:p w14:paraId="1EF12D14" w14:textId="77777777" w:rsidR="009E74F6" w:rsidRPr="00483F90" w:rsidRDefault="009E74F6" w:rsidP="009E74F6">
      <w:pPr>
        <w:ind w:right="142"/>
        <w:textAlignment w:val="baseline"/>
        <w:rPr>
          <w:rFonts w:eastAsia="Arial"/>
          <w:b/>
          <w:color w:val="000000"/>
          <w:spacing w:val="2"/>
          <w:u w:val="single"/>
          <w:lang w:eastAsia="en-US"/>
        </w:rPr>
      </w:pPr>
    </w:p>
    <w:p w14:paraId="255B0FB7" w14:textId="77777777" w:rsidR="009E74F6" w:rsidRDefault="009E74F6" w:rsidP="009E74F6">
      <w:pPr>
        <w:ind w:right="142"/>
        <w:textAlignment w:val="baseline"/>
        <w:rPr>
          <w:rFonts w:eastAsia="Arial"/>
          <w:color w:val="000000"/>
          <w:spacing w:val="2"/>
          <w:lang w:eastAsia="en-US"/>
        </w:rPr>
      </w:pPr>
      <w:r w:rsidRPr="00483F90">
        <w:rPr>
          <w:rFonts w:eastAsia="Arial"/>
          <w:color w:val="000000"/>
          <w:spacing w:val="2"/>
          <w:lang w:eastAsia="en-US"/>
        </w:rPr>
        <w:t>Divide el trabajo en fases para demostrar organización:</w:t>
      </w:r>
    </w:p>
    <w:p w14:paraId="3176A2D8" w14:textId="77777777" w:rsidR="009E74F6" w:rsidRPr="00483F90" w:rsidRDefault="009E74F6" w:rsidP="009E74F6">
      <w:pPr>
        <w:ind w:right="142"/>
        <w:textAlignment w:val="baseline"/>
        <w:rPr>
          <w:rFonts w:eastAsia="Arial"/>
          <w:color w:val="000000"/>
          <w:spacing w:val="2"/>
          <w:lang w:eastAsia="en-US"/>
        </w:rPr>
      </w:pPr>
    </w:p>
    <w:p w14:paraId="2F51F743" w14:textId="77777777" w:rsidR="009E74F6" w:rsidRPr="00483F90" w:rsidRDefault="009E74F6" w:rsidP="009E74F6">
      <w:pPr>
        <w:numPr>
          <w:ilvl w:val="0"/>
          <w:numId w:val="20"/>
        </w:numPr>
        <w:ind w:right="142" w:firstLine="284"/>
        <w:textAlignment w:val="baseline"/>
        <w:rPr>
          <w:rFonts w:eastAsia="Arial"/>
          <w:b/>
          <w:color w:val="000000"/>
          <w:lang w:eastAsia="en-US"/>
        </w:rPr>
      </w:pPr>
      <w:r>
        <w:rPr>
          <w:rFonts w:eastAsia="Arial"/>
          <w:b/>
          <w:color w:val="000000"/>
          <w:lang w:eastAsia="en-US"/>
        </w:rPr>
        <w:t xml:space="preserve"> </w:t>
      </w:r>
      <w:r w:rsidRPr="00483F90">
        <w:rPr>
          <w:rFonts w:eastAsia="Arial"/>
          <w:b/>
          <w:color w:val="000000"/>
          <w:lang w:eastAsia="en-US"/>
        </w:rPr>
        <w:t xml:space="preserve">Fase de Preparación: </w:t>
      </w:r>
      <w:r w:rsidRPr="00483F90">
        <w:rPr>
          <w:rFonts w:eastAsia="Arial"/>
          <w:color w:val="000000"/>
          <w:lang w:eastAsia="en-US"/>
        </w:rPr>
        <w:t>Acopio de materiales y prevención de riesgos laborales (PRL):</w:t>
      </w:r>
    </w:p>
    <w:p w14:paraId="7687810E" w14:textId="77777777" w:rsidR="009E74F6" w:rsidRPr="00483F90" w:rsidRDefault="009E74F6" w:rsidP="009E74F6">
      <w:pPr>
        <w:numPr>
          <w:ilvl w:val="0"/>
          <w:numId w:val="20"/>
        </w:numPr>
        <w:ind w:right="142" w:firstLine="284"/>
        <w:textAlignment w:val="baseline"/>
        <w:rPr>
          <w:rFonts w:eastAsia="Arial"/>
          <w:b/>
          <w:color w:val="000000"/>
          <w:lang w:eastAsia="en-US"/>
        </w:rPr>
      </w:pPr>
      <w:r>
        <w:rPr>
          <w:rFonts w:eastAsia="Arial"/>
          <w:b/>
          <w:color w:val="000000"/>
          <w:lang w:eastAsia="en-US"/>
        </w:rPr>
        <w:t xml:space="preserve"> </w:t>
      </w:r>
      <w:r w:rsidRPr="00483F90">
        <w:rPr>
          <w:rFonts w:eastAsia="Arial"/>
          <w:b/>
          <w:color w:val="000000"/>
          <w:lang w:eastAsia="en-US"/>
        </w:rPr>
        <w:t xml:space="preserve">Fase de Ejecución: </w:t>
      </w:r>
      <w:r w:rsidRPr="00483F90">
        <w:rPr>
          <w:rFonts w:eastAsia="Arial"/>
          <w:color w:val="000000"/>
          <w:lang w:eastAsia="en-US"/>
        </w:rPr>
        <w:t>Detalle de las tareas diarias (pintura, limpieza, digitalización, etc.).</w:t>
      </w:r>
    </w:p>
    <w:p w14:paraId="476EED5F" w14:textId="77777777" w:rsidR="009E74F6" w:rsidRPr="00483F90" w:rsidRDefault="009E74F6" w:rsidP="009E74F6">
      <w:pPr>
        <w:numPr>
          <w:ilvl w:val="0"/>
          <w:numId w:val="20"/>
        </w:numPr>
        <w:ind w:right="142" w:firstLine="284"/>
        <w:textAlignment w:val="baseline"/>
        <w:rPr>
          <w:rFonts w:eastAsia="Arial"/>
          <w:b/>
          <w:color w:val="000000"/>
          <w:spacing w:val="2"/>
          <w:lang w:eastAsia="en-US"/>
        </w:rPr>
      </w:pPr>
      <w:r>
        <w:rPr>
          <w:rFonts w:eastAsia="Arial"/>
          <w:b/>
          <w:color w:val="000000"/>
          <w:spacing w:val="2"/>
          <w:lang w:eastAsia="en-US"/>
        </w:rPr>
        <w:t xml:space="preserve"> </w:t>
      </w:r>
      <w:r w:rsidRPr="00483F90">
        <w:rPr>
          <w:rFonts w:eastAsia="Arial"/>
          <w:b/>
          <w:color w:val="000000"/>
          <w:spacing w:val="2"/>
          <w:lang w:eastAsia="en-US"/>
        </w:rPr>
        <w:t xml:space="preserve">Fase de Evaluación: </w:t>
      </w:r>
      <w:r w:rsidRPr="00483F90">
        <w:rPr>
          <w:rFonts w:eastAsia="Arial"/>
          <w:color w:val="000000"/>
          <w:spacing w:val="2"/>
          <w:lang w:eastAsia="en-US"/>
        </w:rPr>
        <w:t>Control de calidad de los trabajos realizados.</w:t>
      </w:r>
    </w:p>
    <w:p w14:paraId="059535F3" w14:textId="77777777" w:rsidR="009E74F6" w:rsidRPr="00483F90" w:rsidRDefault="009E74F6" w:rsidP="009E74F6">
      <w:pPr>
        <w:ind w:right="142" w:firstLine="284"/>
        <w:textAlignment w:val="baseline"/>
        <w:rPr>
          <w:rFonts w:eastAsia="Arial"/>
          <w:b/>
          <w:color w:val="000000"/>
          <w:spacing w:val="2"/>
          <w:lang w:eastAsia="en-US"/>
        </w:rPr>
      </w:pPr>
    </w:p>
    <w:p w14:paraId="484355FC" w14:textId="77777777" w:rsidR="009E74F6" w:rsidRDefault="009E74F6" w:rsidP="009E74F6">
      <w:pPr>
        <w:ind w:right="142"/>
        <w:textAlignment w:val="baseline"/>
        <w:rPr>
          <w:rFonts w:eastAsia="Garamond"/>
          <w:b/>
          <w:color w:val="000000"/>
          <w:spacing w:val="1"/>
          <w:u w:val="single"/>
          <w:lang w:eastAsia="en-US"/>
        </w:rPr>
      </w:pPr>
      <w:r w:rsidRPr="00483F90">
        <w:rPr>
          <w:rFonts w:eastAsia="Garamond"/>
          <w:b/>
          <w:color w:val="000000"/>
          <w:spacing w:val="1"/>
          <w:lang w:eastAsia="en-US"/>
        </w:rPr>
        <w:t>4.</w:t>
      </w:r>
      <w:r w:rsidRPr="00483F90">
        <w:rPr>
          <w:rFonts w:eastAsia="Garamond"/>
          <w:b/>
          <w:color w:val="000000"/>
          <w:spacing w:val="1"/>
          <w:u w:val="single"/>
          <w:lang w:eastAsia="en-US"/>
        </w:rPr>
        <w:t xml:space="preserve"> Recursos Humanos (Cuadro de Personal) </w:t>
      </w:r>
    </w:p>
    <w:p w14:paraId="5A4692EA" w14:textId="77777777" w:rsidR="009E74F6" w:rsidRPr="00483F90" w:rsidRDefault="009E74F6" w:rsidP="009E74F6">
      <w:pPr>
        <w:ind w:right="142"/>
        <w:textAlignment w:val="baseline"/>
        <w:rPr>
          <w:rFonts w:eastAsia="Garamond"/>
          <w:b/>
          <w:color w:val="000000"/>
          <w:spacing w:val="1"/>
          <w:u w:val="single"/>
          <w:lang w:eastAsia="en-US"/>
        </w:rPr>
      </w:pPr>
    </w:p>
    <w:p w14:paraId="607F0A33" w14:textId="77777777" w:rsidR="009E74F6" w:rsidRDefault="009E74F6" w:rsidP="009E74F6">
      <w:pPr>
        <w:ind w:right="142"/>
        <w:textAlignment w:val="baseline"/>
        <w:rPr>
          <w:rFonts w:eastAsia="Verdana"/>
          <w:color w:val="000000"/>
          <w:lang w:eastAsia="en-US"/>
        </w:rPr>
      </w:pPr>
      <w:r w:rsidRPr="00483F90">
        <w:rPr>
          <w:rFonts w:eastAsia="Verdana"/>
          <w:color w:val="000000"/>
          <w:lang w:eastAsia="en-US"/>
        </w:rPr>
        <w:t>Especificar los perfiles que se solicitarán al Servicio de Empleo.</w:t>
      </w:r>
    </w:p>
    <w:p w14:paraId="04B735A6" w14:textId="77777777" w:rsidR="009E74F6" w:rsidRPr="00483F90" w:rsidRDefault="009E74F6" w:rsidP="009E74F6">
      <w:pPr>
        <w:ind w:right="142"/>
        <w:textAlignment w:val="baseline"/>
        <w:rPr>
          <w:rFonts w:eastAsia="Verdana"/>
          <w:color w:val="000000"/>
          <w:lang w:eastAsia="en-US"/>
        </w:rPr>
      </w:pPr>
    </w:p>
    <w:p w14:paraId="0391E319" w14:textId="77777777" w:rsidR="009E74F6" w:rsidRPr="00483F90" w:rsidRDefault="009E74F6" w:rsidP="009E74F6">
      <w:pPr>
        <w:numPr>
          <w:ilvl w:val="0"/>
          <w:numId w:val="21"/>
        </w:numPr>
        <w:ind w:right="142" w:firstLine="284"/>
        <w:textAlignment w:val="baseline"/>
        <w:rPr>
          <w:rFonts w:eastAsia="Garamond"/>
          <w:b/>
          <w:color w:val="000000"/>
          <w:lang w:eastAsia="en-US"/>
        </w:rPr>
      </w:pPr>
      <w:r>
        <w:rPr>
          <w:rFonts w:eastAsia="Garamond"/>
          <w:b/>
          <w:color w:val="000000"/>
          <w:lang w:eastAsia="en-US"/>
        </w:rPr>
        <w:t xml:space="preserve"> </w:t>
      </w:r>
      <w:r w:rsidRPr="00483F90">
        <w:rPr>
          <w:rFonts w:eastAsia="Garamond"/>
          <w:b/>
          <w:color w:val="000000"/>
          <w:lang w:eastAsia="en-US"/>
        </w:rPr>
        <w:t xml:space="preserve">Categorías profesionales: </w:t>
      </w:r>
      <w:r w:rsidRPr="00483F90">
        <w:rPr>
          <w:rFonts w:eastAsia="Verdana"/>
          <w:color w:val="000000"/>
          <w:lang w:eastAsia="en-US"/>
        </w:rPr>
        <w:t>(</w:t>
      </w:r>
      <w:proofErr w:type="spellStart"/>
      <w:r w:rsidRPr="00483F90">
        <w:rPr>
          <w:rFonts w:eastAsia="Verdana"/>
          <w:color w:val="000000"/>
          <w:lang w:eastAsia="en-US"/>
        </w:rPr>
        <w:t>Ej</w:t>
      </w:r>
      <w:proofErr w:type="spellEnd"/>
      <w:r w:rsidRPr="00483F90">
        <w:rPr>
          <w:rFonts w:eastAsia="Verdana"/>
          <w:color w:val="000000"/>
          <w:lang w:eastAsia="en-US"/>
        </w:rPr>
        <w:t xml:space="preserve">: 2 Oficiales de </w:t>
      </w:r>
      <w:r w:rsidRPr="00483F90">
        <w:rPr>
          <w:rFonts w:eastAsia="Arial"/>
          <w:color w:val="000000"/>
          <w:lang w:eastAsia="en-US"/>
        </w:rPr>
        <w:t>l</w:t>
      </w:r>
      <w:r w:rsidRPr="00483F90">
        <w:rPr>
          <w:rFonts w:eastAsia="Verdana"/>
          <w:color w:val="000000"/>
          <w:vertAlign w:val="superscript"/>
          <w:lang w:eastAsia="en-US"/>
        </w:rPr>
        <w:t>a</w:t>
      </w:r>
      <w:r w:rsidRPr="00483F90">
        <w:rPr>
          <w:rFonts w:eastAsia="Arial"/>
          <w:color w:val="000000"/>
          <w:lang w:eastAsia="en-US"/>
        </w:rPr>
        <w:t xml:space="preserve">, </w:t>
      </w:r>
      <w:r w:rsidRPr="00483F90">
        <w:rPr>
          <w:rFonts w:eastAsia="Verdana"/>
          <w:color w:val="000000"/>
          <w:lang w:eastAsia="en-US"/>
        </w:rPr>
        <w:t>5 Peones, 1 Capataz).</w:t>
      </w:r>
    </w:p>
    <w:p w14:paraId="0EC1D5A1" w14:textId="77777777" w:rsidR="009E74F6" w:rsidRPr="00483F90" w:rsidRDefault="009E74F6" w:rsidP="009E74F6">
      <w:pPr>
        <w:numPr>
          <w:ilvl w:val="0"/>
          <w:numId w:val="21"/>
        </w:numPr>
        <w:ind w:right="142" w:firstLine="284"/>
        <w:textAlignment w:val="baseline"/>
        <w:rPr>
          <w:rFonts w:eastAsia="Garamond"/>
          <w:b/>
          <w:color w:val="000000"/>
          <w:lang w:eastAsia="en-US"/>
        </w:rPr>
      </w:pPr>
      <w:r>
        <w:rPr>
          <w:rFonts w:eastAsia="Garamond"/>
          <w:b/>
          <w:color w:val="000000"/>
          <w:lang w:eastAsia="en-US"/>
        </w:rPr>
        <w:t xml:space="preserve"> </w:t>
      </w:r>
      <w:r w:rsidRPr="00483F90">
        <w:rPr>
          <w:rFonts w:eastAsia="Garamond"/>
          <w:b/>
          <w:color w:val="000000"/>
          <w:lang w:eastAsia="en-US"/>
        </w:rPr>
        <w:t xml:space="preserve">Funciones: </w:t>
      </w:r>
      <w:r w:rsidRPr="00483F90">
        <w:rPr>
          <w:rFonts w:eastAsia="Verdana"/>
          <w:color w:val="000000"/>
          <w:lang w:eastAsia="en-US"/>
        </w:rPr>
        <w:t>Qué hará cada perfil exactamente.</w:t>
      </w:r>
    </w:p>
    <w:p w14:paraId="3D2D4706" w14:textId="77777777" w:rsidR="009E74F6" w:rsidRPr="00483F90" w:rsidRDefault="009E74F6" w:rsidP="009E74F6">
      <w:pPr>
        <w:ind w:right="142"/>
        <w:textAlignment w:val="baseline"/>
        <w:rPr>
          <w:rFonts w:eastAsia="Garamond"/>
          <w:b/>
          <w:color w:val="000000"/>
          <w:lang w:eastAsia="en-US"/>
        </w:rPr>
      </w:pPr>
    </w:p>
    <w:p w14:paraId="0D0A7A3D" w14:textId="77777777" w:rsidR="009E74F6" w:rsidRDefault="009E74F6" w:rsidP="009E74F6">
      <w:pPr>
        <w:ind w:right="142"/>
        <w:textAlignment w:val="baseline"/>
        <w:rPr>
          <w:rFonts w:eastAsia="Garamond"/>
          <w:b/>
          <w:color w:val="000000"/>
          <w:u w:val="single"/>
          <w:lang w:eastAsia="en-US"/>
        </w:rPr>
      </w:pPr>
      <w:r w:rsidRPr="00483F90">
        <w:rPr>
          <w:rFonts w:eastAsia="Garamond"/>
          <w:b/>
          <w:color w:val="000000"/>
          <w:lang w:eastAsia="en-US"/>
        </w:rPr>
        <w:t>5</w:t>
      </w:r>
      <w:r w:rsidRPr="00483F90">
        <w:rPr>
          <w:rFonts w:eastAsia="Garamond"/>
          <w:b/>
          <w:color w:val="000000"/>
          <w:u w:val="single"/>
          <w:lang w:eastAsia="en-US"/>
        </w:rPr>
        <w:t>. Presupuesto Estimado</w:t>
      </w:r>
    </w:p>
    <w:p w14:paraId="66002D75" w14:textId="77777777" w:rsidR="009E74F6" w:rsidRPr="00483F90" w:rsidRDefault="009E74F6" w:rsidP="009E74F6">
      <w:pPr>
        <w:ind w:right="142"/>
        <w:textAlignment w:val="baseline"/>
        <w:rPr>
          <w:rFonts w:eastAsia="Garamond"/>
          <w:b/>
          <w:color w:val="000000"/>
          <w:u w:val="single"/>
          <w:lang w:eastAsia="en-US"/>
        </w:rPr>
      </w:pPr>
    </w:p>
    <w:p w14:paraId="2FDCBD4B" w14:textId="77777777" w:rsidR="009E74F6" w:rsidRDefault="009E74F6" w:rsidP="009E74F6">
      <w:pPr>
        <w:ind w:right="142"/>
        <w:textAlignment w:val="baseline"/>
        <w:rPr>
          <w:rFonts w:eastAsia="Verdana"/>
          <w:color w:val="000000"/>
          <w:spacing w:val="-1"/>
          <w:lang w:eastAsia="en-US"/>
        </w:rPr>
      </w:pPr>
      <w:r w:rsidRPr="00483F90">
        <w:rPr>
          <w:rFonts w:eastAsia="Verdana"/>
          <w:color w:val="000000"/>
          <w:spacing w:val="-1"/>
          <w:lang w:eastAsia="en-US"/>
        </w:rPr>
        <w:t>Debe estar desglosado para que el interventor municipal lo valide:</w:t>
      </w:r>
    </w:p>
    <w:p w14:paraId="4256AD47" w14:textId="77777777" w:rsidR="009E74F6" w:rsidRPr="00483F90" w:rsidRDefault="009E74F6" w:rsidP="009E74F6">
      <w:pPr>
        <w:ind w:right="142"/>
        <w:textAlignment w:val="baseline"/>
        <w:rPr>
          <w:rFonts w:eastAsia="Verdana"/>
          <w:color w:val="000000"/>
          <w:spacing w:val="-1"/>
          <w:lang w:eastAsia="en-US"/>
        </w:rPr>
      </w:pPr>
    </w:p>
    <w:p w14:paraId="12425E21" w14:textId="77777777" w:rsidR="009E74F6" w:rsidRPr="00483F90" w:rsidRDefault="009E74F6" w:rsidP="009E74F6">
      <w:pPr>
        <w:numPr>
          <w:ilvl w:val="0"/>
          <w:numId w:val="21"/>
        </w:numPr>
        <w:ind w:right="142" w:firstLine="284"/>
        <w:textAlignment w:val="baseline"/>
        <w:rPr>
          <w:rFonts w:eastAsia="Garamond"/>
          <w:b/>
          <w:color w:val="000000"/>
          <w:spacing w:val="1"/>
          <w:lang w:eastAsia="en-US"/>
        </w:rPr>
      </w:pPr>
      <w:r>
        <w:rPr>
          <w:rFonts w:eastAsia="Garamond"/>
          <w:b/>
          <w:color w:val="000000"/>
          <w:spacing w:val="1"/>
          <w:lang w:eastAsia="en-US"/>
        </w:rPr>
        <w:t xml:space="preserve"> </w:t>
      </w:r>
      <w:r w:rsidRPr="00483F90">
        <w:rPr>
          <w:rFonts w:eastAsia="Garamond"/>
          <w:b/>
          <w:color w:val="000000"/>
          <w:spacing w:val="1"/>
          <w:lang w:eastAsia="en-US"/>
        </w:rPr>
        <w:t xml:space="preserve">Costes Salariales: </w:t>
      </w:r>
      <w:r w:rsidRPr="00483F90">
        <w:rPr>
          <w:rFonts w:eastAsia="Verdana"/>
          <w:color w:val="000000"/>
          <w:spacing w:val="1"/>
          <w:lang w:eastAsia="en-US"/>
        </w:rPr>
        <w:t>Salarios + Seguridad Social (según convenio).</w:t>
      </w:r>
    </w:p>
    <w:p w14:paraId="1721C998" w14:textId="77777777" w:rsidR="009E74F6" w:rsidRPr="00483F90" w:rsidRDefault="009E74F6" w:rsidP="009E74F6">
      <w:pPr>
        <w:numPr>
          <w:ilvl w:val="0"/>
          <w:numId w:val="21"/>
        </w:numPr>
        <w:ind w:right="142" w:firstLine="284"/>
        <w:textAlignment w:val="baseline"/>
        <w:rPr>
          <w:rFonts w:eastAsia="Garamond"/>
          <w:b/>
          <w:color w:val="000000"/>
          <w:lang w:eastAsia="en-US"/>
        </w:rPr>
      </w:pPr>
      <w:r>
        <w:rPr>
          <w:rFonts w:eastAsia="Garamond"/>
          <w:b/>
          <w:color w:val="000000"/>
          <w:lang w:eastAsia="en-US"/>
        </w:rPr>
        <w:t xml:space="preserve"> </w:t>
      </w:r>
      <w:r w:rsidRPr="00483F90">
        <w:rPr>
          <w:rFonts w:eastAsia="Garamond"/>
          <w:b/>
          <w:color w:val="000000"/>
          <w:lang w:eastAsia="en-US"/>
        </w:rPr>
        <w:t xml:space="preserve">Materiales y Equipos: </w:t>
      </w:r>
      <w:r w:rsidRPr="00483F90">
        <w:rPr>
          <w:rFonts w:eastAsia="Verdana"/>
          <w:color w:val="000000"/>
          <w:lang w:eastAsia="en-US"/>
        </w:rPr>
        <w:t>Herramientas, uniformes y equipos de protección individual (</w:t>
      </w:r>
      <w:proofErr w:type="spellStart"/>
      <w:r w:rsidRPr="00483F90">
        <w:rPr>
          <w:rFonts w:eastAsia="Verdana"/>
          <w:color w:val="000000"/>
          <w:lang w:eastAsia="en-US"/>
        </w:rPr>
        <w:t>EPIs</w:t>
      </w:r>
      <w:proofErr w:type="spellEnd"/>
      <w:r w:rsidRPr="00483F90">
        <w:rPr>
          <w:rFonts w:eastAsia="Verdana"/>
          <w:color w:val="000000"/>
          <w:lang w:eastAsia="en-US"/>
        </w:rPr>
        <w:t>).</w:t>
      </w:r>
    </w:p>
    <w:p w14:paraId="063F8924" w14:textId="77777777" w:rsidR="009E74F6" w:rsidRPr="00483F90" w:rsidRDefault="009E74F6" w:rsidP="009E74F6">
      <w:pPr>
        <w:ind w:right="142"/>
        <w:textAlignment w:val="baseline"/>
        <w:rPr>
          <w:rFonts w:eastAsia="Garamond"/>
          <w:b/>
          <w:color w:val="000000"/>
          <w:lang w:eastAsia="en-US"/>
        </w:rPr>
      </w:pPr>
    </w:p>
    <w:p w14:paraId="4E7CD10A" w14:textId="77777777" w:rsidR="009E74F6" w:rsidRDefault="009E74F6" w:rsidP="009E74F6">
      <w:pPr>
        <w:ind w:right="142"/>
        <w:textAlignment w:val="baseline"/>
        <w:rPr>
          <w:rFonts w:eastAsia="Garamond"/>
          <w:b/>
          <w:color w:val="000000"/>
          <w:lang w:eastAsia="en-US"/>
        </w:rPr>
      </w:pPr>
      <w:r w:rsidRPr="00483F90">
        <w:rPr>
          <w:rFonts w:eastAsia="Garamond"/>
          <w:b/>
          <w:color w:val="000000"/>
          <w:lang w:eastAsia="en-US"/>
        </w:rPr>
        <w:t xml:space="preserve">6. </w:t>
      </w:r>
      <w:r w:rsidRPr="00483F90">
        <w:rPr>
          <w:rFonts w:eastAsia="Garamond"/>
          <w:b/>
          <w:color w:val="000000"/>
          <w:u w:val="single"/>
          <w:lang w:eastAsia="en-US"/>
        </w:rPr>
        <w:t>Cronograma</w:t>
      </w:r>
      <w:r w:rsidRPr="00483F90">
        <w:rPr>
          <w:rFonts w:eastAsia="Garamond"/>
          <w:b/>
          <w:color w:val="000000"/>
          <w:lang w:eastAsia="en-US"/>
        </w:rPr>
        <w:t xml:space="preserve"> </w:t>
      </w:r>
    </w:p>
    <w:p w14:paraId="256C57DB" w14:textId="77777777" w:rsidR="009E74F6" w:rsidRDefault="009E74F6" w:rsidP="009E74F6">
      <w:pPr>
        <w:ind w:right="142"/>
        <w:textAlignment w:val="baseline"/>
        <w:rPr>
          <w:rFonts w:eastAsia="Garamond"/>
          <w:b/>
          <w:color w:val="000000"/>
          <w:lang w:eastAsia="en-US"/>
        </w:rPr>
      </w:pPr>
    </w:p>
    <w:p w14:paraId="487343A0" w14:textId="77777777" w:rsidR="009E74F6" w:rsidRPr="00483F90" w:rsidRDefault="009E74F6" w:rsidP="009E74F6">
      <w:pPr>
        <w:ind w:right="142"/>
        <w:textAlignment w:val="baseline"/>
        <w:rPr>
          <w:rFonts w:eastAsia="Garamond"/>
          <w:bCs/>
          <w:color w:val="000000"/>
          <w:lang w:eastAsia="en-US"/>
        </w:rPr>
      </w:pPr>
      <w:r w:rsidRPr="00483F90">
        <w:rPr>
          <w:rFonts w:eastAsia="Garamond"/>
          <w:bCs/>
          <w:color w:val="000000"/>
          <w:lang w:eastAsia="en-US"/>
        </w:rPr>
        <w:t>Duración y tareas a ejecutar.</w:t>
      </w:r>
    </w:p>
    <w:p w14:paraId="146B2160" w14:textId="77777777" w:rsidR="00442569" w:rsidRDefault="00442569" w:rsidP="009E74F6">
      <w:pPr>
        <w:spacing w:after="294" w:line="287" w:lineRule="exact"/>
        <w:ind w:right="142"/>
        <w:jc w:val="center"/>
        <w:textAlignment w:val="baseline"/>
        <w:rPr>
          <w:rFonts w:eastAsia="Arial"/>
          <w:b/>
          <w:color w:val="000000"/>
          <w:spacing w:val="-1"/>
          <w:lang w:eastAsia="en-US"/>
        </w:rPr>
      </w:pPr>
    </w:p>
    <w:p w14:paraId="673CD301" w14:textId="30F7259F" w:rsidR="009E74F6" w:rsidRPr="007A0ED9" w:rsidRDefault="009E74F6" w:rsidP="009E74F6">
      <w:pPr>
        <w:spacing w:after="294" w:line="287" w:lineRule="exact"/>
        <w:ind w:right="142"/>
        <w:jc w:val="center"/>
        <w:textAlignment w:val="baseline"/>
        <w:rPr>
          <w:rFonts w:eastAsia="Arial"/>
          <w:b/>
          <w:color w:val="000000"/>
          <w:spacing w:val="-1"/>
          <w:lang w:eastAsia="en-US"/>
        </w:rPr>
      </w:pPr>
      <w:r w:rsidRPr="007A0ED9">
        <w:rPr>
          <w:rFonts w:eastAsia="Arial"/>
          <w:b/>
          <w:color w:val="000000"/>
          <w:spacing w:val="-1"/>
          <w:lang w:eastAsia="en-US"/>
        </w:rPr>
        <w:t>ENMIENDA 6.</w:t>
      </w:r>
    </w:p>
    <w:p w14:paraId="2377B418" w14:textId="77777777" w:rsidR="009E74F6" w:rsidRPr="007A0ED9" w:rsidRDefault="009E74F6" w:rsidP="009E74F6">
      <w:pPr>
        <w:spacing w:after="294" w:line="287" w:lineRule="exact"/>
        <w:ind w:right="142"/>
        <w:textAlignment w:val="baseline"/>
        <w:rPr>
          <w:rFonts w:eastAsia="Arial"/>
          <w:b/>
          <w:color w:val="000000"/>
          <w:spacing w:val="-1"/>
          <w:lang w:eastAsia="en-US"/>
        </w:rPr>
      </w:pPr>
      <w:r w:rsidRPr="007A0ED9">
        <w:rPr>
          <w:rFonts w:eastAsia="Arial"/>
          <w:b/>
          <w:color w:val="000000"/>
          <w:spacing w:val="-1"/>
          <w:lang w:eastAsia="en-US"/>
        </w:rPr>
        <w:t>PROYECTO QUINTA VERDE 50.000 euros</w:t>
      </w:r>
    </w:p>
    <w:p w14:paraId="4244B152" w14:textId="77777777" w:rsidR="009E74F6" w:rsidRPr="007A0ED9" w:rsidRDefault="009E74F6" w:rsidP="009E74F6">
      <w:pPr>
        <w:spacing w:line="282" w:lineRule="exact"/>
        <w:ind w:right="142"/>
        <w:textAlignment w:val="baseline"/>
        <w:rPr>
          <w:rFonts w:eastAsia="Arial"/>
          <w:b/>
          <w:color w:val="000000"/>
          <w:lang w:eastAsia="en-US"/>
        </w:rPr>
      </w:pPr>
      <w:r w:rsidRPr="007A0ED9">
        <w:rPr>
          <w:rFonts w:eastAsia="Arial"/>
          <w:b/>
          <w:color w:val="000000"/>
          <w:lang w:eastAsia="en-US"/>
        </w:rPr>
        <w:t xml:space="preserve">Objeto: </w:t>
      </w:r>
      <w:r w:rsidRPr="007A0ED9">
        <w:rPr>
          <w:rFonts w:eastAsia="Arial"/>
          <w:color w:val="000000"/>
          <w:lang w:eastAsia="en-US"/>
        </w:rPr>
        <w:t>Crear una partida específica para trabajar en el proyecto del futuro espacio verde de Quinta Verde y actuaciones no contempladas en las obras de acondicionamiento de acceso a la Quinta Verde.</w:t>
      </w:r>
    </w:p>
    <w:p w14:paraId="60535DE5" w14:textId="77777777" w:rsidR="009E74F6" w:rsidRDefault="009E74F6" w:rsidP="009E74F6">
      <w:pPr>
        <w:spacing w:before="277" w:line="284" w:lineRule="exact"/>
        <w:ind w:right="142"/>
        <w:jc w:val="both"/>
        <w:textAlignment w:val="baseline"/>
        <w:rPr>
          <w:rFonts w:eastAsia="Arial"/>
          <w:color w:val="000000"/>
          <w:spacing w:val="4"/>
          <w:lang w:eastAsia="en-US"/>
        </w:rPr>
      </w:pPr>
      <w:r w:rsidRPr="007A0ED9">
        <w:rPr>
          <w:rFonts w:eastAsia="Arial"/>
          <w:b/>
          <w:color w:val="000000"/>
          <w:spacing w:val="4"/>
          <w:lang w:eastAsia="en-US"/>
        </w:rPr>
        <w:t xml:space="preserve">Justificación: </w:t>
      </w:r>
      <w:r w:rsidRPr="007A0ED9">
        <w:rPr>
          <w:rFonts w:eastAsia="Arial"/>
          <w:color w:val="000000"/>
          <w:spacing w:val="4"/>
          <w:lang w:eastAsia="en-US"/>
        </w:rPr>
        <w:t>Para el desarrollo de un espacio verde, de esparcimiento, de protección del entorno natural y patrimonial de la Quinta Verde con el claro objetivo de convertirlo en una zona de disfrute familiar proponemos desde el grupo municipal socialista la creación de una partida desde la cual poder trabajar con los distintos agentes, entidades, profesionales y colectivos, para el desarrollo de un nuevo espacio necesario para Santa Cruz de La Palma y que sea fruto de la participación ciudadana.</w:t>
      </w:r>
    </w:p>
    <w:p w14:paraId="7946027D" w14:textId="77777777" w:rsidR="009E74F6" w:rsidRDefault="009E74F6" w:rsidP="009E74F6">
      <w:pPr>
        <w:ind w:right="142"/>
        <w:jc w:val="both"/>
        <w:rPr>
          <w:rFonts w:eastAsia="Arial"/>
          <w:color w:val="000000"/>
          <w:lang w:eastAsia="en-US"/>
        </w:rPr>
      </w:pPr>
    </w:p>
    <w:p w14:paraId="0DDA6F9F" w14:textId="77777777" w:rsidR="009E74F6" w:rsidRDefault="009E74F6" w:rsidP="009E74F6">
      <w:pPr>
        <w:ind w:right="142"/>
        <w:jc w:val="both"/>
        <w:rPr>
          <w:rFonts w:eastAsia="Arial"/>
          <w:color w:val="000000"/>
          <w:lang w:eastAsia="en-US"/>
        </w:rPr>
      </w:pPr>
      <w:r w:rsidRPr="007A0ED9">
        <w:rPr>
          <w:rFonts w:eastAsia="Arial"/>
          <w:color w:val="000000"/>
          <w:lang w:eastAsia="en-US"/>
        </w:rPr>
        <w:t>Igualmente, es necesaria la restauración de la portada principal de la Casona, hoy en día en ruinas y apuntalada, que da acceso a una gran escalinata de</w:t>
      </w:r>
      <w:r>
        <w:rPr>
          <w:rFonts w:eastAsia="Arial"/>
          <w:color w:val="000000"/>
          <w:lang w:eastAsia="en-US"/>
        </w:rPr>
        <w:t xml:space="preserve"> piedra, elemento que también necesita una limpieza y restauración.</w:t>
      </w:r>
    </w:p>
    <w:p w14:paraId="0FF8E422" w14:textId="77777777" w:rsidR="009E74F6" w:rsidRDefault="009E74F6" w:rsidP="009E74F6">
      <w:pPr>
        <w:ind w:right="142"/>
        <w:jc w:val="both"/>
        <w:rPr>
          <w:rFonts w:eastAsia="Arial"/>
          <w:color w:val="000000"/>
          <w:lang w:eastAsia="en-US"/>
        </w:rPr>
      </w:pPr>
    </w:p>
    <w:p w14:paraId="5A5496C2" w14:textId="77777777" w:rsidR="009E74F6" w:rsidRDefault="009E74F6" w:rsidP="009E74F6">
      <w:pPr>
        <w:spacing w:before="4" w:line="236" w:lineRule="exact"/>
        <w:ind w:right="142"/>
        <w:jc w:val="center"/>
        <w:textAlignment w:val="baseline"/>
        <w:rPr>
          <w:rFonts w:eastAsia="Arial"/>
          <w:b/>
          <w:color w:val="000000"/>
          <w:spacing w:val="1"/>
          <w:lang w:eastAsia="en-US"/>
        </w:rPr>
      </w:pPr>
    </w:p>
    <w:p w14:paraId="7A288955" w14:textId="77777777" w:rsidR="009E74F6" w:rsidRPr="00F02D31" w:rsidRDefault="009E74F6" w:rsidP="009E74F6">
      <w:pPr>
        <w:spacing w:before="4" w:line="236" w:lineRule="exact"/>
        <w:ind w:right="142"/>
        <w:jc w:val="center"/>
        <w:textAlignment w:val="baseline"/>
        <w:rPr>
          <w:rFonts w:eastAsia="Arial"/>
          <w:b/>
          <w:color w:val="000000"/>
          <w:spacing w:val="1"/>
          <w:lang w:eastAsia="en-US"/>
        </w:rPr>
      </w:pPr>
      <w:r w:rsidRPr="00F02D31">
        <w:rPr>
          <w:rFonts w:eastAsia="Arial"/>
          <w:b/>
          <w:color w:val="000000"/>
          <w:spacing w:val="1"/>
          <w:lang w:eastAsia="en-US"/>
        </w:rPr>
        <w:t>ENMIENDA 7.</w:t>
      </w:r>
    </w:p>
    <w:p w14:paraId="00298190" w14:textId="77777777" w:rsidR="009E74F6" w:rsidRPr="00F02D31" w:rsidRDefault="009E74F6" w:rsidP="009E74F6">
      <w:pPr>
        <w:spacing w:before="332" w:line="238" w:lineRule="exact"/>
        <w:ind w:right="142"/>
        <w:textAlignment w:val="baseline"/>
        <w:rPr>
          <w:rFonts w:eastAsia="Arial"/>
          <w:b/>
          <w:color w:val="000000"/>
          <w:spacing w:val="2"/>
          <w:lang w:eastAsia="en-US"/>
        </w:rPr>
      </w:pPr>
      <w:r w:rsidRPr="00F02D31">
        <w:rPr>
          <w:rFonts w:eastAsia="Arial"/>
          <w:b/>
          <w:color w:val="000000"/>
          <w:spacing w:val="2"/>
          <w:lang w:eastAsia="en-US"/>
        </w:rPr>
        <w:t xml:space="preserve">PROGRAMA </w:t>
      </w:r>
      <w:r w:rsidRPr="00F02D31">
        <w:rPr>
          <w:rFonts w:eastAsia="Arial"/>
          <w:b/>
          <w:i/>
          <w:color w:val="000000"/>
          <w:spacing w:val="2"/>
          <w:lang w:eastAsia="en-US"/>
        </w:rPr>
        <w:t xml:space="preserve">DE </w:t>
      </w:r>
      <w:r w:rsidRPr="00F02D31">
        <w:rPr>
          <w:rFonts w:eastAsia="Arial"/>
          <w:b/>
          <w:color w:val="000000"/>
          <w:spacing w:val="2"/>
          <w:lang w:eastAsia="en-US"/>
        </w:rPr>
        <w:t>ENVEJECIMIENTO ACTIVO PARA MAYORES.</w:t>
      </w:r>
    </w:p>
    <w:p w14:paraId="535C1235" w14:textId="77777777" w:rsidR="009E74F6" w:rsidRPr="00F02D31" w:rsidRDefault="009E74F6" w:rsidP="009E74F6">
      <w:pPr>
        <w:spacing w:before="327" w:line="234" w:lineRule="exact"/>
        <w:ind w:right="142"/>
        <w:textAlignment w:val="baseline"/>
        <w:rPr>
          <w:rFonts w:eastAsia="Arial"/>
          <w:color w:val="000000"/>
          <w:spacing w:val="2"/>
          <w:lang w:eastAsia="en-US"/>
        </w:rPr>
      </w:pPr>
      <w:r w:rsidRPr="00F02D31">
        <w:rPr>
          <w:rFonts w:eastAsia="Arial"/>
          <w:color w:val="000000"/>
          <w:spacing w:val="2"/>
          <w:lang w:eastAsia="en-US"/>
        </w:rPr>
        <w:t>De 14,862,30 €, pasaría a 27.862,30€</w:t>
      </w:r>
    </w:p>
    <w:p w14:paraId="0E334B22" w14:textId="77777777" w:rsidR="009E74F6" w:rsidRPr="00F02D31" w:rsidRDefault="009E74F6" w:rsidP="009E74F6">
      <w:pPr>
        <w:spacing w:before="332" w:line="236" w:lineRule="exact"/>
        <w:ind w:right="142"/>
        <w:textAlignment w:val="baseline"/>
        <w:rPr>
          <w:rFonts w:eastAsia="Arial"/>
          <w:b/>
          <w:color w:val="000000"/>
          <w:spacing w:val="2"/>
          <w:lang w:eastAsia="en-US"/>
        </w:rPr>
      </w:pPr>
      <w:r w:rsidRPr="00F02D31">
        <w:rPr>
          <w:rFonts w:eastAsia="Arial"/>
          <w:b/>
          <w:color w:val="000000"/>
          <w:spacing w:val="2"/>
          <w:lang w:eastAsia="en-US"/>
        </w:rPr>
        <w:t xml:space="preserve">Disminuir la partida de </w:t>
      </w:r>
      <w:proofErr w:type="spellStart"/>
      <w:r w:rsidRPr="00F02D31">
        <w:rPr>
          <w:rFonts w:eastAsia="Arial"/>
          <w:b/>
          <w:color w:val="000000"/>
          <w:spacing w:val="2"/>
          <w:lang w:eastAsia="en-US"/>
        </w:rPr>
        <w:t>neurolimpiadas</w:t>
      </w:r>
      <w:proofErr w:type="spellEnd"/>
      <w:r w:rsidRPr="00F02D31">
        <w:rPr>
          <w:rFonts w:eastAsia="Arial"/>
          <w:b/>
          <w:color w:val="000000"/>
          <w:spacing w:val="2"/>
          <w:lang w:eastAsia="en-US"/>
        </w:rPr>
        <w:t xml:space="preserve"> en 13.000 euros.</w:t>
      </w:r>
    </w:p>
    <w:p w14:paraId="60D60AFA" w14:textId="77777777" w:rsidR="009E74F6" w:rsidRPr="00F02D31" w:rsidRDefault="009E74F6" w:rsidP="009E74F6">
      <w:pPr>
        <w:spacing w:line="281" w:lineRule="exact"/>
        <w:ind w:right="142"/>
        <w:jc w:val="both"/>
        <w:textAlignment w:val="baseline"/>
        <w:rPr>
          <w:rFonts w:eastAsia="Arial"/>
          <w:b/>
          <w:color w:val="000000"/>
          <w:lang w:eastAsia="en-US"/>
        </w:rPr>
      </w:pPr>
      <w:r w:rsidRPr="00F02D31">
        <w:rPr>
          <w:rFonts w:eastAsia="Arial"/>
          <w:b/>
          <w:color w:val="000000"/>
          <w:lang w:eastAsia="en-US"/>
        </w:rPr>
        <w:t xml:space="preserve">Objeto: </w:t>
      </w:r>
      <w:r w:rsidRPr="00F02D31">
        <w:rPr>
          <w:rFonts w:eastAsia="Arial"/>
          <w:color w:val="000000"/>
          <w:lang w:eastAsia="en-US"/>
        </w:rPr>
        <w:t>Inversión en programas de movimiento frente a los de ocio sedentario, garantizando no solo la agilidad mental, sino la autonomía física necesaria para evitar la institucionalización de nuestros y nuestras mayores.</w:t>
      </w:r>
    </w:p>
    <w:p w14:paraId="0E6FF86F" w14:textId="77777777" w:rsidR="009E74F6" w:rsidRPr="00F02D31" w:rsidRDefault="009E74F6" w:rsidP="009E74F6">
      <w:pPr>
        <w:spacing w:before="290" w:line="281" w:lineRule="exact"/>
        <w:ind w:right="142"/>
        <w:jc w:val="both"/>
        <w:textAlignment w:val="baseline"/>
        <w:rPr>
          <w:rFonts w:eastAsia="Arial"/>
          <w:b/>
          <w:color w:val="000000"/>
          <w:lang w:eastAsia="en-US"/>
        </w:rPr>
      </w:pPr>
      <w:r w:rsidRPr="00F02D31">
        <w:rPr>
          <w:rFonts w:eastAsia="Arial"/>
          <w:b/>
          <w:color w:val="000000"/>
          <w:lang w:eastAsia="en-US"/>
        </w:rPr>
        <w:t xml:space="preserve">Justificación: </w:t>
      </w:r>
      <w:r w:rsidRPr="00F02D31">
        <w:rPr>
          <w:rFonts w:eastAsia="Arial"/>
          <w:color w:val="000000"/>
          <w:lang w:eastAsia="en-US"/>
        </w:rPr>
        <w:t>La actividad física grupal es la principal herramienta municipal para combatir el aislamiento social en la tercera edad, un eje prioritario de la agenda social local.</w:t>
      </w:r>
    </w:p>
    <w:p w14:paraId="789A651B" w14:textId="77777777" w:rsidR="009E74F6" w:rsidRDefault="009E74F6" w:rsidP="009E74F6">
      <w:pPr>
        <w:spacing w:before="6" w:line="281" w:lineRule="exact"/>
        <w:ind w:right="142"/>
        <w:jc w:val="both"/>
        <w:textAlignment w:val="baseline"/>
        <w:rPr>
          <w:rFonts w:eastAsia="Arial"/>
          <w:color w:val="000000"/>
          <w:lang w:eastAsia="en-US"/>
        </w:rPr>
      </w:pPr>
      <w:r w:rsidRPr="00F02D31">
        <w:rPr>
          <w:rFonts w:eastAsia="Arial"/>
          <w:color w:val="000000"/>
          <w:lang w:eastAsia="en-US"/>
        </w:rPr>
        <w:t>Estudios de salud pública confirman que cada euro invertido en actividad física para mayores ahorra tres euros en servicios de asistencia domiciliaria y atención sanitaria a largo plazo.</w:t>
      </w:r>
    </w:p>
    <w:p w14:paraId="5625B225" w14:textId="77777777" w:rsidR="009E74F6" w:rsidRDefault="009E74F6" w:rsidP="009E74F6">
      <w:pPr>
        <w:spacing w:before="49" w:line="234" w:lineRule="exact"/>
        <w:ind w:right="142"/>
        <w:jc w:val="both"/>
        <w:textAlignment w:val="baseline"/>
        <w:rPr>
          <w:rFonts w:eastAsia="Arial"/>
          <w:color w:val="000000"/>
          <w:spacing w:val="2"/>
          <w:lang w:eastAsia="en-US"/>
        </w:rPr>
      </w:pPr>
      <w:r w:rsidRPr="00F02D31">
        <w:rPr>
          <w:rFonts w:eastAsia="Arial"/>
          <w:color w:val="000000"/>
          <w:spacing w:val="2"/>
          <w:lang w:eastAsia="en-US"/>
        </w:rPr>
        <w:t>La partida actual se ha mostrado insuficiente debido a:</w:t>
      </w:r>
    </w:p>
    <w:p w14:paraId="7F3020A9" w14:textId="77777777" w:rsidR="009E74F6" w:rsidRPr="00F02D31" w:rsidRDefault="009E74F6" w:rsidP="009E74F6">
      <w:pPr>
        <w:spacing w:before="49" w:line="234" w:lineRule="exact"/>
        <w:ind w:right="142"/>
        <w:jc w:val="both"/>
        <w:textAlignment w:val="baseline"/>
        <w:rPr>
          <w:rFonts w:eastAsia="Arial"/>
          <w:color w:val="000000"/>
          <w:spacing w:val="2"/>
          <w:lang w:eastAsia="en-US"/>
        </w:rPr>
      </w:pPr>
    </w:p>
    <w:p w14:paraId="7461F0D2" w14:textId="77777777" w:rsidR="009E74F6" w:rsidRDefault="009E74F6" w:rsidP="009E74F6">
      <w:pPr>
        <w:spacing w:before="12" w:line="281" w:lineRule="exact"/>
        <w:ind w:right="142"/>
        <w:jc w:val="both"/>
        <w:textAlignment w:val="baseline"/>
        <w:rPr>
          <w:rFonts w:eastAsia="Arial"/>
          <w:color w:val="000000"/>
          <w:lang w:eastAsia="en-US"/>
        </w:rPr>
      </w:pPr>
      <w:r w:rsidRPr="00F02D31">
        <w:rPr>
          <w:rFonts w:eastAsia="Arial"/>
          <w:b/>
          <w:color w:val="000000"/>
          <w:lang w:eastAsia="en-US"/>
        </w:rPr>
        <w:t xml:space="preserve">Aumento de la Demanda: </w:t>
      </w:r>
      <w:r w:rsidRPr="00F02D31">
        <w:rPr>
          <w:rFonts w:eastAsia="Arial"/>
          <w:color w:val="000000"/>
          <w:lang w:eastAsia="en-US"/>
        </w:rPr>
        <w:t xml:space="preserve">Se ha detectado un incremento en las solicitudes de plazas para gimnasia de mantenimiento y </w:t>
      </w:r>
      <w:proofErr w:type="spellStart"/>
      <w:r w:rsidRPr="00F02D31">
        <w:rPr>
          <w:rFonts w:eastAsia="Arial"/>
          <w:color w:val="000000"/>
          <w:lang w:eastAsia="en-US"/>
        </w:rPr>
        <w:t>gerontogimnasia</w:t>
      </w:r>
      <w:proofErr w:type="spellEnd"/>
      <w:r w:rsidRPr="00F02D31">
        <w:rPr>
          <w:rFonts w:eastAsia="Arial"/>
          <w:color w:val="000000"/>
          <w:lang w:eastAsia="en-US"/>
        </w:rPr>
        <w:t xml:space="preserve"> durante el año anterior, exponi</w:t>
      </w:r>
      <w:r>
        <w:rPr>
          <w:rFonts w:eastAsia="Arial"/>
          <w:color w:val="000000"/>
          <w:lang w:eastAsia="en-US"/>
        </w:rPr>
        <w:t>é</w:t>
      </w:r>
      <w:r w:rsidRPr="00F02D31">
        <w:rPr>
          <w:rFonts w:eastAsia="Arial"/>
          <w:color w:val="000000"/>
          <w:lang w:eastAsia="en-US"/>
        </w:rPr>
        <w:t>ndolo en varias ocasiones</w:t>
      </w:r>
      <w:r>
        <w:rPr>
          <w:rFonts w:eastAsia="Arial"/>
          <w:color w:val="000000"/>
          <w:lang w:eastAsia="en-US"/>
        </w:rPr>
        <w:t>.</w:t>
      </w:r>
    </w:p>
    <w:p w14:paraId="6C60AB30" w14:textId="77777777" w:rsidR="009E74F6" w:rsidRPr="00F02D31" w:rsidRDefault="009E74F6" w:rsidP="009E74F6">
      <w:pPr>
        <w:spacing w:before="12" w:line="281" w:lineRule="exact"/>
        <w:ind w:right="142"/>
        <w:jc w:val="both"/>
        <w:textAlignment w:val="baseline"/>
        <w:rPr>
          <w:rFonts w:eastAsia="Arial"/>
          <w:b/>
          <w:color w:val="000000"/>
          <w:lang w:eastAsia="en-US"/>
        </w:rPr>
      </w:pPr>
    </w:p>
    <w:p w14:paraId="539436DD" w14:textId="77777777" w:rsidR="009E74F6" w:rsidRDefault="009E74F6" w:rsidP="009E74F6">
      <w:pPr>
        <w:ind w:right="142"/>
        <w:jc w:val="both"/>
        <w:rPr>
          <w:rFonts w:eastAsia="Arial"/>
          <w:color w:val="000000"/>
          <w:spacing w:val="4"/>
          <w:lang w:eastAsia="en-US"/>
        </w:rPr>
      </w:pPr>
      <w:r w:rsidRPr="00F02D31">
        <w:rPr>
          <w:rFonts w:eastAsia="Arial"/>
          <w:color w:val="000000"/>
          <w:spacing w:val="4"/>
          <w:lang w:eastAsia="en-US"/>
        </w:rPr>
        <w:t xml:space="preserve">No es una simple valoración del Grupo municipal socialista hablar de que es mejor que este sector de la población cuente con una rutina de actividad física más allá de participar en actos o eventos puntuales, es un hecho constatado científicamente que el ejercicio físico libera la proteína </w:t>
      </w:r>
      <w:r w:rsidRPr="00F02D31">
        <w:rPr>
          <w:rFonts w:eastAsia="Arial"/>
          <w:b/>
          <w:color w:val="000000"/>
          <w:spacing w:val="4"/>
          <w:lang w:eastAsia="en-US"/>
        </w:rPr>
        <w:t xml:space="preserve">BDNF </w:t>
      </w:r>
      <w:r w:rsidRPr="00F02D31">
        <w:rPr>
          <w:rFonts w:eastAsia="Arial"/>
          <w:color w:val="000000"/>
          <w:spacing w:val="4"/>
          <w:lang w:eastAsia="en-US"/>
        </w:rPr>
        <w:t>(Factor Neurotrófico Derivado del Cerebro), que es la que realmente genera nuevas neuronas y protege contra el Alzheimer, con mayor eficacia que los simples juegos de mesa o ejercicios</w:t>
      </w:r>
      <w:r>
        <w:rPr>
          <w:rFonts w:eastAsia="Arial"/>
          <w:color w:val="000000"/>
          <w:spacing w:val="4"/>
          <w:lang w:eastAsia="en-US"/>
        </w:rPr>
        <w:t xml:space="preserve"> mentales.</w:t>
      </w:r>
    </w:p>
    <w:p w14:paraId="7809A1CF" w14:textId="77777777" w:rsidR="009E74F6" w:rsidRDefault="009E74F6" w:rsidP="009E74F6">
      <w:pPr>
        <w:ind w:right="142"/>
        <w:jc w:val="both"/>
        <w:rPr>
          <w:rFonts w:eastAsia="Arial"/>
          <w:color w:val="000000"/>
          <w:spacing w:val="4"/>
          <w:lang w:eastAsia="en-US"/>
        </w:rPr>
      </w:pPr>
    </w:p>
    <w:p w14:paraId="24918720" w14:textId="77777777" w:rsidR="009E74F6" w:rsidRDefault="009E74F6" w:rsidP="009E74F6">
      <w:pPr>
        <w:ind w:right="142"/>
        <w:jc w:val="both"/>
        <w:rPr>
          <w:rFonts w:eastAsia="Arial"/>
          <w:color w:val="000000"/>
          <w:spacing w:val="4"/>
          <w:lang w:eastAsia="en-US"/>
        </w:rPr>
      </w:pPr>
    </w:p>
    <w:p w14:paraId="7DF99317" w14:textId="77777777" w:rsidR="009E74F6" w:rsidRDefault="009E74F6" w:rsidP="009E74F6">
      <w:pPr>
        <w:ind w:right="142"/>
        <w:jc w:val="center"/>
        <w:textAlignment w:val="baseline"/>
        <w:rPr>
          <w:rFonts w:eastAsia="Arial"/>
          <w:b/>
          <w:color w:val="000000"/>
          <w:lang w:eastAsia="en-US"/>
        </w:rPr>
      </w:pPr>
      <w:r w:rsidRPr="000E3A4C">
        <w:rPr>
          <w:rFonts w:eastAsia="Arial"/>
          <w:b/>
          <w:color w:val="000000"/>
          <w:lang w:eastAsia="en-US"/>
        </w:rPr>
        <w:t>ENMIENDA 8.</w:t>
      </w:r>
    </w:p>
    <w:p w14:paraId="6A8CC999" w14:textId="77777777" w:rsidR="009E74F6" w:rsidRPr="000E3A4C" w:rsidRDefault="009E74F6" w:rsidP="009E74F6">
      <w:pPr>
        <w:ind w:right="142"/>
        <w:jc w:val="center"/>
        <w:textAlignment w:val="baseline"/>
        <w:rPr>
          <w:rFonts w:eastAsia="Arial"/>
          <w:b/>
          <w:color w:val="000000"/>
          <w:lang w:eastAsia="en-US"/>
        </w:rPr>
      </w:pPr>
    </w:p>
    <w:p w14:paraId="361ED051" w14:textId="77777777" w:rsidR="009E74F6" w:rsidRDefault="009E74F6" w:rsidP="009E74F6">
      <w:pPr>
        <w:ind w:right="142"/>
        <w:textAlignment w:val="baseline"/>
        <w:rPr>
          <w:rFonts w:eastAsia="Arial"/>
          <w:b/>
          <w:color w:val="000000"/>
          <w:lang w:eastAsia="en-US"/>
        </w:rPr>
      </w:pPr>
      <w:r w:rsidRPr="000E3A4C">
        <w:rPr>
          <w:rFonts w:eastAsia="Arial"/>
          <w:b/>
          <w:color w:val="000000"/>
          <w:lang w:eastAsia="en-US"/>
        </w:rPr>
        <w:t>PLAN ESPECIAL DE PROTECCIÓN DEL CASCO HISTÓRICO ARTÍSTICO (PEPCHA) 45.000€</w:t>
      </w:r>
    </w:p>
    <w:p w14:paraId="572A962E" w14:textId="77777777" w:rsidR="009E74F6" w:rsidRPr="000E3A4C" w:rsidRDefault="009E74F6" w:rsidP="009E74F6">
      <w:pPr>
        <w:ind w:right="142"/>
        <w:textAlignment w:val="baseline"/>
        <w:rPr>
          <w:rFonts w:eastAsia="Arial"/>
          <w:b/>
          <w:color w:val="000000"/>
          <w:lang w:eastAsia="en-US"/>
        </w:rPr>
      </w:pPr>
    </w:p>
    <w:p w14:paraId="17D04BFD" w14:textId="77777777" w:rsidR="009E74F6" w:rsidRDefault="009E74F6" w:rsidP="009E74F6">
      <w:pPr>
        <w:ind w:right="142"/>
        <w:textAlignment w:val="baseline"/>
        <w:rPr>
          <w:rFonts w:eastAsia="Arial"/>
          <w:color w:val="000000"/>
          <w:lang w:eastAsia="en-US"/>
        </w:rPr>
      </w:pPr>
      <w:r w:rsidRPr="000E3A4C">
        <w:rPr>
          <w:rFonts w:eastAsia="Arial"/>
          <w:b/>
          <w:color w:val="000000"/>
          <w:lang w:eastAsia="en-US"/>
        </w:rPr>
        <w:lastRenderedPageBreak/>
        <w:t xml:space="preserve">Objeto: </w:t>
      </w:r>
      <w:r w:rsidRPr="000E3A4C">
        <w:rPr>
          <w:rFonts w:eastAsia="Arial"/>
          <w:color w:val="000000"/>
          <w:lang w:eastAsia="en-US"/>
        </w:rPr>
        <w:t>Crear una partida específica para retomar el proyecto de redacción del Plan Especial del Casco histórico de Santa Cruz de La Palma el cual quedó anulado en marzo de 2020 por el Tribunal Superior de Justicia de Canarias.</w:t>
      </w:r>
    </w:p>
    <w:p w14:paraId="2CFFE441" w14:textId="77777777" w:rsidR="009E74F6" w:rsidRPr="000E3A4C" w:rsidRDefault="009E74F6" w:rsidP="009E74F6">
      <w:pPr>
        <w:ind w:right="142"/>
        <w:textAlignment w:val="baseline"/>
        <w:rPr>
          <w:rFonts w:eastAsia="Arial"/>
          <w:b/>
          <w:color w:val="000000"/>
          <w:lang w:eastAsia="en-US"/>
        </w:rPr>
      </w:pPr>
    </w:p>
    <w:p w14:paraId="6FE4660E" w14:textId="77777777" w:rsidR="009E74F6" w:rsidRPr="000E3A4C" w:rsidRDefault="009E74F6" w:rsidP="009E74F6">
      <w:pPr>
        <w:ind w:right="142"/>
        <w:jc w:val="both"/>
        <w:textAlignment w:val="baseline"/>
        <w:rPr>
          <w:rFonts w:eastAsia="Arial"/>
          <w:b/>
          <w:color w:val="000000"/>
          <w:lang w:eastAsia="en-US"/>
        </w:rPr>
      </w:pPr>
      <w:r w:rsidRPr="000E3A4C">
        <w:rPr>
          <w:rFonts w:eastAsia="Arial"/>
          <w:b/>
          <w:color w:val="000000"/>
          <w:lang w:eastAsia="en-US"/>
        </w:rPr>
        <w:t xml:space="preserve">Justificación: </w:t>
      </w:r>
      <w:r w:rsidRPr="000E3A4C">
        <w:rPr>
          <w:rFonts w:eastAsia="Arial"/>
          <w:bCs/>
          <w:color w:val="000000"/>
          <w:lang w:eastAsia="en-US"/>
        </w:rPr>
        <w:t>Tal</w:t>
      </w:r>
      <w:r w:rsidRPr="000E3A4C">
        <w:rPr>
          <w:rFonts w:eastAsia="Arial"/>
          <w:b/>
          <w:color w:val="000000"/>
          <w:lang w:eastAsia="en-US"/>
        </w:rPr>
        <w:t xml:space="preserve"> </w:t>
      </w:r>
      <w:r w:rsidRPr="000E3A4C">
        <w:rPr>
          <w:rFonts w:eastAsia="Arial"/>
          <w:color w:val="000000"/>
          <w:lang w:eastAsia="en-US"/>
        </w:rPr>
        <w:t>como obliga El</w:t>
      </w:r>
      <w:r w:rsidRPr="000E3A4C">
        <w:rPr>
          <w:rFonts w:eastAsia="Arial"/>
          <w:color w:val="5085B7"/>
          <w:u w:val="single"/>
          <w:lang w:eastAsia="en-US"/>
        </w:rPr>
        <w:t xml:space="preserve"> Artículo 46</w:t>
      </w:r>
      <w:r w:rsidRPr="000E3A4C">
        <w:rPr>
          <w:rFonts w:eastAsia="Arial"/>
          <w:color w:val="5085B7"/>
          <w:lang w:eastAsia="en-US"/>
        </w:rPr>
        <w:t xml:space="preserve"> de</w:t>
      </w:r>
      <w:r w:rsidRPr="000E3A4C">
        <w:rPr>
          <w:rFonts w:eastAsia="Arial"/>
          <w:color w:val="5085B7"/>
          <w:u w:val="single"/>
          <w:lang w:eastAsia="en-US"/>
        </w:rPr>
        <w:t xml:space="preserve"> la Constitución Española</w:t>
      </w:r>
      <w:r w:rsidRPr="000E3A4C">
        <w:rPr>
          <w:rFonts w:eastAsia="Arial"/>
          <w:color w:val="000000"/>
          <w:lang w:eastAsia="en-US"/>
        </w:rPr>
        <w:t xml:space="preserve"> a los poderes públicos a garantizar la conservación y promover el enriquecimiento del patrimonio histórico y desde una perspectiva urbanística las ciudades con conjuntos declarados Bien de Interés Cultural (BIC) tienen la obligación legal de redactar un Plan Especial para evitar la expoliación y gestionar su evolución.</w:t>
      </w:r>
    </w:p>
    <w:p w14:paraId="282C1C20" w14:textId="77777777" w:rsidR="009E74F6" w:rsidRDefault="009E74F6" w:rsidP="009E74F6">
      <w:pPr>
        <w:ind w:right="142"/>
        <w:jc w:val="both"/>
        <w:textAlignment w:val="baseline"/>
        <w:rPr>
          <w:rFonts w:eastAsia="Arial"/>
          <w:color w:val="000000"/>
          <w:lang w:eastAsia="en-US"/>
        </w:rPr>
      </w:pPr>
      <w:r w:rsidRPr="000E3A4C">
        <w:rPr>
          <w:rFonts w:eastAsia="Arial"/>
          <w:color w:val="000000"/>
          <w:lang w:eastAsia="en-US"/>
        </w:rPr>
        <w:t>Santa Cruz de La Palma necesita que su Ayuntamiento recupere competencias en la concesión de licencias. No podemos condenarnos a los "cuellos de botella" burocráticos por depender de comisiones externas para cada pequeña obra de rehabilitación.</w:t>
      </w:r>
    </w:p>
    <w:p w14:paraId="3F3FC6F9" w14:textId="77777777" w:rsidR="009E74F6" w:rsidRPr="000E3A4C" w:rsidRDefault="009E74F6" w:rsidP="009E74F6">
      <w:pPr>
        <w:ind w:right="142"/>
        <w:jc w:val="both"/>
        <w:textAlignment w:val="baseline"/>
        <w:rPr>
          <w:rFonts w:eastAsia="Arial"/>
          <w:color w:val="000000"/>
          <w:lang w:eastAsia="en-US"/>
        </w:rPr>
      </w:pPr>
    </w:p>
    <w:p w14:paraId="0CC12603" w14:textId="77777777" w:rsidR="009E74F6" w:rsidRPr="000E3A4C" w:rsidRDefault="009E74F6" w:rsidP="009E74F6">
      <w:pPr>
        <w:ind w:right="142"/>
        <w:jc w:val="both"/>
        <w:textAlignment w:val="baseline"/>
        <w:rPr>
          <w:rFonts w:eastAsia="Arial"/>
          <w:color w:val="000000"/>
          <w:lang w:eastAsia="en-US"/>
        </w:rPr>
      </w:pPr>
      <w:r w:rsidRPr="000E3A4C">
        <w:rPr>
          <w:rFonts w:eastAsia="Arial"/>
          <w:color w:val="000000"/>
          <w:lang w:eastAsia="en-US"/>
        </w:rPr>
        <w:t xml:space="preserve">Este documento con un catálogo detallado de protección, permitiría que muchos propietarios puedan acceder </w:t>
      </w:r>
      <w:r w:rsidRPr="000E3A4C">
        <w:rPr>
          <w:rFonts w:eastAsia="Arial"/>
          <w:b/>
          <w:color w:val="000000"/>
          <w:lang w:eastAsia="en-US"/>
        </w:rPr>
        <w:t>a</w:t>
      </w:r>
      <w:r w:rsidRPr="000E3A4C">
        <w:rPr>
          <w:rFonts w:eastAsia="Arial"/>
          <w:color w:val="5085B7"/>
          <w:u w:val="single"/>
          <w:lang w:eastAsia="en-US"/>
        </w:rPr>
        <w:t xml:space="preserve"> exenciones del </w:t>
      </w:r>
      <w:proofErr w:type="spellStart"/>
      <w:r w:rsidRPr="000E3A4C">
        <w:rPr>
          <w:rFonts w:eastAsia="Arial"/>
          <w:color w:val="5085B7"/>
          <w:u w:val="single"/>
          <w:lang w:eastAsia="en-US"/>
        </w:rPr>
        <w:t>lBl</w:t>
      </w:r>
      <w:proofErr w:type="spellEnd"/>
      <w:r w:rsidRPr="000E3A4C">
        <w:rPr>
          <w:rFonts w:eastAsia="Arial"/>
          <w:color w:val="000000"/>
          <w:lang w:eastAsia="en-US"/>
        </w:rPr>
        <w:t xml:space="preserve"> o subvenciones directas para la mejora de sus viviendas. Sería una medida de justicia social para quienes mantienen el patrimonio privado.</w:t>
      </w:r>
    </w:p>
    <w:p w14:paraId="68DBF59D" w14:textId="77777777" w:rsidR="009E74F6" w:rsidRDefault="009E74F6" w:rsidP="009E74F6">
      <w:pPr>
        <w:ind w:right="142"/>
        <w:jc w:val="both"/>
        <w:textAlignment w:val="baseline"/>
        <w:rPr>
          <w:rFonts w:eastAsia="Arial"/>
          <w:color w:val="000000"/>
          <w:lang w:eastAsia="en-US"/>
        </w:rPr>
      </w:pPr>
      <w:r w:rsidRPr="000E3A4C">
        <w:rPr>
          <w:rFonts w:eastAsia="Arial"/>
          <w:color w:val="000000"/>
          <w:lang w:eastAsia="en-US"/>
        </w:rPr>
        <w:t>El plan no debe ser un "museo", sino una herramienta para mejorar la habitabilidad, incluyendo propuestas como:</w:t>
      </w:r>
    </w:p>
    <w:p w14:paraId="596A6E89" w14:textId="77777777" w:rsidR="009E74F6" w:rsidRPr="000E3A4C" w:rsidRDefault="009E74F6" w:rsidP="009E74F6">
      <w:pPr>
        <w:ind w:right="142"/>
        <w:jc w:val="both"/>
        <w:textAlignment w:val="baseline"/>
        <w:rPr>
          <w:rFonts w:eastAsia="Arial"/>
          <w:color w:val="000000"/>
          <w:lang w:eastAsia="en-US"/>
        </w:rPr>
      </w:pPr>
    </w:p>
    <w:p w14:paraId="631F6A30" w14:textId="77777777" w:rsidR="009E74F6" w:rsidRPr="009E74F6" w:rsidRDefault="009E74F6" w:rsidP="009E74F6">
      <w:pPr>
        <w:tabs>
          <w:tab w:val="left" w:pos="2448"/>
        </w:tabs>
        <w:ind w:right="142"/>
        <w:jc w:val="both"/>
        <w:textAlignment w:val="baseline"/>
        <w:rPr>
          <w:rFonts w:eastAsia="Arial"/>
          <w:i/>
          <w:iCs/>
          <w:color w:val="000000"/>
          <w:spacing w:val="2"/>
          <w:lang w:eastAsia="en-US"/>
        </w:rPr>
      </w:pPr>
      <w:r w:rsidRPr="009E74F6">
        <w:rPr>
          <w:rFonts w:eastAsia="Arial"/>
          <w:i/>
          <w:iCs/>
          <w:color w:val="000000"/>
          <w:spacing w:val="2"/>
          <w:lang w:eastAsia="en-US"/>
        </w:rPr>
        <w:t>* Accesibilidad universal: Instalación de ascensores en edificios protegidos cumpliendo con los cánones legales siempre protegiendo y poniendo en valor desde nuestra administración nuestra riqueza patrimonial.</w:t>
      </w:r>
    </w:p>
    <w:p w14:paraId="4739AD45" w14:textId="77777777" w:rsidR="009E74F6" w:rsidRPr="009E74F6" w:rsidRDefault="009E74F6" w:rsidP="009E74F6">
      <w:pPr>
        <w:ind w:right="142"/>
        <w:jc w:val="both"/>
        <w:textAlignment w:val="baseline"/>
        <w:rPr>
          <w:rFonts w:eastAsia="Arial"/>
          <w:i/>
          <w:iCs/>
          <w:color w:val="000000"/>
          <w:lang w:eastAsia="en-US"/>
        </w:rPr>
      </w:pPr>
      <w:r w:rsidRPr="009E74F6">
        <w:rPr>
          <w:rFonts w:eastAsia="Arial"/>
          <w:i/>
          <w:iCs/>
          <w:color w:val="000000"/>
          <w:lang w:eastAsia="en-US"/>
        </w:rPr>
        <w:t>* Movilidad Sostenible: Mejora en los senderos peatonales que recuperen espacio para el ciudadano.</w:t>
      </w:r>
    </w:p>
    <w:p w14:paraId="0AB9173F" w14:textId="77777777" w:rsidR="009E74F6" w:rsidRPr="009E74F6" w:rsidRDefault="009E74F6" w:rsidP="009E74F6">
      <w:pPr>
        <w:tabs>
          <w:tab w:val="left" w:pos="2448"/>
        </w:tabs>
        <w:ind w:right="142"/>
        <w:jc w:val="both"/>
        <w:textAlignment w:val="baseline"/>
        <w:rPr>
          <w:rFonts w:eastAsia="Arial"/>
          <w:i/>
          <w:iCs/>
          <w:color w:val="000000"/>
          <w:lang w:eastAsia="en-US"/>
        </w:rPr>
      </w:pPr>
      <w:r w:rsidRPr="009E74F6">
        <w:rPr>
          <w:rFonts w:eastAsia="Arial"/>
          <w:i/>
          <w:iCs/>
          <w:color w:val="000000"/>
          <w:lang w:eastAsia="en-US"/>
        </w:rPr>
        <w:t>* Equilibrio Turístico: Regulación de usos (como viviendas vacacionales) para evitar la gentrificación y el vaciado del centro.</w:t>
      </w:r>
    </w:p>
    <w:p w14:paraId="79BD83EE" w14:textId="77777777" w:rsidR="009E74F6" w:rsidRPr="000E3A4C" w:rsidRDefault="009E74F6" w:rsidP="009E74F6">
      <w:pPr>
        <w:tabs>
          <w:tab w:val="left" w:pos="2448"/>
        </w:tabs>
        <w:ind w:right="142"/>
        <w:jc w:val="both"/>
        <w:textAlignment w:val="baseline"/>
        <w:rPr>
          <w:rFonts w:eastAsia="Arial"/>
          <w:color w:val="000000"/>
          <w:lang w:eastAsia="en-US"/>
        </w:rPr>
      </w:pPr>
    </w:p>
    <w:p w14:paraId="767B3C91" w14:textId="77777777" w:rsidR="009E74F6" w:rsidRPr="000E3A4C" w:rsidRDefault="009E74F6" w:rsidP="009E74F6">
      <w:pPr>
        <w:ind w:right="142"/>
        <w:jc w:val="both"/>
        <w:rPr>
          <w:rFonts w:eastAsia="Arial"/>
          <w:color w:val="000000"/>
          <w:lang w:eastAsia="en-US"/>
        </w:rPr>
      </w:pPr>
      <w:r w:rsidRPr="000E3A4C">
        <w:rPr>
          <w:rFonts w:eastAsia="Arial"/>
          <w:color w:val="000000"/>
          <w:lang w:eastAsia="en-US"/>
        </w:rPr>
        <w:t xml:space="preserve">Disponer de un Plan Especial vigente es el requisito "llave" para optar a las ayudas del 2% Cultural, fondos Next </w:t>
      </w:r>
      <w:proofErr w:type="spellStart"/>
      <w:r w:rsidRPr="000E3A4C">
        <w:rPr>
          <w:rFonts w:eastAsia="Arial"/>
          <w:color w:val="000000"/>
          <w:lang w:eastAsia="en-US"/>
        </w:rPr>
        <w:t>Generation</w:t>
      </w:r>
      <w:proofErr w:type="spellEnd"/>
      <w:r w:rsidRPr="000E3A4C">
        <w:rPr>
          <w:rFonts w:eastAsia="Arial"/>
          <w:color w:val="000000"/>
          <w:lang w:eastAsia="en-US"/>
        </w:rPr>
        <w:t xml:space="preserve"> de la UE y programas de rehabilitación del Ministerio de Cultura.</w:t>
      </w:r>
    </w:p>
    <w:p w14:paraId="70CF714C" w14:textId="77777777" w:rsidR="009E74F6" w:rsidRPr="000E3A4C" w:rsidRDefault="009E74F6" w:rsidP="009E74F6">
      <w:pPr>
        <w:ind w:right="142"/>
        <w:jc w:val="both"/>
        <w:rPr>
          <w:rFonts w:eastAsia="Arial"/>
          <w:color w:val="000000"/>
          <w:lang w:eastAsia="en-US"/>
        </w:rPr>
      </w:pPr>
    </w:p>
    <w:p w14:paraId="613A5CBB" w14:textId="77777777" w:rsidR="009E74F6" w:rsidRPr="000E3A4C" w:rsidRDefault="009E74F6" w:rsidP="009E74F6">
      <w:pPr>
        <w:ind w:right="142"/>
        <w:jc w:val="both"/>
        <w:textAlignment w:val="baseline"/>
        <w:rPr>
          <w:rFonts w:eastAsia="Verdana"/>
          <w:color w:val="000000"/>
          <w:spacing w:val="-6"/>
          <w:lang w:eastAsia="en-US"/>
        </w:rPr>
      </w:pPr>
      <w:r w:rsidRPr="000E3A4C">
        <w:rPr>
          <w:rFonts w:eastAsia="Verdana"/>
          <w:color w:val="000000"/>
          <w:spacing w:val="-6"/>
          <w:lang w:eastAsia="en-US"/>
        </w:rPr>
        <w:t>La rehabilitación y conservación de centros históricos requiere de mano de obra especializada local y de manera intensiva, fomentando la economía y empleo local como ya ha sucedido en la rehabilitación de elementos de nuestro patrimonio.</w:t>
      </w:r>
    </w:p>
    <w:p w14:paraId="17044FF9" w14:textId="77777777" w:rsidR="009E74F6" w:rsidRPr="000E3A4C" w:rsidRDefault="009E74F6" w:rsidP="009E74F6">
      <w:pPr>
        <w:ind w:right="142"/>
        <w:jc w:val="both"/>
        <w:rPr>
          <w:bCs/>
        </w:rPr>
      </w:pPr>
      <w:r w:rsidRPr="000E3A4C">
        <w:rPr>
          <w:rFonts w:eastAsia="Verdana"/>
          <w:color w:val="000000"/>
          <w:lang w:eastAsia="en-US"/>
        </w:rPr>
        <w:t>El grupo municipal socialista apuesta y considera que estamos en el momento histórico adecuado para retomar el Plan del casco histórico realizando una evaluación ambiental estratégica que garantice el sello de calidad de Santa Cruz de La Palma y una memoria económica realista.</w:t>
      </w:r>
    </w:p>
    <w:p w14:paraId="55C215A1" w14:textId="0C7D4726" w:rsidR="004068F4" w:rsidRPr="004E6918" w:rsidRDefault="00222156" w:rsidP="004068F4">
      <w:pPr>
        <w:spacing w:before="254" w:line="274" w:lineRule="exact"/>
        <w:ind w:right="142"/>
        <w:jc w:val="both"/>
        <w:textAlignment w:val="baseline"/>
        <w:rPr>
          <w:b/>
          <w:iCs/>
          <w:sz w:val="22"/>
          <w:szCs w:val="22"/>
          <w:lang w:val="es-ES_tradnl"/>
        </w:rPr>
      </w:pPr>
      <w:r>
        <w:rPr>
          <w:b/>
          <w:sz w:val="22"/>
          <w:szCs w:val="22"/>
          <w:lang w:val="es-ES_tradnl"/>
        </w:rPr>
        <w:t>Segundo</w:t>
      </w:r>
      <w:r w:rsidR="004068F4" w:rsidRPr="004E6918">
        <w:rPr>
          <w:b/>
          <w:sz w:val="22"/>
          <w:szCs w:val="22"/>
          <w:lang w:val="es-ES_tradnl"/>
        </w:rPr>
        <w:t>.-</w:t>
      </w:r>
      <w:r w:rsidR="004068F4" w:rsidRPr="004E6918">
        <w:rPr>
          <w:b/>
          <w:i/>
          <w:sz w:val="22"/>
          <w:szCs w:val="22"/>
          <w:lang w:val="es-ES_tradnl"/>
        </w:rPr>
        <w:t xml:space="preserve"> </w:t>
      </w:r>
      <w:r w:rsidR="004068F4" w:rsidRPr="004E6918">
        <w:rPr>
          <w:i/>
          <w:sz w:val="22"/>
          <w:szCs w:val="22"/>
          <w:lang w:val="es-ES_tradnl"/>
        </w:rPr>
        <w:t>Aprobar con carácter inicial el Presupuesto General del ejercicio 2026 y documentación anexa, integrado por el presupuesto municipal, que asciende en los Capítulos de Ingresos y Gastos a 25.907.987,80</w:t>
      </w:r>
      <w:r w:rsidR="004068F4" w:rsidRPr="004E6918">
        <w:rPr>
          <w:bCs/>
          <w:i/>
          <w:sz w:val="22"/>
          <w:szCs w:val="22"/>
          <w:lang w:val="es-ES_tradnl"/>
        </w:rPr>
        <w:t xml:space="preserve"> €,</w:t>
      </w:r>
      <w:r w:rsidR="004068F4" w:rsidRPr="004E6918">
        <w:rPr>
          <w:i/>
          <w:sz w:val="22"/>
          <w:szCs w:val="22"/>
          <w:lang w:val="es-ES_tradnl"/>
        </w:rPr>
        <w:t xml:space="preserve"> y el Presupuesto del </w:t>
      </w:r>
      <w:r w:rsidR="004068F4" w:rsidRPr="004E6918">
        <w:rPr>
          <w:i/>
          <w:lang w:val="es-ES_tradnl"/>
        </w:rPr>
        <w:t>O.A.L</w:t>
      </w:r>
      <w:r w:rsidR="004068F4" w:rsidRPr="004E6918">
        <w:rPr>
          <w:i/>
          <w:sz w:val="22"/>
          <w:szCs w:val="22"/>
          <w:lang w:val="es-ES_tradnl"/>
        </w:rPr>
        <w:t>. de la Bajada de La Virgen, con una previsión de ingresos y gastos de 209.400,02</w:t>
      </w:r>
      <w:r w:rsidR="004068F4" w:rsidRPr="004E6918">
        <w:rPr>
          <w:bCs/>
          <w:i/>
          <w:sz w:val="22"/>
          <w:szCs w:val="22"/>
          <w:lang w:val="es-ES_tradnl"/>
        </w:rPr>
        <w:t xml:space="preserve"> €</w:t>
      </w:r>
      <w:r w:rsidR="004068F4" w:rsidRPr="004E6918">
        <w:rPr>
          <w:i/>
          <w:sz w:val="22"/>
          <w:szCs w:val="22"/>
          <w:lang w:val="es-ES_tradnl"/>
        </w:rPr>
        <w:t>, ascendiendo por tanto el presupuesto del total de ingresos y gastos consolidados a 25.917.387,82</w:t>
      </w:r>
      <w:r w:rsidR="004068F4" w:rsidRPr="004E6918">
        <w:rPr>
          <w:bCs/>
          <w:i/>
          <w:sz w:val="22"/>
          <w:szCs w:val="22"/>
          <w:lang w:val="es-ES_tradnl"/>
        </w:rPr>
        <w:t xml:space="preserve"> €.</w:t>
      </w:r>
      <w:r w:rsidR="004068F4" w:rsidRPr="004E6918">
        <w:rPr>
          <w:b/>
          <w:i/>
          <w:sz w:val="22"/>
          <w:szCs w:val="22"/>
          <w:lang w:val="es-ES_tradnl"/>
        </w:rPr>
        <w:t xml:space="preserve">  </w:t>
      </w:r>
    </w:p>
    <w:p w14:paraId="11C493FD" w14:textId="77777777" w:rsidR="004068F4" w:rsidRPr="004E6918" w:rsidRDefault="004068F4" w:rsidP="004068F4">
      <w:pPr>
        <w:spacing w:line="252" w:lineRule="auto"/>
        <w:ind w:right="142"/>
        <w:jc w:val="both"/>
        <w:rPr>
          <w:i/>
          <w:sz w:val="22"/>
          <w:szCs w:val="22"/>
          <w:lang w:val="es-ES_tradnl"/>
        </w:rPr>
      </w:pPr>
    </w:p>
    <w:p w14:paraId="3D6E03DD" w14:textId="29607E90" w:rsidR="004068F4" w:rsidRPr="004068F4" w:rsidRDefault="00222156" w:rsidP="004068F4">
      <w:pPr>
        <w:ind w:right="142"/>
        <w:jc w:val="both"/>
        <w:rPr>
          <w:i/>
          <w:sz w:val="22"/>
          <w:szCs w:val="22"/>
          <w:lang w:val="es-ES_tradnl"/>
        </w:rPr>
      </w:pPr>
      <w:r>
        <w:rPr>
          <w:b/>
          <w:sz w:val="22"/>
          <w:szCs w:val="22"/>
          <w:lang w:val="es-ES_tradnl"/>
        </w:rPr>
        <w:t>Tercero</w:t>
      </w:r>
      <w:r w:rsidR="004068F4" w:rsidRPr="004068F4">
        <w:rPr>
          <w:b/>
          <w:sz w:val="22"/>
          <w:szCs w:val="22"/>
          <w:lang w:val="es-ES_tradnl"/>
        </w:rPr>
        <w:t xml:space="preserve">.- </w:t>
      </w:r>
      <w:r w:rsidR="004068F4" w:rsidRPr="004068F4">
        <w:rPr>
          <w:i/>
          <w:sz w:val="22"/>
          <w:szCs w:val="22"/>
          <w:lang w:val="es-ES_tradnl"/>
        </w:rPr>
        <w:t>Aprobar las Bases de Ejecución del Presupuesto en los términos en que aparecen redactadas en el documento anexo al proyecto de presupuesto. Las mismas entrarán en vigor conjuntamente con los presupuestos y regirán durante el mismo período que aquellos.</w:t>
      </w:r>
    </w:p>
    <w:p w14:paraId="4096FC8B" w14:textId="77777777" w:rsidR="004068F4" w:rsidRPr="004068F4" w:rsidRDefault="004068F4" w:rsidP="004068F4">
      <w:pPr>
        <w:ind w:right="142"/>
        <w:jc w:val="both"/>
        <w:rPr>
          <w:b/>
          <w:sz w:val="10"/>
          <w:szCs w:val="10"/>
          <w:lang w:val="es-ES_tradnl"/>
        </w:rPr>
      </w:pPr>
    </w:p>
    <w:p w14:paraId="7B63305E" w14:textId="7BCD8A3B" w:rsidR="004068F4" w:rsidRPr="004068F4" w:rsidRDefault="00222156" w:rsidP="004068F4">
      <w:pPr>
        <w:ind w:right="142"/>
        <w:jc w:val="both"/>
        <w:rPr>
          <w:rFonts w:eastAsia="Verdana"/>
          <w:i/>
          <w:color w:val="000000"/>
          <w:sz w:val="22"/>
          <w:szCs w:val="22"/>
          <w:lang w:eastAsia="en-US"/>
        </w:rPr>
      </w:pPr>
      <w:r>
        <w:rPr>
          <w:b/>
          <w:sz w:val="22"/>
          <w:szCs w:val="22"/>
          <w:lang w:val="es-ES_tradnl"/>
        </w:rPr>
        <w:t>Cuarto</w:t>
      </w:r>
      <w:r w:rsidR="004068F4" w:rsidRPr="004068F4">
        <w:rPr>
          <w:b/>
          <w:sz w:val="22"/>
          <w:szCs w:val="22"/>
          <w:lang w:val="es-ES_tradnl"/>
        </w:rPr>
        <w:t>.-</w:t>
      </w:r>
      <w:r w:rsidR="004068F4" w:rsidRPr="004068F4">
        <w:rPr>
          <w:rFonts w:eastAsia="Arial"/>
          <w:b/>
          <w:color w:val="000000"/>
          <w:sz w:val="22"/>
          <w:szCs w:val="22"/>
          <w:lang w:val="es-ES_tradnl" w:eastAsia="en-US"/>
        </w:rPr>
        <w:t xml:space="preserve"> </w:t>
      </w:r>
      <w:r w:rsidR="004068F4" w:rsidRPr="004068F4">
        <w:rPr>
          <w:rFonts w:eastAsia="Arial"/>
          <w:i/>
          <w:color w:val="000000"/>
          <w:sz w:val="22"/>
          <w:szCs w:val="22"/>
          <w:lang w:val="es-ES_tradnl" w:eastAsia="en-US"/>
        </w:rPr>
        <w:t xml:space="preserve">Aprobar </w:t>
      </w:r>
      <w:r w:rsidR="004068F4" w:rsidRPr="004068F4">
        <w:rPr>
          <w:rFonts w:eastAsia="Verdana"/>
          <w:i/>
          <w:color w:val="000000"/>
          <w:sz w:val="22"/>
          <w:szCs w:val="22"/>
          <w:lang w:eastAsia="en-US"/>
        </w:rPr>
        <w:t xml:space="preserve">el Plan Estratégico de Subvenciones para el ejercicio 2026. </w:t>
      </w:r>
    </w:p>
    <w:p w14:paraId="2743781E" w14:textId="77777777" w:rsidR="004068F4" w:rsidRPr="004068F4" w:rsidRDefault="004068F4" w:rsidP="004068F4">
      <w:pPr>
        <w:ind w:right="142"/>
        <w:jc w:val="both"/>
        <w:rPr>
          <w:rFonts w:eastAsia="Verdana"/>
          <w:color w:val="000000"/>
          <w:sz w:val="22"/>
          <w:szCs w:val="22"/>
          <w:lang w:eastAsia="en-US"/>
        </w:rPr>
      </w:pPr>
    </w:p>
    <w:p w14:paraId="6263D503" w14:textId="6574D2F0" w:rsidR="004068F4" w:rsidRDefault="00222156" w:rsidP="004068F4">
      <w:pPr>
        <w:ind w:right="142"/>
        <w:jc w:val="both"/>
        <w:textAlignment w:val="baseline"/>
        <w:rPr>
          <w:i/>
          <w:sz w:val="22"/>
          <w:szCs w:val="22"/>
          <w:lang w:val="es-ES_tradnl"/>
        </w:rPr>
      </w:pPr>
      <w:r>
        <w:rPr>
          <w:rFonts w:eastAsia="Arial"/>
          <w:b/>
          <w:color w:val="000000"/>
          <w:sz w:val="22"/>
          <w:szCs w:val="22"/>
          <w:lang w:val="es-ES_tradnl" w:eastAsia="en-US"/>
        </w:rPr>
        <w:t>Quinto</w:t>
      </w:r>
      <w:r w:rsidR="004068F4" w:rsidRPr="004068F4">
        <w:rPr>
          <w:rFonts w:eastAsia="Arial"/>
          <w:b/>
          <w:color w:val="000000"/>
          <w:sz w:val="22"/>
          <w:szCs w:val="22"/>
          <w:lang w:val="es-ES_tradnl" w:eastAsia="en-US"/>
        </w:rPr>
        <w:t xml:space="preserve">. - </w:t>
      </w:r>
      <w:r w:rsidR="004068F4" w:rsidRPr="004068F4">
        <w:rPr>
          <w:i/>
          <w:sz w:val="22"/>
          <w:szCs w:val="22"/>
          <w:lang w:val="es-ES_tradnl"/>
        </w:rPr>
        <w:t xml:space="preserve">Aprobar la plantilla de personal del Excmo. Ayuntamiento de Santa Cruz de La Palma 2026, y que figura como Anexo, de lo cual se remitirá copia a la Delegación de Gobierno y a la Consejería de Administraciones Públicas, Justicia y Seguridad, del Gobierno de Canarias, sin perjuicio de su publicación en el Boletín Oficial de la Provincia, junto con el Presupuesto. </w:t>
      </w:r>
    </w:p>
    <w:p w14:paraId="62D8BE2C" w14:textId="77777777" w:rsidR="004E6918" w:rsidRPr="004068F4" w:rsidRDefault="004E6918" w:rsidP="004068F4">
      <w:pPr>
        <w:ind w:right="142"/>
        <w:jc w:val="both"/>
        <w:textAlignment w:val="baseline"/>
        <w:rPr>
          <w:i/>
          <w:sz w:val="22"/>
          <w:szCs w:val="22"/>
          <w:lang w:val="es-ES_tradnl"/>
        </w:rPr>
      </w:pPr>
    </w:p>
    <w:p w14:paraId="2AEFC42F" w14:textId="77777777" w:rsidR="004068F4" w:rsidRPr="004068F4" w:rsidRDefault="004068F4" w:rsidP="004068F4">
      <w:pPr>
        <w:ind w:left="851" w:right="1192"/>
        <w:jc w:val="both"/>
        <w:textAlignment w:val="baseline"/>
        <w:rPr>
          <w:rFonts w:ascii="Arial" w:eastAsia="Arial" w:hAnsi="Arial"/>
          <w:b/>
          <w:color w:val="000000"/>
          <w:spacing w:val="-6"/>
          <w:sz w:val="13"/>
          <w:szCs w:val="22"/>
          <w:lang w:eastAsia="en-US"/>
        </w:rPr>
      </w:pPr>
    </w:p>
    <w:p w14:paraId="4B460EB9" w14:textId="77777777" w:rsidR="004068F4" w:rsidRPr="004068F4" w:rsidRDefault="004068F4" w:rsidP="004068F4">
      <w:pPr>
        <w:ind w:left="851" w:right="1192"/>
        <w:jc w:val="both"/>
        <w:textAlignment w:val="baseline"/>
        <w:rPr>
          <w:rFonts w:ascii="Arial" w:eastAsia="Arial" w:hAnsi="Arial"/>
          <w:b/>
          <w:color w:val="000000"/>
          <w:spacing w:val="-6"/>
          <w:sz w:val="13"/>
          <w:szCs w:val="22"/>
          <w:lang w:eastAsia="en-US"/>
        </w:rPr>
      </w:pPr>
    </w:p>
    <w:p w14:paraId="59AFAC44" w14:textId="77777777" w:rsidR="004068F4" w:rsidRPr="004068F4" w:rsidRDefault="004068F4" w:rsidP="004068F4">
      <w:pPr>
        <w:ind w:left="851" w:right="1192"/>
        <w:jc w:val="center"/>
        <w:textAlignment w:val="baseline"/>
        <w:rPr>
          <w:rFonts w:ascii="Arial" w:eastAsia="Arial" w:hAnsi="Arial"/>
          <w:b/>
          <w:color w:val="000000"/>
          <w:spacing w:val="-6"/>
          <w:sz w:val="13"/>
          <w:szCs w:val="22"/>
          <w:lang w:eastAsia="en-US"/>
        </w:rPr>
      </w:pPr>
      <w:r w:rsidRPr="004068F4">
        <w:rPr>
          <w:rFonts w:ascii="Arial" w:eastAsia="Arial" w:hAnsi="Arial"/>
          <w:b/>
          <w:color w:val="000000"/>
          <w:spacing w:val="-6"/>
          <w:sz w:val="13"/>
          <w:szCs w:val="22"/>
          <w:lang w:eastAsia="en-US"/>
        </w:rPr>
        <w:t>RELACIÓN PERSONAL DEL AYUNTAMIENTO DE SANTA CRUZ DE LA PALMA 2026</w:t>
      </w:r>
    </w:p>
    <w:p w14:paraId="43709D78" w14:textId="77777777" w:rsidR="004068F4" w:rsidRPr="004068F4" w:rsidRDefault="004068F4" w:rsidP="004068F4">
      <w:pPr>
        <w:spacing w:before="420" w:after="108" w:line="141" w:lineRule="exact"/>
        <w:textAlignment w:val="baseline"/>
        <w:rPr>
          <w:rFonts w:ascii="Arial" w:eastAsia="Arial" w:hAnsi="Arial"/>
          <w:b/>
          <w:color w:val="000000"/>
          <w:spacing w:val="-6"/>
          <w:sz w:val="13"/>
          <w:szCs w:val="22"/>
          <w:lang w:eastAsia="en-US"/>
        </w:rPr>
      </w:pPr>
      <w:r w:rsidRPr="004068F4">
        <w:rPr>
          <w:rFonts w:ascii="Arial" w:eastAsia="Arial" w:hAnsi="Arial"/>
          <w:b/>
          <w:color w:val="000000"/>
          <w:spacing w:val="-6"/>
          <w:sz w:val="13"/>
          <w:szCs w:val="22"/>
          <w:lang w:eastAsia="en-US"/>
        </w:rPr>
        <w:t>A) PUESTOS DE TRABAJO RESERVADOS A FUNCIONARIOS</w:t>
      </w:r>
    </w:p>
    <w:tbl>
      <w:tblPr>
        <w:tblW w:w="0" w:type="auto"/>
        <w:tblLayout w:type="fixed"/>
        <w:tblCellMar>
          <w:left w:w="0" w:type="dxa"/>
          <w:right w:w="0" w:type="dxa"/>
        </w:tblCellMar>
        <w:tblLook w:val="04A0" w:firstRow="1" w:lastRow="0" w:firstColumn="1" w:lastColumn="0" w:noHBand="0" w:noVBand="1"/>
      </w:tblPr>
      <w:tblGrid>
        <w:gridCol w:w="4675"/>
        <w:gridCol w:w="975"/>
        <w:gridCol w:w="1012"/>
        <w:gridCol w:w="1445"/>
        <w:gridCol w:w="3291"/>
      </w:tblGrid>
      <w:tr w:rsidR="004068F4" w:rsidRPr="004068F4" w14:paraId="31845549" w14:textId="77777777" w:rsidTr="00090FBB">
        <w:trPr>
          <w:trHeight w:hRule="exact" w:val="1483"/>
        </w:trPr>
        <w:tc>
          <w:tcPr>
            <w:tcW w:w="4675" w:type="dxa"/>
            <w:tcBorders>
              <w:top w:val="none" w:sz="0" w:space="0" w:color="020000"/>
              <w:left w:val="none" w:sz="0" w:space="0" w:color="020000"/>
              <w:bottom w:val="none" w:sz="0" w:space="0" w:color="020000"/>
              <w:right w:val="none" w:sz="0" w:space="0" w:color="020000"/>
            </w:tcBorders>
          </w:tcPr>
          <w:p w14:paraId="5255EC98" w14:textId="77777777" w:rsidR="004068F4" w:rsidRPr="004068F4" w:rsidRDefault="004068F4" w:rsidP="004068F4">
            <w:pPr>
              <w:spacing w:before="115" w:line="140" w:lineRule="exact"/>
              <w:ind w:right="1977"/>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DENOMINACIÓN</w:t>
            </w:r>
          </w:p>
          <w:p w14:paraId="4562618E" w14:textId="77777777" w:rsidR="004068F4" w:rsidRPr="004068F4" w:rsidRDefault="004068F4" w:rsidP="004068F4">
            <w:pPr>
              <w:spacing w:before="240"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Escala de habilitación de carácter nacional:</w:t>
            </w:r>
          </w:p>
          <w:p w14:paraId="6A45525C" w14:textId="77777777" w:rsidR="004068F4" w:rsidRPr="004068F4" w:rsidRDefault="004068F4" w:rsidP="004068F4">
            <w:pPr>
              <w:spacing w:before="182" w:after="101" w:line="187"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 xml:space="preserve">Secretario </w:t>
            </w:r>
            <w:r w:rsidRPr="004068F4">
              <w:rPr>
                <w:rFonts w:ascii="Arial" w:eastAsia="Arial" w:hAnsi="Arial"/>
                <w:color w:val="000000"/>
                <w:sz w:val="13"/>
                <w:szCs w:val="22"/>
                <w:lang w:eastAsia="en-US"/>
              </w:rPr>
              <w:br/>
              <w:t xml:space="preserve">Interventor </w:t>
            </w:r>
            <w:r w:rsidRPr="004068F4">
              <w:rPr>
                <w:rFonts w:ascii="Arial" w:eastAsia="Arial" w:hAnsi="Arial"/>
                <w:color w:val="000000"/>
                <w:sz w:val="13"/>
                <w:szCs w:val="22"/>
                <w:lang w:eastAsia="en-US"/>
              </w:rPr>
              <w:br/>
              <w:t>Tesorero</w:t>
            </w:r>
          </w:p>
        </w:tc>
        <w:tc>
          <w:tcPr>
            <w:tcW w:w="975" w:type="dxa"/>
            <w:tcBorders>
              <w:top w:val="none" w:sz="0" w:space="0" w:color="020000"/>
              <w:left w:val="none" w:sz="0" w:space="0" w:color="020000"/>
              <w:bottom w:val="none" w:sz="0" w:space="0" w:color="020000"/>
              <w:right w:val="none" w:sz="0" w:space="0" w:color="020000"/>
            </w:tcBorders>
          </w:tcPr>
          <w:p w14:paraId="00758218" w14:textId="77777777" w:rsidR="004068F4" w:rsidRPr="004068F4" w:rsidRDefault="004068F4" w:rsidP="004068F4">
            <w:pPr>
              <w:spacing w:before="121" w:line="139" w:lineRule="exact"/>
              <w:ind w:right="13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GRUPO</w:t>
            </w:r>
          </w:p>
          <w:p w14:paraId="370C910F" w14:textId="77777777" w:rsidR="004068F4" w:rsidRPr="004068F4" w:rsidRDefault="004068F4" w:rsidP="004068F4">
            <w:pPr>
              <w:spacing w:before="600" w:line="139" w:lineRule="exact"/>
              <w:ind w:right="216"/>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Al</w:t>
            </w:r>
          </w:p>
          <w:p w14:paraId="7825CB15" w14:textId="77777777" w:rsidR="004068F4" w:rsidRPr="004068F4" w:rsidRDefault="004068F4" w:rsidP="004068F4">
            <w:pPr>
              <w:spacing w:before="48" w:line="139" w:lineRule="exact"/>
              <w:ind w:right="216"/>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Al</w:t>
            </w:r>
          </w:p>
          <w:p w14:paraId="5CECD9BE" w14:textId="77777777" w:rsidR="004068F4" w:rsidRPr="004068F4" w:rsidRDefault="004068F4" w:rsidP="004068F4">
            <w:pPr>
              <w:spacing w:before="48" w:after="105" w:line="139" w:lineRule="exact"/>
              <w:ind w:right="216"/>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Al</w:t>
            </w:r>
          </w:p>
        </w:tc>
        <w:tc>
          <w:tcPr>
            <w:tcW w:w="1012" w:type="dxa"/>
            <w:tcBorders>
              <w:top w:val="none" w:sz="0" w:space="0" w:color="020000"/>
              <w:left w:val="none" w:sz="0" w:space="0" w:color="020000"/>
              <w:bottom w:val="none" w:sz="0" w:space="0" w:color="020000"/>
              <w:right w:val="none" w:sz="0" w:space="0" w:color="020000"/>
            </w:tcBorders>
          </w:tcPr>
          <w:p w14:paraId="056A2445" w14:textId="77777777" w:rsidR="004068F4" w:rsidRPr="004068F4" w:rsidRDefault="004068F4" w:rsidP="004068F4">
            <w:pPr>
              <w:spacing w:before="115" w:line="140" w:lineRule="exact"/>
              <w:ind w:right="35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NÚMERO</w:t>
            </w:r>
          </w:p>
          <w:p w14:paraId="53FE212A" w14:textId="77777777" w:rsidR="004068F4" w:rsidRPr="004068F4" w:rsidRDefault="004068F4" w:rsidP="004068F4">
            <w:pPr>
              <w:spacing w:before="605" w:line="139" w:lineRule="exact"/>
              <w:ind w:right="432"/>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1</w:t>
            </w:r>
          </w:p>
          <w:p w14:paraId="574B27A4" w14:textId="77777777" w:rsidR="004068F4" w:rsidRPr="004068F4" w:rsidRDefault="004068F4" w:rsidP="004068F4">
            <w:pPr>
              <w:spacing w:before="48" w:line="139" w:lineRule="exact"/>
              <w:ind w:right="432"/>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1</w:t>
            </w:r>
          </w:p>
          <w:p w14:paraId="793CA12E" w14:textId="77777777" w:rsidR="004068F4" w:rsidRPr="004068F4" w:rsidRDefault="004068F4" w:rsidP="004068F4">
            <w:pPr>
              <w:spacing w:before="48" w:after="105" w:line="139" w:lineRule="exact"/>
              <w:ind w:right="432"/>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1</w:t>
            </w:r>
          </w:p>
        </w:tc>
        <w:tc>
          <w:tcPr>
            <w:tcW w:w="1445" w:type="dxa"/>
            <w:tcBorders>
              <w:top w:val="none" w:sz="0" w:space="0" w:color="020000"/>
              <w:left w:val="none" w:sz="0" w:space="0" w:color="020000"/>
              <w:bottom w:val="none" w:sz="0" w:space="0" w:color="020000"/>
              <w:right w:val="none" w:sz="0" w:space="0" w:color="020000"/>
            </w:tcBorders>
          </w:tcPr>
          <w:p w14:paraId="2600636A" w14:textId="77777777" w:rsidR="004068F4" w:rsidRPr="004068F4" w:rsidRDefault="004068F4" w:rsidP="004068F4">
            <w:pPr>
              <w:ind w:right="-1537"/>
              <w:textAlignment w:val="baseline"/>
              <w:rPr>
                <w:rFonts w:ascii="Arial" w:eastAsia="Arial" w:hAnsi="Arial"/>
                <w:color w:val="000000"/>
                <w:sz w:val="13"/>
                <w:szCs w:val="13"/>
                <w:lang w:eastAsia="en-US"/>
              </w:rPr>
            </w:pPr>
            <w:r w:rsidRPr="004068F4">
              <w:rPr>
                <w:rFonts w:ascii="Arial" w:eastAsia="Arial" w:hAnsi="Arial"/>
                <w:color w:val="000000"/>
                <w:sz w:val="13"/>
                <w:szCs w:val="13"/>
                <w:lang w:eastAsia="en-US"/>
              </w:rPr>
              <w:t xml:space="preserve">VACANTES  DOTADAS   </w:t>
            </w:r>
          </w:p>
        </w:tc>
        <w:tc>
          <w:tcPr>
            <w:tcW w:w="3291" w:type="dxa"/>
            <w:tcBorders>
              <w:top w:val="none" w:sz="0" w:space="0" w:color="020000"/>
              <w:left w:val="none" w:sz="0" w:space="0" w:color="020000"/>
              <w:bottom w:val="none" w:sz="0" w:space="0" w:color="020000"/>
              <w:right w:val="none" w:sz="0" w:space="0" w:color="020000"/>
            </w:tcBorders>
          </w:tcPr>
          <w:p w14:paraId="77F29D2A" w14:textId="77777777" w:rsidR="004068F4" w:rsidRPr="004068F4" w:rsidRDefault="004068F4" w:rsidP="004068F4">
            <w:pPr>
              <w:textAlignment w:val="baseline"/>
              <w:rPr>
                <w:rFonts w:ascii="Arial" w:eastAsia="Arial" w:hAnsi="Arial"/>
                <w:color w:val="000000"/>
                <w:sz w:val="13"/>
                <w:szCs w:val="13"/>
                <w:lang w:eastAsia="en-US"/>
              </w:rPr>
            </w:pPr>
            <w:r w:rsidRPr="004068F4">
              <w:rPr>
                <w:rFonts w:ascii="Arial" w:eastAsia="Arial" w:hAnsi="Arial"/>
                <w:color w:val="000000"/>
                <w:sz w:val="13"/>
                <w:szCs w:val="13"/>
                <w:lang w:eastAsia="en-US"/>
              </w:rPr>
              <w:t xml:space="preserve">      VACANTES NO DOTADAS</w:t>
            </w:r>
          </w:p>
        </w:tc>
      </w:tr>
      <w:tr w:rsidR="004068F4" w:rsidRPr="004068F4" w14:paraId="38A4592C" w14:textId="77777777" w:rsidTr="00090FBB">
        <w:trPr>
          <w:trHeight w:hRule="exact" w:val="375"/>
        </w:trPr>
        <w:tc>
          <w:tcPr>
            <w:tcW w:w="4675" w:type="dxa"/>
            <w:tcBorders>
              <w:top w:val="none" w:sz="0" w:space="0" w:color="020000"/>
              <w:left w:val="none" w:sz="0" w:space="0" w:color="020000"/>
              <w:bottom w:val="none" w:sz="0" w:space="0" w:color="020000"/>
              <w:right w:val="none" w:sz="0" w:space="0" w:color="020000"/>
            </w:tcBorders>
            <w:vAlign w:val="center"/>
          </w:tcPr>
          <w:p w14:paraId="3CC8A344" w14:textId="77777777" w:rsidR="004068F4" w:rsidRPr="004068F4" w:rsidRDefault="004068F4" w:rsidP="004068F4">
            <w:pPr>
              <w:spacing w:before="126" w:after="105"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lastRenderedPageBreak/>
              <w:t>Escala de Administración General</w:t>
            </w:r>
          </w:p>
        </w:tc>
        <w:tc>
          <w:tcPr>
            <w:tcW w:w="975" w:type="dxa"/>
            <w:tcBorders>
              <w:top w:val="none" w:sz="0" w:space="0" w:color="020000"/>
              <w:left w:val="none" w:sz="0" w:space="0" w:color="020000"/>
              <w:bottom w:val="none" w:sz="0" w:space="0" w:color="020000"/>
              <w:right w:val="none" w:sz="0" w:space="0" w:color="020000"/>
            </w:tcBorders>
          </w:tcPr>
          <w:p w14:paraId="782C480F"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1012" w:type="dxa"/>
            <w:tcBorders>
              <w:top w:val="none" w:sz="0" w:space="0" w:color="020000"/>
              <w:left w:val="none" w:sz="0" w:space="0" w:color="020000"/>
              <w:bottom w:val="none" w:sz="0" w:space="0" w:color="020000"/>
              <w:right w:val="none" w:sz="0" w:space="0" w:color="020000"/>
            </w:tcBorders>
          </w:tcPr>
          <w:p w14:paraId="55D557EA"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1445" w:type="dxa"/>
            <w:tcBorders>
              <w:top w:val="none" w:sz="0" w:space="0" w:color="020000"/>
              <w:left w:val="none" w:sz="0" w:space="0" w:color="020000"/>
              <w:bottom w:val="none" w:sz="0" w:space="0" w:color="020000"/>
              <w:right w:val="none" w:sz="0" w:space="0" w:color="020000"/>
            </w:tcBorders>
          </w:tcPr>
          <w:p w14:paraId="749A9E92"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291" w:type="dxa"/>
            <w:tcBorders>
              <w:top w:val="none" w:sz="0" w:space="0" w:color="020000"/>
              <w:left w:val="none" w:sz="0" w:space="0" w:color="020000"/>
              <w:bottom w:val="none" w:sz="0" w:space="0" w:color="020000"/>
              <w:right w:val="none" w:sz="0" w:space="0" w:color="020000"/>
            </w:tcBorders>
          </w:tcPr>
          <w:p w14:paraId="6AC23CD3"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5B59432E" w14:textId="77777777" w:rsidTr="00090FBB">
        <w:trPr>
          <w:trHeight w:hRule="exact" w:val="278"/>
        </w:trPr>
        <w:tc>
          <w:tcPr>
            <w:tcW w:w="4675" w:type="dxa"/>
            <w:tcBorders>
              <w:top w:val="none" w:sz="0" w:space="0" w:color="020000"/>
              <w:left w:val="none" w:sz="0" w:space="0" w:color="020000"/>
              <w:bottom w:val="none" w:sz="0" w:space="0" w:color="020000"/>
              <w:right w:val="none" w:sz="0" w:space="0" w:color="020000"/>
            </w:tcBorders>
            <w:vAlign w:val="center"/>
          </w:tcPr>
          <w:p w14:paraId="13FDC3C1" w14:textId="77777777" w:rsidR="004068F4" w:rsidRPr="004068F4" w:rsidRDefault="004068F4" w:rsidP="004068F4">
            <w:pPr>
              <w:tabs>
                <w:tab w:val="left" w:pos="2592"/>
              </w:tabs>
              <w:spacing w:before="123" w:after="6"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Subescala técnica:</w:t>
            </w:r>
            <w:r w:rsidRPr="004068F4">
              <w:rPr>
                <w:rFonts w:ascii="Arial" w:eastAsia="Arial" w:hAnsi="Arial"/>
                <w:color w:val="000000"/>
                <w:sz w:val="13"/>
                <w:szCs w:val="22"/>
                <w:lang w:eastAsia="en-US"/>
              </w:rPr>
              <w:tab/>
              <w:t>Técnico</w:t>
            </w:r>
          </w:p>
        </w:tc>
        <w:tc>
          <w:tcPr>
            <w:tcW w:w="975" w:type="dxa"/>
            <w:tcBorders>
              <w:top w:val="none" w:sz="0" w:space="0" w:color="020000"/>
              <w:left w:val="none" w:sz="0" w:space="0" w:color="020000"/>
              <w:bottom w:val="none" w:sz="0" w:space="0" w:color="020000"/>
              <w:right w:val="none" w:sz="0" w:space="0" w:color="020000"/>
            </w:tcBorders>
            <w:vAlign w:val="center"/>
          </w:tcPr>
          <w:p w14:paraId="094B83A1" w14:textId="77777777" w:rsidR="004068F4" w:rsidRPr="004068F4" w:rsidRDefault="004068F4" w:rsidP="004068F4">
            <w:pPr>
              <w:spacing w:before="120" w:after="9" w:line="139" w:lineRule="exact"/>
              <w:ind w:right="22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Al</w:t>
            </w:r>
          </w:p>
        </w:tc>
        <w:tc>
          <w:tcPr>
            <w:tcW w:w="1012" w:type="dxa"/>
            <w:tcBorders>
              <w:top w:val="none" w:sz="0" w:space="0" w:color="020000"/>
              <w:left w:val="none" w:sz="0" w:space="0" w:color="020000"/>
              <w:bottom w:val="none" w:sz="0" w:space="0" w:color="020000"/>
              <w:right w:val="none" w:sz="0" w:space="0" w:color="020000"/>
            </w:tcBorders>
            <w:vAlign w:val="center"/>
          </w:tcPr>
          <w:p w14:paraId="31057A07" w14:textId="77777777" w:rsidR="004068F4" w:rsidRPr="004068F4" w:rsidRDefault="004068F4" w:rsidP="004068F4">
            <w:pPr>
              <w:spacing w:before="125" w:after="4" w:line="139" w:lineRule="exact"/>
              <w:ind w:right="44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8</w:t>
            </w:r>
          </w:p>
        </w:tc>
        <w:tc>
          <w:tcPr>
            <w:tcW w:w="1445" w:type="dxa"/>
            <w:tcBorders>
              <w:top w:val="none" w:sz="0" w:space="0" w:color="020000"/>
              <w:left w:val="none" w:sz="0" w:space="0" w:color="020000"/>
              <w:bottom w:val="none" w:sz="0" w:space="0" w:color="020000"/>
              <w:right w:val="none" w:sz="0" w:space="0" w:color="020000"/>
            </w:tcBorders>
            <w:vAlign w:val="center"/>
          </w:tcPr>
          <w:p w14:paraId="3A271D69" w14:textId="77777777" w:rsidR="004068F4" w:rsidRPr="004068F4" w:rsidRDefault="004068F4" w:rsidP="004068F4">
            <w:pPr>
              <w:spacing w:before="120" w:after="9" w:line="139" w:lineRule="exact"/>
              <w:ind w:right="763"/>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4</w:t>
            </w:r>
          </w:p>
        </w:tc>
        <w:tc>
          <w:tcPr>
            <w:tcW w:w="3291" w:type="dxa"/>
            <w:tcBorders>
              <w:top w:val="none" w:sz="0" w:space="0" w:color="020000"/>
              <w:left w:val="none" w:sz="0" w:space="0" w:color="020000"/>
              <w:bottom w:val="none" w:sz="0" w:space="0" w:color="020000"/>
              <w:right w:val="none" w:sz="0" w:space="0" w:color="020000"/>
            </w:tcBorders>
          </w:tcPr>
          <w:p w14:paraId="09A007D6"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2A43969F" w14:textId="77777777" w:rsidTr="00090FBB">
        <w:trPr>
          <w:trHeight w:hRule="exact" w:val="278"/>
        </w:trPr>
        <w:tc>
          <w:tcPr>
            <w:tcW w:w="4675" w:type="dxa"/>
            <w:tcBorders>
              <w:top w:val="none" w:sz="0" w:space="0" w:color="020000"/>
              <w:left w:val="none" w:sz="0" w:space="0" w:color="020000"/>
              <w:bottom w:val="none" w:sz="0" w:space="0" w:color="020000"/>
              <w:right w:val="none" w:sz="0" w:space="0" w:color="020000"/>
            </w:tcBorders>
          </w:tcPr>
          <w:p w14:paraId="0A731C86" w14:textId="77777777" w:rsidR="004068F4" w:rsidRPr="004068F4" w:rsidRDefault="004068F4" w:rsidP="004068F4">
            <w:pPr>
              <w:spacing w:before="34" w:after="91"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Graduado/a social</w:t>
            </w:r>
          </w:p>
        </w:tc>
        <w:tc>
          <w:tcPr>
            <w:tcW w:w="975" w:type="dxa"/>
            <w:tcBorders>
              <w:top w:val="none" w:sz="0" w:space="0" w:color="020000"/>
              <w:left w:val="none" w:sz="0" w:space="0" w:color="020000"/>
              <w:bottom w:val="none" w:sz="0" w:space="0" w:color="020000"/>
              <w:right w:val="none" w:sz="0" w:space="0" w:color="020000"/>
            </w:tcBorders>
          </w:tcPr>
          <w:p w14:paraId="7D19E7DD" w14:textId="77777777" w:rsidR="004068F4" w:rsidRPr="004068F4" w:rsidRDefault="004068F4" w:rsidP="004068F4">
            <w:pPr>
              <w:spacing w:after="96" w:line="139" w:lineRule="exact"/>
              <w:ind w:right="22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A2</w:t>
            </w:r>
          </w:p>
        </w:tc>
        <w:tc>
          <w:tcPr>
            <w:tcW w:w="1012" w:type="dxa"/>
            <w:tcBorders>
              <w:top w:val="none" w:sz="0" w:space="0" w:color="020000"/>
              <w:left w:val="none" w:sz="0" w:space="0" w:color="020000"/>
              <w:bottom w:val="none" w:sz="0" w:space="0" w:color="020000"/>
              <w:right w:val="none" w:sz="0" w:space="0" w:color="020000"/>
            </w:tcBorders>
          </w:tcPr>
          <w:p w14:paraId="65E10969" w14:textId="77777777" w:rsidR="004068F4" w:rsidRPr="004068F4" w:rsidRDefault="004068F4" w:rsidP="004068F4">
            <w:pPr>
              <w:spacing w:after="96" w:line="139" w:lineRule="exact"/>
              <w:ind w:right="44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1</w:t>
            </w:r>
          </w:p>
        </w:tc>
        <w:tc>
          <w:tcPr>
            <w:tcW w:w="1445" w:type="dxa"/>
            <w:tcBorders>
              <w:top w:val="none" w:sz="0" w:space="0" w:color="020000"/>
              <w:left w:val="none" w:sz="0" w:space="0" w:color="020000"/>
              <w:bottom w:val="none" w:sz="0" w:space="0" w:color="020000"/>
              <w:right w:val="none" w:sz="0" w:space="0" w:color="020000"/>
            </w:tcBorders>
          </w:tcPr>
          <w:p w14:paraId="0532F25D" w14:textId="77777777" w:rsidR="004068F4" w:rsidRPr="004068F4" w:rsidRDefault="004068F4" w:rsidP="004068F4">
            <w:pPr>
              <w:spacing w:after="96" w:line="139" w:lineRule="exact"/>
              <w:ind w:right="763"/>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1</w:t>
            </w:r>
          </w:p>
        </w:tc>
        <w:tc>
          <w:tcPr>
            <w:tcW w:w="3291" w:type="dxa"/>
            <w:tcBorders>
              <w:top w:val="none" w:sz="0" w:space="0" w:color="020000"/>
              <w:left w:val="none" w:sz="0" w:space="0" w:color="020000"/>
              <w:bottom w:val="none" w:sz="0" w:space="0" w:color="020000"/>
              <w:right w:val="none" w:sz="0" w:space="0" w:color="020000"/>
            </w:tcBorders>
          </w:tcPr>
          <w:p w14:paraId="0E889EDF"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75EB7E08" w14:textId="77777777" w:rsidTr="00090FBB">
        <w:trPr>
          <w:trHeight w:hRule="exact" w:val="370"/>
        </w:trPr>
        <w:tc>
          <w:tcPr>
            <w:tcW w:w="4675" w:type="dxa"/>
            <w:tcBorders>
              <w:top w:val="none" w:sz="0" w:space="0" w:color="020000"/>
              <w:left w:val="none" w:sz="0" w:space="0" w:color="020000"/>
              <w:bottom w:val="none" w:sz="0" w:space="0" w:color="020000"/>
              <w:right w:val="none" w:sz="0" w:space="0" w:color="020000"/>
            </w:tcBorders>
            <w:vAlign w:val="center"/>
          </w:tcPr>
          <w:p w14:paraId="7DF621C8" w14:textId="77777777" w:rsidR="004068F4" w:rsidRPr="004068F4" w:rsidRDefault="004068F4" w:rsidP="004068F4">
            <w:pPr>
              <w:tabs>
                <w:tab w:val="left" w:pos="2592"/>
              </w:tabs>
              <w:spacing w:before="124" w:after="97"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Subescala Administrativa:</w:t>
            </w:r>
            <w:r w:rsidRPr="004068F4">
              <w:rPr>
                <w:rFonts w:ascii="Arial" w:eastAsia="Arial" w:hAnsi="Arial"/>
                <w:color w:val="000000"/>
                <w:sz w:val="13"/>
                <w:szCs w:val="22"/>
                <w:lang w:eastAsia="en-US"/>
              </w:rPr>
              <w:tab/>
              <w:t>Administrativo</w:t>
            </w:r>
          </w:p>
        </w:tc>
        <w:tc>
          <w:tcPr>
            <w:tcW w:w="975" w:type="dxa"/>
            <w:tcBorders>
              <w:top w:val="none" w:sz="0" w:space="0" w:color="020000"/>
              <w:left w:val="none" w:sz="0" w:space="0" w:color="020000"/>
              <w:bottom w:val="none" w:sz="0" w:space="0" w:color="020000"/>
              <w:right w:val="none" w:sz="0" w:space="0" w:color="020000"/>
            </w:tcBorders>
            <w:vAlign w:val="center"/>
          </w:tcPr>
          <w:p w14:paraId="667AF58F" w14:textId="77777777" w:rsidR="004068F4" w:rsidRPr="004068F4" w:rsidRDefault="004068F4" w:rsidP="004068F4">
            <w:pPr>
              <w:spacing w:before="123" w:after="98" w:line="139" w:lineRule="exact"/>
              <w:ind w:right="22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Cl</w:t>
            </w:r>
          </w:p>
        </w:tc>
        <w:tc>
          <w:tcPr>
            <w:tcW w:w="1012" w:type="dxa"/>
            <w:tcBorders>
              <w:top w:val="none" w:sz="0" w:space="0" w:color="020000"/>
              <w:left w:val="none" w:sz="0" w:space="0" w:color="020000"/>
              <w:bottom w:val="none" w:sz="0" w:space="0" w:color="020000"/>
              <w:right w:val="none" w:sz="0" w:space="0" w:color="020000"/>
            </w:tcBorders>
            <w:vAlign w:val="center"/>
          </w:tcPr>
          <w:p w14:paraId="162B4B30" w14:textId="77777777" w:rsidR="004068F4" w:rsidRPr="004068F4" w:rsidRDefault="004068F4" w:rsidP="004068F4">
            <w:pPr>
              <w:spacing w:before="123" w:after="98" w:line="139" w:lineRule="exact"/>
              <w:ind w:right="44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13</w:t>
            </w:r>
          </w:p>
        </w:tc>
        <w:tc>
          <w:tcPr>
            <w:tcW w:w="1445" w:type="dxa"/>
            <w:tcBorders>
              <w:top w:val="none" w:sz="0" w:space="0" w:color="020000"/>
              <w:left w:val="none" w:sz="0" w:space="0" w:color="020000"/>
              <w:bottom w:val="none" w:sz="0" w:space="0" w:color="020000"/>
              <w:right w:val="none" w:sz="0" w:space="0" w:color="020000"/>
            </w:tcBorders>
            <w:vAlign w:val="center"/>
          </w:tcPr>
          <w:p w14:paraId="15F03AEB" w14:textId="77777777" w:rsidR="004068F4" w:rsidRPr="004068F4" w:rsidRDefault="004068F4" w:rsidP="004068F4">
            <w:pPr>
              <w:spacing w:before="121" w:after="100" w:line="139" w:lineRule="exact"/>
              <w:ind w:right="763"/>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3</w:t>
            </w:r>
          </w:p>
        </w:tc>
        <w:tc>
          <w:tcPr>
            <w:tcW w:w="3291" w:type="dxa"/>
            <w:tcBorders>
              <w:top w:val="none" w:sz="0" w:space="0" w:color="020000"/>
              <w:left w:val="none" w:sz="0" w:space="0" w:color="020000"/>
              <w:bottom w:val="none" w:sz="0" w:space="0" w:color="020000"/>
              <w:right w:val="none" w:sz="0" w:space="0" w:color="020000"/>
            </w:tcBorders>
            <w:vAlign w:val="center"/>
          </w:tcPr>
          <w:p w14:paraId="3C1111FA" w14:textId="77777777" w:rsidR="004068F4" w:rsidRPr="004068F4" w:rsidRDefault="004068F4" w:rsidP="004068F4">
            <w:pPr>
              <w:spacing w:before="121" w:after="100" w:line="139" w:lineRule="exact"/>
              <w:ind w:right="2412"/>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9</w:t>
            </w:r>
          </w:p>
        </w:tc>
      </w:tr>
      <w:tr w:rsidR="004068F4" w:rsidRPr="004068F4" w14:paraId="454E09AC" w14:textId="77777777" w:rsidTr="00090FBB">
        <w:trPr>
          <w:trHeight w:hRule="exact" w:val="374"/>
        </w:trPr>
        <w:tc>
          <w:tcPr>
            <w:tcW w:w="4675" w:type="dxa"/>
            <w:tcBorders>
              <w:top w:val="none" w:sz="0" w:space="0" w:color="020000"/>
              <w:left w:val="none" w:sz="0" w:space="0" w:color="020000"/>
              <w:bottom w:val="none" w:sz="0" w:space="0" w:color="020000"/>
              <w:right w:val="none" w:sz="0" w:space="0" w:color="020000"/>
            </w:tcBorders>
            <w:vAlign w:val="center"/>
          </w:tcPr>
          <w:p w14:paraId="664EED6B" w14:textId="77777777" w:rsidR="004068F4" w:rsidRPr="004068F4" w:rsidRDefault="004068F4" w:rsidP="004068F4">
            <w:pPr>
              <w:tabs>
                <w:tab w:val="left" w:pos="2592"/>
              </w:tabs>
              <w:spacing w:before="126" w:after="100"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Subescala auxiliar:</w:t>
            </w:r>
            <w:r w:rsidRPr="004068F4">
              <w:rPr>
                <w:rFonts w:ascii="Arial" w:eastAsia="Arial" w:hAnsi="Arial"/>
                <w:color w:val="000000"/>
                <w:sz w:val="13"/>
                <w:szCs w:val="22"/>
                <w:lang w:eastAsia="en-US"/>
              </w:rPr>
              <w:tab/>
              <w:t>Auxiliar</w:t>
            </w:r>
          </w:p>
        </w:tc>
        <w:tc>
          <w:tcPr>
            <w:tcW w:w="975" w:type="dxa"/>
            <w:tcBorders>
              <w:top w:val="none" w:sz="0" w:space="0" w:color="020000"/>
              <w:left w:val="none" w:sz="0" w:space="0" w:color="020000"/>
              <w:bottom w:val="none" w:sz="0" w:space="0" w:color="020000"/>
              <w:right w:val="none" w:sz="0" w:space="0" w:color="020000"/>
            </w:tcBorders>
            <w:vAlign w:val="center"/>
          </w:tcPr>
          <w:p w14:paraId="7CF70D17" w14:textId="77777777" w:rsidR="004068F4" w:rsidRPr="004068F4" w:rsidRDefault="004068F4" w:rsidP="004068F4">
            <w:pPr>
              <w:spacing w:before="127" w:after="99" w:line="139" w:lineRule="exact"/>
              <w:ind w:right="22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C2</w:t>
            </w:r>
          </w:p>
        </w:tc>
        <w:tc>
          <w:tcPr>
            <w:tcW w:w="1012" w:type="dxa"/>
            <w:tcBorders>
              <w:top w:val="none" w:sz="0" w:space="0" w:color="020000"/>
              <w:left w:val="none" w:sz="0" w:space="0" w:color="020000"/>
              <w:bottom w:val="none" w:sz="0" w:space="0" w:color="020000"/>
              <w:right w:val="none" w:sz="0" w:space="0" w:color="020000"/>
            </w:tcBorders>
            <w:vAlign w:val="center"/>
          </w:tcPr>
          <w:p w14:paraId="2CBE28C9" w14:textId="77777777" w:rsidR="004068F4" w:rsidRPr="004068F4" w:rsidRDefault="004068F4" w:rsidP="004068F4">
            <w:pPr>
              <w:spacing w:before="127" w:after="99" w:line="139" w:lineRule="exact"/>
              <w:ind w:right="44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23</w:t>
            </w:r>
          </w:p>
        </w:tc>
        <w:tc>
          <w:tcPr>
            <w:tcW w:w="1445" w:type="dxa"/>
            <w:tcBorders>
              <w:top w:val="none" w:sz="0" w:space="0" w:color="020000"/>
              <w:left w:val="none" w:sz="0" w:space="0" w:color="020000"/>
              <w:bottom w:val="none" w:sz="0" w:space="0" w:color="020000"/>
              <w:right w:val="none" w:sz="0" w:space="0" w:color="020000"/>
            </w:tcBorders>
            <w:vAlign w:val="center"/>
          </w:tcPr>
          <w:p w14:paraId="162F838F" w14:textId="77777777" w:rsidR="004068F4" w:rsidRPr="004068F4" w:rsidRDefault="004068F4" w:rsidP="004068F4">
            <w:pPr>
              <w:spacing w:before="125" w:after="101" w:line="139" w:lineRule="exact"/>
              <w:ind w:right="763"/>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3</w:t>
            </w:r>
          </w:p>
        </w:tc>
        <w:tc>
          <w:tcPr>
            <w:tcW w:w="3291" w:type="dxa"/>
            <w:tcBorders>
              <w:top w:val="none" w:sz="0" w:space="0" w:color="020000"/>
              <w:left w:val="none" w:sz="0" w:space="0" w:color="020000"/>
              <w:bottom w:val="none" w:sz="0" w:space="0" w:color="020000"/>
              <w:right w:val="none" w:sz="0" w:space="0" w:color="020000"/>
            </w:tcBorders>
            <w:vAlign w:val="center"/>
          </w:tcPr>
          <w:p w14:paraId="37D6C4F0" w14:textId="77777777" w:rsidR="004068F4" w:rsidRPr="004068F4" w:rsidRDefault="004068F4" w:rsidP="004068F4">
            <w:pPr>
              <w:spacing w:before="125" w:after="101" w:line="139" w:lineRule="exact"/>
              <w:ind w:right="2412"/>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1</w:t>
            </w:r>
          </w:p>
        </w:tc>
      </w:tr>
      <w:tr w:rsidR="004068F4" w:rsidRPr="004068F4" w14:paraId="30BD934A" w14:textId="77777777" w:rsidTr="00090FBB">
        <w:trPr>
          <w:trHeight w:hRule="exact" w:val="461"/>
        </w:trPr>
        <w:tc>
          <w:tcPr>
            <w:tcW w:w="4675" w:type="dxa"/>
            <w:tcBorders>
              <w:top w:val="none" w:sz="0" w:space="0" w:color="020000"/>
              <w:left w:val="none" w:sz="0" w:space="0" w:color="020000"/>
              <w:bottom w:val="none" w:sz="0" w:space="0" w:color="020000"/>
              <w:right w:val="none" w:sz="0" w:space="0" w:color="020000"/>
            </w:tcBorders>
          </w:tcPr>
          <w:p w14:paraId="5DD5E732" w14:textId="77777777" w:rsidR="004068F4" w:rsidRPr="004068F4" w:rsidRDefault="004068F4" w:rsidP="004068F4">
            <w:pPr>
              <w:tabs>
                <w:tab w:val="left" w:pos="2664"/>
              </w:tabs>
              <w:spacing w:before="125" w:after="187"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Subescala subalterna:</w:t>
            </w:r>
            <w:r w:rsidRPr="004068F4">
              <w:rPr>
                <w:rFonts w:ascii="Arial" w:eastAsia="Arial" w:hAnsi="Arial"/>
                <w:color w:val="000000"/>
                <w:sz w:val="13"/>
                <w:szCs w:val="22"/>
                <w:lang w:eastAsia="en-US"/>
              </w:rPr>
              <w:tab/>
              <w:t>Subalterno</w:t>
            </w:r>
          </w:p>
        </w:tc>
        <w:tc>
          <w:tcPr>
            <w:tcW w:w="975" w:type="dxa"/>
            <w:tcBorders>
              <w:top w:val="none" w:sz="0" w:space="0" w:color="020000"/>
              <w:left w:val="none" w:sz="0" w:space="0" w:color="020000"/>
              <w:bottom w:val="none" w:sz="0" w:space="0" w:color="020000"/>
              <w:right w:val="none" w:sz="0" w:space="0" w:color="020000"/>
            </w:tcBorders>
          </w:tcPr>
          <w:p w14:paraId="72134F97" w14:textId="77777777" w:rsidR="004068F4" w:rsidRPr="004068F4" w:rsidRDefault="004068F4" w:rsidP="004068F4">
            <w:pPr>
              <w:spacing w:before="121" w:after="191" w:line="139" w:lineRule="exact"/>
              <w:ind w:right="31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E</w:t>
            </w:r>
          </w:p>
        </w:tc>
        <w:tc>
          <w:tcPr>
            <w:tcW w:w="1012" w:type="dxa"/>
            <w:tcBorders>
              <w:top w:val="none" w:sz="0" w:space="0" w:color="020000"/>
              <w:left w:val="none" w:sz="0" w:space="0" w:color="020000"/>
              <w:bottom w:val="none" w:sz="0" w:space="0" w:color="020000"/>
              <w:right w:val="none" w:sz="0" w:space="0" w:color="020000"/>
            </w:tcBorders>
          </w:tcPr>
          <w:p w14:paraId="69E1394E" w14:textId="77777777" w:rsidR="004068F4" w:rsidRPr="004068F4" w:rsidRDefault="004068F4" w:rsidP="004068F4">
            <w:pPr>
              <w:spacing w:before="121" w:after="191" w:line="139" w:lineRule="exact"/>
              <w:ind w:right="44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2</w:t>
            </w:r>
          </w:p>
        </w:tc>
        <w:tc>
          <w:tcPr>
            <w:tcW w:w="1445" w:type="dxa"/>
            <w:tcBorders>
              <w:top w:val="none" w:sz="0" w:space="0" w:color="020000"/>
              <w:left w:val="none" w:sz="0" w:space="0" w:color="020000"/>
              <w:bottom w:val="none" w:sz="0" w:space="0" w:color="020000"/>
              <w:right w:val="none" w:sz="0" w:space="0" w:color="020000"/>
            </w:tcBorders>
          </w:tcPr>
          <w:p w14:paraId="00606372"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291" w:type="dxa"/>
            <w:tcBorders>
              <w:top w:val="none" w:sz="0" w:space="0" w:color="020000"/>
              <w:left w:val="none" w:sz="0" w:space="0" w:color="020000"/>
              <w:bottom w:val="none" w:sz="0" w:space="0" w:color="020000"/>
              <w:right w:val="none" w:sz="0" w:space="0" w:color="020000"/>
            </w:tcBorders>
          </w:tcPr>
          <w:p w14:paraId="0CD3B46E" w14:textId="77777777" w:rsidR="004068F4" w:rsidRPr="004068F4" w:rsidRDefault="004068F4" w:rsidP="004068F4">
            <w:pPr>
              <w:spacing w:before="121" w:after="191" w:line="139" w:lineRule="exact"/>
              <w:ind w:right="2412"/>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1</w:t>
            </w:r>
          </w:p>
        </w:tc>
      </w:tr>
      <w:tr w:rsidR="004068F4" w:rsidRPr="004068F4" w14:paraId="1F479693" w14:textId="77777777" w:rsidTr="00090FBB">
        <w:trPr>
          <w:trHeight w:hRule="exact" w:val="471"/>
        </w:trPr>
        <w:tc>
          <w:tcPr>
            <w:tcW w:w="4675" w:type="dxa"/>
            <w:tcBorders>
              <w:top w:val="none" w:sz="0" w:space="0" w:color="020000"/>
              <w:left w:val="none" w:sz="0" w:space="0" w:color="020000"/>
              <w:bottom w:val="none" w:sz="0" w:space="0" w:color="020000"/>
              <w:right w:val="none" w:sz="0" w:space="0" w:color="020000"/>
            </w:tcBorders>
            <w:vAlign w:val="center"/>
          </w:tcPr>
          <w:p w14:paraId="73C84FFE" w14:textId="77777777" w:rsidR="004068F4" w:rsidRPr="004068F4" w:rsidRDefault="004068F4" w:rsidP="004068F4">
            <w:pPr>
              <w:spacing w:before="220" w:after="107"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Escala de Administración Especial:</w:t>
            </w:r>
          </w:p>
        </w:tc>
        <w:tc>
          <w:tcPr>
            <w:tcW w:w="975" w:type="dxa"/>
            <w:tcBorders>
              <w:top w:val="none" w:sz="0" w:space="0" w:color="020000"/>
              <w:left w:val="none" w:sz="0" w:space="0" w:color="020000"/>
              <w:bottom w:val="none" w:sz="0" w:space="0" w:color="020000"/>
              <w:right w:val="none" w:sz="0" w:space="0" w:color="020000"/>
            </w:tcBorders>
          </w:tcPr>
          <w:p w14:paraId="66B1B739"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1012" w:type="dxa"/>
            <w:tcBorders>
              <w:top w:val="none" w:sz="0" w:space="0" w:color="020000"/>
              <w:left w:val="none" w:sz="0" w:space="0" w:color="020000"/>
              <w:bottom w:val="none" w:sz="0" w:space="0" w:color="020000"/>
              <w:right w:val="none" w:sz="0" w:space="0" w:color="020000"/>
            </w:tcBorders>
          </w:tcPr>
          <w:p w14:paraId="4ACEF62D"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1445" w:type="dxa"/>
            <w:tcBorders>
              <w:top w:val="none" w:sz="0" w:space="0" w:color="020000"/>
              <w:left w:val="none" w:sz="0" w:space="0" w:color="020000"/>
              <w:bottom w:val="none" w:sz="0" w:space="0" w:color="020000"/>
              <w:right w:val="none" w:sz="0" w:space="0" w:color="020000"/>
            </w:tcBorders>
          </w:tcPr>
          <w:p w14:paraId="00C6E87B"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291" w:type="dxa"/>
            <w:tcBorders>
              <w:top w:val="none" w:sz="0" w:space="0" w:color="020000"/>
              <w:left w:val="none" w:sz="0" w:space="0" w:color="020000"/>
              <w:bottom w:val="none" w:sz="0" w:space="0" w:color="020000"/>
              <w:right w:val="none" w:sz="0" w:space="0" w:color="020000"/>
            </w:tcBorders>
          </w:tcPr>
          <w:p w14:paraId="69D158C6"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0C49D04C" w14:textId="77777777" w:rsidTr="00090FBB">
        <w:trPr>
          <w:trHeight w:hRule="exact" w:val="278"/>
        </w:trPr>
        <w:tc>
          <w:tcPr>
            <w:tcW w:w="4675" w:type="dxa"/>
            <w:tcBorders>
              <w:top w:val="none" w:sz="0" w:space="0" w:color="020000"/>
              <w:left w:val="none" w:sz="0" w:space="0" w:color="020000"/>
              <w:bottom w:val="none" w:sz="0" w:space="0" w:color="020000"/>
              <w:right w:val="none" w:sz="0" w:space="0" w:color="020000"/>
            </w:tcBorders>
            <w:vAlign w:val="center"/>
          </w:tcPr>
          <w:p w14:paraId="186840E6" w14:textId="77777777" w:rsidR="004068F4" w:rsidRPr="004068F4" w:rsidRDefault="004068F4" w:rsidP="004068F4">
            <w:pPr>
              <w:spacing w:before="125" w:after="4"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Subescala técnica-Clase Técnicos Superiores:</w:t>
            </w:r>
          </w:p>
        </w:tc>
        <w:tc>
          <w:tcPr>
            <w:tcW w:w="975" w:type="dxa"/>
            <w:tcBorders>
              <w:top w:val="none" w:sz="0" w:space="0" w:color="020000"/>
              <w:left w:val="none" w:sz="0" w:space="0" w:color="020000"/>
              <w:bottom w:val="none" w:sz="0" w:space="0" w:color="020000"/>
              <w:right w:val="none" w:sz="0" w:space="0" w:color="020000"/>
            </w:tcBorders>
          </w:tcPr>
          <w:p w14:paraId="728E7392"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1012" w:type="dxa"/>
            <w:tcBorders>
              <w:top w:val="none" w:sz="0" w:space="0" w:color="020000"/>
              <w:left w:val="none" w:sz="0" w:space="0" w:color="020000"/>
              <w:bottom w:val="none" w:sz="0" w:space="0" w:color="020000"/>
              <w:right w:val="none" w:sz="0" w:space="0" w:color="020000"/>
            </w:tcBorders>
          </w:tcPr>
          <w:p w14:paraId="5DF494D5"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1445" w:type="dxa"/>
            <w:tcBorders>
              <w:top w:val="none" w:sz="0" w:space="0" w:color="020000"/>
              <w:left w:val="none" w:sz="0" w:space="0" w:color="020000"/>
              <w:bottom w:val="none" w:sz="0" w:space="0" w:color="020000"/>
              <w:right w:val="none" w:sz="0" w:space="0" w:color="020000"/>
            </w:tcBorders>
          </w:tcPr>
          <w:p w14:paraId="0AFEA5B2"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291" w:type="dxa"/>
            <w:tcBorders>
              <w:top w:val="none" w:sz="0" w:space="0" w:color="020000"/>
              <w:left w:val="none" w:sz="0" w:space="0" w:color="020000"/>
              <w:bottom w:val="none" w:sz="0" w:space="0" w:color="020000"/>
              <w:right w:val="none" w:sz="0" w:space="0" w:color="020000"/>
            </w:tcBorders>
          </w:tcPr>
          <w:p w14:paraId="662749DF"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42464BB0" w14:textId="77777777" w:rsidTr="00090FBB">
        <w:trPr>
          <w:trHeight w:hRule="exact" w:val="182"/>
        </w:trPr>
        <w:tc>
          <w:tcPr>
            <w:tcW w:w="4675" w:type="dxa"/>
            <w:tcBorders>
              <w:top w:val="none" w:sz="0" w:space="0" w:color="020000"/>
              <w:left w:val="none" w:sz="0" w:space="0" w:color="020000"/>
              <w:bottom w:val="none" w:sz="0" w:space="0" w:color="020000"/>
              <w:right w:val="none" w:sz="0" w:space="0" w:color="020000"/>
            </w:tcBorders>
            <w:vAlign w:val="center"/>
          </w:tcPr>
          <w:p w14:paraId="06C8B6C0" w14:textId="77777777" w:rsidR="004068F4" w:rsidRPr="004068F4" w:rsidRDefault="004068F4" w:rsidP="004068F4">
            <w:pPr>
              <w:spacing w:before="32" w:after="6"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Arquitecto</w:t>
            </w:r>
          </w:p>
        </w:tc>
        <w:tc>
          <w:tcPr>
            <w:tcW w:w="975" w:type="dxa"/>
            <w:tcBorders>
              <w:top w:val="none" w:sz="0" w:space="0" w:color="020000"/>
              <w:left w:val="none" w:sz="0" w:space="0" w:color="020000"/>
              <w:bottom w:val="none" w:sz="0" w:space="0" w:color="020000"/>
              <w:right w:val="none" w:sz="0" w:space="0" w:color="020000"/>
            </w:tcBorders>
            <w:vAlign w:val="center"/>
          </w:tcPr>
          <w:p w14:paraId="5D178DA2" w14:textId="77777777" w:rsidR="004068F4" w:rsidRPr="004068F4" w:rsidRDefault="004068F4" w:rsidP="004068F4">
            <w:pPr>
              <w:spacing w:after="9" w:line="139" w:lineRule="exact"/>
              <w:ind w:right="22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Al</w:t>
            </w:r>
          </w:p>
        </w:tc>
        <w:tc>
          <w:tcPr>
            <w:tcW w:w="1012" w:type="dxa"/>
            <w:tcBorders>
              <w:top w:val="none" w:sz="0" w:space="0" w:color="020000"/>
              <w:left w:val="none" w:sz="0" w:space="0" w:color="020000"/>
              <w:bottom w:val="none" w:sz="0" w:space="0" w:color="020000"/>
              <w:right w:val="none" w:sz="0" w:space="0" w:color="020000"/>
            </w:tcBorders>
            <w:vAlign w:val="center"/>
          </w:tcPr>
          <w:p w14:paraId="6BA16E4B" w14:textId="77777777" w:rsidR="004068F4" w:rsidRPr="004068F4" w:rsidRDefault="004068F4" w:rsidP="004068F4">
            <w:pPr>
              <w:spacing w:after="9" w:line="139" w:lineRule="exact"/>
              <w:ind w:right="44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1</w:t>
            </w:r>
          </w:p>
        </w:tc>
        <w:tc>
          <w:tcPr>
            <w:tcW w:w="1445" w:type="dxa"/>
            <w:tcBorders>
              <w:top w:val="none" w:sz="0" w:space="0" w:color="020000"/>
              <w:left w:val="none" w:sz="0" w:space="0" w:color="020000"/>
              <w:bottom w:val="none" w:sz="0" w:space="0" w:color="020000"/>
              <w:right w:val="none" w:sz="0" w:space="0" w:color="020000"/>
            </w:tcBorders>
          </w:tcPr>
          <w:p w14:paraId="2B112969"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291" w:type="dxa"/>
            <w:tcBorders>
              <w:top w:val="none" w:sz="0" w:space="0" w:color="020000"/>
              <w:left w:val="none" w:sz="0" w:space="0" w:color="020000"/>
              <w:bottom w:val="none" w:sz="0" w:space="0" w:color="020000"/>
              <w:right w:val="none" w:sz="0" w:space="0" w:color="020000"/>
            </w:tcBorders>
          </w:tcPr>
          <w:p w14:paraId="4C6E65DA"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61AF8BC3" w14:textId="77777777" w:rsidTr="00090FBB">
        <w:trPr>
          <w:trHeight w:hRule="exact" w:val="183"/>
        </w:trPr>
        <w:tc>
          <w:tcPr>
            <w:tcW w:w="4675" w:type="dxa"/>
            <w:tcBorders>
              <w:top w:val="none" w:sz="0" w:space="0" w:color="020000"/>
              <w:left w:val="none" w:sz="0" w:space="0" w:color="020000"/>
              <w:bottom w:val="none" w:sz="0" w:space="0" w:color="020000"/>
              <w:right w:val="none" w:sz="0" w:space="0" w:color="020000"/>
            </w:tcBorders>
            <w:vAlign w:val="center"/>
          </w:tcPr>
          <w:p w14:paraId="1DD28392" w14:textId="77777777" w:rsidR="004068F4" w:rsidRPr="004068F4" w:rsidRDefault="004068F4" w:rsidP="004068F4">
            <w:pPr>
              <w:spacing w:before="32" w:after="12"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Psicólogo</w:t>
            </w:r>
          </w:p>
        </w:tc>
        <w:tc>
          <w:tcPr>
            <w:tcW w:w="975" w:type="dxa"/>
            <w:tcBorders>
              <w:top w:val="none" w:sz="0" w:space="0" w:color="020000"/>
              <w:left w:val="none" w:sz="0" w:space="0" w:color="020000"/>
              <w:bottom w:val="none" w:sz="0" w:space="0" w:color="020000"/>
              <w:right w:val="none" w:sz="0" w:space="0" w:color="020000"/>
            </w:tcBorders>
            <w:vAlign w:val="center"/>
          </w:tcPr>
          <w:p w14:paraId="300E2958" w14:textId="77777777" w:rsidR="004068F4" w:rsidRPr="004068F4" w:rsidRDefault="004068F4" w:rsidP="004068F4">
            <w:pPr>
              <w:spacing w:after="14" w:line="139" w:lineRule="exact"/>
              <w:ind w:right="22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Al</w:t>
            </w:r>
          </w:p>
        </w:tc>
        <w:tc>
          <w:tcPr>
            <w:tcW w:w="1012" w:type="dxa"/>
            <w:tcBorders>
              <w:top w:val="none" w:sz="0" w:space="0" w:color="020000"/>
              <w:left w:val="none" w:sz="0" w:space="0" w:color="020000"/>
              <w:bottom w:val="none" w:sz="0" w:space="0" w:color="020000"/>
              <w:right w:val="none" w:sz="0" w:space="0" w:color="020000"/>
            </w:tcBorders>
            <w:vAlign w:val="center"/>
          </w:tcPr>
          <w:p w14:paraId="2A54DC61" w14:textId="77777777" w:rsidR="004068F4" w:rsidRPr="004068F4" w:rsidRDefault="004068F4" w:rsidP="004068F4">
            <w:pPr>
              <w:spacing w:after="14" w:line="139" w:lineRule="exact"/>
              <w:ind w:right="44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2</w:t>
            </w:r>
          </w:p>
        </w:tc>
        <w:tc>
          <w:tcPr>
            <w:tcW w:w="1445" w:type="dxa"/>
            <w:tcBorders>
              <w:top w:val="none" w:sz="0" w:space="0" w:color="020000"/>
              <w:left w:val="none" w:sz="0" w:space="0" w:color="020000"/>
              <w:bottom w:val="none" w:sz="0" w:space="0" w:color="020000"/>
              <w:right w:val="none" w:sz="0" w:space="0" w:color="020000"/>
            </w:tcBorders>
            <w:vAlign w:val="center"/>
          </w:tcPr>
          <w:p w14:paraId="14972CB0" w14:textId="77777777" w:rsidR="004068F4" w:rsidRPr="004068F4" w:rsidRDefault="004068F4" w:rsidP="004068F4">
            <w:pPr>
              <w:spacing w:after="14" w:line="139" w:lineRule="exact"/>
              <w:ind w:right="763"/>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2</w:t>
            </w:r>
          </w:p>
        </w:tc>
        <w:tc>
          <w:tcPr>
            <w:tcW w:w="3291" w:type="dxa"/>
            <w:tcBorders>
              <w:top w:val="none" w:sz="0" w:space="0" w:color="020000"/>
              <w:left w:val="none" w:sz="0" w:space="0" w:color="020000"/>
              <w:bottom w:val="none" w:sz="0" w:space="0" w:color="020000"/>
              <w:right w:val="none" w:sz="0" w:space="0" w:color="020000"/>
            </w:tcBorders>
          </w:tcPr>
          <w:p w14:paraId="069A1F4D"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47505AE0" w14:textId="77777777" w:rsidTr="00090FBB">
        <w:trPr>
          <w:trHeight w:hRule="exact" w:val="192"/>
        </w:trPr>
        <w:tc>
          <w:tcPr>
            <w:tcW w:w="4675" w:type="dxa"/>
            <w:tcBorders>
              <w:top w:val="none" w:sz="0" w:space="0" w:color="020000"/>
              <w:left w:val="none" w:sz="0" w:space="0" w:color="020000"/>
              <w:bottom w:val="none" w:sz="0" w:space="0" w:color="020000"/>
              <w:right w:val="none" w:sz="0" w:space="0" w:color="020000"/>
            </w:tcBorders>
            <w:vAlign w:val="center"/>
          </w:tcPr>
          <w:p w14:paraId="269199EC" w14:textId="77777777" w:rsidR="004068F4" w:rsidRPr="004068F4" w:rsidRDefault="004068F4" w:rsidP="004068F4">
            <w:pPr>
              <w:spacing w:before="37" w:after="11" w:line="139" w:lineRule="exact"/>
              <w:textAlignment w:val="baseline"/>
              <w:rPr>
                <w:rFonts w:ascii="Arial" w:eastAsia="Arial" w:hAnsi="Arial"/>
                <w:color w:val="000000"/>
                <w:sz w:val="13"/>
                <w:szCs w:val="22"/>
                <w:lang w:eastAsia="en-US"/>
              </w:rPr>
            </w:pPr>
            <w:proofErr w:type="spellStart"/>
            <w:r w:rsidRPr="004068F4">
              <w:rPr>
                <w:rFonts w:ascii="Arial" w:eastAsia="Arial" w:hAnsi="Arial"/>
                <w:color w:val="000000"/>
                <w:sz w:val="13"/>
                <w:szCs w:val="22"/>
                <w:lang w:eastAsia="en-US"/>
              </w:rPr>
              <w:t>Tecnico</w:t>
            </w:r>
            <w:proofErr w:type="spellEnd"/>
            <w:r w:rsidRPr="004068F4">
              <w:rPr>
                <w:rFonts w:ascii="Arial" w:eastAsia="Arial" w:hAnsi="Arial"/>
                <w:color w:val="000000"/>
                <w:sz w:val="13"/>
                <w:szCs w:val="22"/>
                <w:lang w:eastAsia="en-US"/>
              </w:rPr>
              <w:t xml:space="preserve"> </w:t>
            </w:r>
            <w:proofErr w:type="spellStart"/>
            <w:r w:rsidRPr="004068F4">
              <w:rPr>
                <w:rFonts w:ascii="Arial" w:eastAsia="Arial" w:hAnsi="Arial"/>
                <w:color w:val="000000"/>
                <w:sz w:val="13"/>
                <w:szCs w:val="22"/>
                <w:lang w:eastAsia="en-US"/>
              </w:rPr>
              <w:t>Admón</w:t>
            </w:r>
            <w:proofErr w:type="spellEnd"/>
            <w:r w:rsidRPr="004068F4">
              <w:rPr>
                <w:rFonts w:ascii="Arial" w:eastAsia="Arial" w:hAnsi="Arial"/>
                <w:color w:val="000000"/>
                <w:sz w:val="13"/>
                <w:szCs w:val="22"/>
                <w:lang w:eastAsia="en-US"/>
              </w:rPr>
              <w:t xml:space="preserve"> Especial</w:t>
            </w:r>
          </w:p>
        </w:tc>
        <w:tc>
          <w:tcPr>
            <w:tcW w:w="975" w:type="dxa"/>
            <w:tcBorders>
              <w:top w:val="none" w:sz="0" w:space="0" w:color="020000"/>
              <w:left w:val="none" w:sz="0" w:space="0" w:color="020000"/>
              <w:bottom w:val="none" w:sz="0" w:space="0" w:color="020000"/>
              <w:right w:val="none" w:sz="0" w:space="0" w:color="020000"/>
            </w:tcBorders>
            <w:vAlign w:val="center"/>
          </w:tcPr>
          <w:p w14:paraId="3ACAC3A8" w14:textId="77777777" w:rsidR="004068F4" w:rsidRPr="004068F4" w:rsidRDefault="004068F4" w:rsidP="004068F4">
            <w:pPr>
              <w:spacing w:before="34" w:after="14" w:line="139" w:lineRule="exact"/>
              <w:ind w:right="22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Al</w:t>
            </w:r>
          </w:p>
        </w:tc>
        <w:tc>
          <w:tcPr>
            <w:tcW w:w="1012" w:type="dxa"/>
            <w:tcBorders>
              <w:top w:val="none" w:sz="0" w:space="0" w:color="020000"/>
              <w:left w:val="none" w:sz="0" w:space="0" w:color="020000"/>
              <w:bottom w:val="none" w:sz="0" w:space="0" w:color="020000"/>
              <w:right w:val="none" w:sz="0" w:space="0" w:color="020000"/>
            </w:tcBorders>
            <w:vAlign w:val="center"/>
          </w:tcPr>
          <w:p w14:paraId="0FC0E478" w14:textId="77777777" w:rsidR="004068F4" w:rsidRPr="004068F4" w:rsidRDefault="004068F4" w:rsidP="004068F4">
            <w:pPr>
              <w:spacing w:before="34" w:after="14" w:line="139" w:lineRule="exact"/>
              <w:ind w:right="44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1</w:t>
            </w:r>
          </w:p>
        </w:tc>
        <w:tc>
          <w:tcPr>
            <w:tcW w:w="1445" w:type="dxa"/>
            <w:tcBorders>
              <w:top w:val="none" w:sz="0" w:space="0" w:color="020000"/>
              <w:left w:val="none" w:sz="0" w:space="0" w:color="020000"/>
              <w:bottom w:val="none" w:sz="0" w:space="0" w:color="020000"/>
              <w:right w:val="none" w:sz="0" w:space="0" w:color="020000"/>
            </w:tcBorders>
            <w:vAlign w:val="center"/>
          </w:tcPr>
          <w:p w14:paraId="76097A4D" w14:textId="77777777" w:rsidR="004068F4" w:rsidRPr="004068F4" w:rsidRDefault="004068F4" w:rsidP="004068F4">
            <w:pPr>
              <w:spacing w:before="34" w:after="14" w:line="139" w:lineRule="exact"/>
              <w:ind w:right="763"/>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1</w:t>
            </w:r>
          </w:p>
        </w:tc>
        <w:tc>
          <w:tcPr>
            <w:tcW w:w="3291" w:type="dxa"/>
            <w:tcBorders>
              <w:top w:val="none" w:sz="0" w:space="0" w:color="020000"/>
              <w:left w:val="none" w:sz="0" w:space="0" w:color="020000"/>
              <w:bottom w:val="none" w:sz="0" w:space="0" w:color="020000"/>
              <w:right w:val="none" w:sz="0" w:space="0" w:color="020000"/>
            </w:tcBorders>
          </w:tcPr>
          <w:p w14:paraId="64A5CA57"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4BCB6CC1" w14:textId="77777777" w:rsidTr="00090FBB">
        <w:trPr>
          <w:trHeight w:hRule="exact" w:val="278"/>
        </w:trPr>
        <w:tc>
          <w:tcPr>
            <w:tcW w:w="4675" w:type="dxa"/>
            <w:tcBorders>
              <w:top w:val="none" w:sz="0" w:space="0" w:color="020000"/>
              <w:left w:val="none" w:sz="0" w:space="0" w:color="020000"/>
              <w:bottom w:val="none" w:sz="0" w:space="0" w:color="020000"/>
              <w:right w:val="none" w:sz="0" w:space="0" w:color="020000"/>
            </w:tcBorders>
          </w:tcPr>
          <w:p w14:paraId="70BB1319" w14:textId="77777777" w:rsidR="004068F4" w:rsidRPr="004068F4" w:rsidRDefault="004068F4" w:rsidP="004068F4">
            <w:pPr>
              <w:spacing w:before="34" w:after="95"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Recaudador</w:t>
            </w:r>
          </w:p>
        </w:tc>
        <w:tc>
          <w:tcPr>
            <w:tcW w:w="975" w:type="dxa"/>
            <w:tcBorders>
              <w:top w:val="none" w:sz="0" w:space="0" w:color="020000"/>
              <w:left w:val="none" w:sz="0" w:space="0" w:color="020000"/>
              <w:bottom w:val="none" w:sz="0" w:space="0" w:color="020000"/>
              <w:right w:val="none" w:sz="0" w:space="0" w:color="020000"/>
            </w:tcBorders>
          </w:tcPr>
          <w:p w14:paraId="53D88A1C" w14:textId="77777777" w:rsidR="004068F4" w:rsidRPr="004068F4" w:rsidRDefault="004068F4" w:rsidP="004068F4">
            <w:pPr>
              <w:spacing w:after="100" w:line="139" w:lineRule="exact"/>
              <w:ind w:right="22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Al</w:t>
            </w:r>
          </w:p>
        </w:tc>
        <w:tc>
          <w:tcPr>
            <w:tcW w:w="1012" w:type="dxa"/>
            <w:tcBorders>
              <w:top w:val="none" w:sz="0" w:space="0" w:color="020000"/>
              <w:left w:val="none" w:sz="0" w:space="0" w:color="020000"/>
              <w:bottom w:val="none" w:sz="0" w:space="0" w:color="020000"/>
              <w:right w:val="none" w:sz="0" w:space="0" w:color="020000"/>
            </w:tcBorders>
          </w:tcPr>
          <w:p w14:paraId="353740E5" w14:textId="77777777" w:rsidR="004068F4" w:rsidRPr="004068F4" w:rsidRDefault="004068F4" w:rsidP="004068F4">
            <w:pPr>
              <w:spacing w:after="100" w:line="139" w:lineRule="exact"/>
              <w:ind w:right="44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1</w:t>
            </w:r>
          </w:p>
        </w:tc>
        <w:tc>
          <w:tcPr>
            <w:tcW w:w="1445" w:type="dxa"/>
            <w:tcBorders>
              <w:top w:val="none" w:sz="0" w:space="0" w:color="020000"/>
              <w:left w:val="none" w:sz="0" w:space="0" w:color="020000"/>
              <w:bottom w:val="none" w:sz="0" w:space="0" w:color="020000"/>
              <w:right w:val="none" w:sz="0" w:space="0" w:color="020000"/>
            </w:tcBorders>
          </w:tcPr>
          <w:p w14:paraId="23C15A2C"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291" w:type="dxa"/>
            <w:tcBorders>
              <w:top w:val="none" w:sz="0" w:space="0" w:color="020000"/>
              <w:left w:val="none" w:sz="0" w:space="0" w:color="020000"/>
              <w:bottom w:val="none" w:sz="0" w:space="0" w:color="020000"/>
              <w:right w:val="none" w:sz="0" w:space="0" w:color="020000"/>
            </w:tcBorders>
          </w:tcPr>
          <w:p w14:paraId="4BAD20AD"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4F6645D6" w14:textId="77777777" w:rsidTr="00090FBB">
        <w:trPr>
          <w:trHeight w:hRule="exact" w:val="279"/>
        </w:trPr>
        <w:tc>
          <w:tcPr>
            <w:tcW w:w="4675" w:type="dxa"/>
            <w:tcBorders>
              <w:top w:val="none" w:sz="0" w:space="0" w:color="020000"/>
              <w:left w:val="none" w:sz="0" w:space="0" w:color="020000"/>
              <w:bottom w:val="none" w:sz="0" w:space="0" w:color="020000"/>
              <w:right w:val="none" w:sz="0" w:space="0" w:color="020000"/>
            </w:tcBorders>
            <w:vAlign w:val="center"/>
          </w:tcPr>
          <w:p w14:paraId="56181522" w14:textId="77777777" w:rsidR="004068F4" w:rsidRPr="004068F4" w:rsidRDefault="004068F4" w:rsidP="004068F4">
            <w:pPr>
              <w:spacing w:before="126" w:after="13"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Subescala Técnica-Clase Técnicos Medios:</w:t>
            </w:r>
          </w:p>
        </w:tc>
        <w:tc>
          <w:tcPr>
            <w:tcW w:w="975" w:type="dxa"/>
            <w:tcBorders>
              <w:top w:val="none" w:sz="0" w:space="0" w:color="020000"/>
              <w:left w:val="none" w:sz="0" w:space="0" w:color="020000"/>
              <w:bottom w:val="none" w:sz="0" w:space="0" w:color="020000"/>
              <w:right w:val="none" w:sz="0" w:space="0" w:color="020000"/>
            </w:tcBorders>
          </w:tcPr>
          <w:p w14:paraId="74EF9E34"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1012" w:type="dxa"/>
            <w:tcBorders>
              <w:top w:val="none" w:sz="0" w:space="0" w:color="020000"/>
              <w:left w:val="none" w:sz="0" w:space="0" w:color="020000"/>
              <w:bottom w:val="none" w:sz="0" w:space="0" w:color="020000"/>
              <w:right w:val="none" w:sz="0" w:space="0" w:color="020000"/>
            </w:tcBorders>
          </w:tcPr>
          <w:p w14:paraId="27951D77"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1445" w:type="dxa"/>
            <w:tcBorders>
              <w:top w:val="none" w:sz="0" w:space="0" w:color="020000"/>
              <w:left w:val="none" w:sz="0" w:space="0" w:color="020000"/>
              <w:bottom w:val="none" w:sz="0" w:space="0" w:color="020000"/>
              <w:right w:val="none" w:sz="0" w:space="0" w:color="020000"/>
            </w:tcBorders>
          </w:tcPr>
          <w:p w14:paraId="1E98195A"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291" w:type="dxa"/>
            <w:tcBorders>
              <w:top w:val="none" w:sz="0" w:space="0" w:color="020000"/>
              <w:left w:val="none" w:sz="0" w:space="0" w:color="020000"/>
              <w:bottom w:val="none" w:sz="0" w:space="0" w:color="020000"/>
              <w:right w:val="none" w:sz="0" w:space="0" w:color="020000"/>
            </w:tcBorders>
          </w:tcPr>
          <w:p w14:paraId="4C11513C"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428F2EA3" w14:textId="77777777" w:rsidTr="00090FBB">
        <w:trPr>
          <w:trHeight w:hRule="exact" w:val="182"/>
        </w:trPr>
        <w:tc>
          <w:tcPr>
            <w:tcW w:w="4675" w:type="dxa"/>
            <w:tcBorders>
              <w:top w:val="none" w:sz="0" w:space="0" w:color="020000"/>
              <w:left w:val="none" w:sz="0" w:space="0" w:color="020000"/>
              <w:bottom w:val="none" w:sz="0" w:space="0" w:color="020000"/>
              <w:right w:val="none" w:sz="0" w:space="0" w:color="020000"/>
            </w:tcBorders>
            <w:vAlign w:val="center"/>
          </w:tcPr>
          <w:p w14:paraId="2191F0D2" w14:textId="77777777" w:rsidR="004068F4" w:rsidRPr="004068F4" w:rsidRDefault="004068F4" w:rsidP="004068F4">
            <w:pPr>
              <w:spacing w:before="34" w:line="138"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Arquitectos técnicos</w:t>
            </w:r>
          </w:p>
        </w:tc>
        <w:tc>
          <w:tcPr>
            <w:tcW w:w="975" w:type="dxa"/>
            <w:tcBorders>
              <w:top w:val="none" w:sz="0" w:space="0" w:color="020000"/>
              <w:left w:val="none" w:sz="0" w:space="0" w:color="020000"/>
              <w:bottom w:val="none" w:sz="0" w:space="0" w:color="020000"/>
              <w:right w:val="none" w:sz="0" w:space="0" w:color="020000"/>
            </w:tcBorders>
            <w:vAlign w:val="center"/>
          </w:tcPr>
          <w:p w14:paraId="76D0661A" w14:textId="77777777" w:rsidR="004068F4" w:rsidRPr="004068F4" w:rsidRDefault="004068F4" w:rsidP="004068F4">
            <w:pPr>
              <w:spacing w:after="4" w:line="139" w:lineRule="exact"/>
              <w:ind w:right="22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A2</w:t>
            </w:r>
          </w:p>
        </w:tc>
        <w:tc>
          <w:tcPr>
            <w:tcW w:w="1012" w:type="dxa"/>
            <w:tcBorders>
              <w:top w:val="none" w:sz="0" w:space="0" w:color="020000"/>
              <w:left w:val="none" w:sz="0" w:space="0" w:color="020000"/>
              <w:bottom w:val="none" w:sz="0" w:space="0" w:color="020000"/>
              <w:right w:val="none" w:sz="0" w:space="0" w:color="020000"/>
            </w:tcBorders>
            <w:vAlign w:val="center"/>
          </w:tcPr>
          <w:p w14:paraId="33E9EE07" w14:textId="77777777" w:rsidR="004068F4" w:rsidRPr="004068F4" w:rsidRDefault="004068F4" w:rsidP="004068F4">
            <w:pPr>
              <w:spacing w:after="4" w:line="139" w:lineRule="exact"/>
              <w:ind w:right="44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2</w:t>
            </w:r>
          </w:p>
        </w:tc>
        <w:tc>
          <w:tcPr>
            <w:tcW w:w="1445" w:type="dxa"/>
            <w:tcBorders>
              <w:top w:val="none" w:sz="0" w:space="0" w:color="020000"/>
              <w:left w:val="none" w:sz="0" w:space="0" w:color="020000"/>
              <w:bottom w:val="none" w:sz="0" w:space="0" w:color="020000"/>
              <w:right w:val="none" w:sz="0" w:space="0" w:color="020000"/>
            </w:tcBorders>
          </w:tcPr>
          <w:p w14:paraId="305D62AD"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291" w:type="dxa"/>
            <w:tcBorders>
              <w:top w:val="none" w:sz="0" w:space="0" w:color="020000"/>
              <w:left w:val="none" w:sz="0" w:space="0" w:color="020000"/>
              <w:bottom w:val="none" w:sz="0" w:space="0" w:color="020000"/>
              <w:right w:val="none" w:sz="0" w:space="0" w:color="020000"/>
            </w:tcBorders>
          </w:tcPr>
          <w:p w14:paraId="099F626A"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1941F514" w14:textId="77777777" w:rsidTr="00090FBB">
        <w:trPr>
          <w:trHeight w:hRule="exact" w:val="192"/>
        </w:trPr>
        <w:tc>
          <w:tcPr>
            <w:tcW w:w="4675" w:type="dxa"/>
            <w:tcBorders>
              <w:top w:val="none" w:sz="0" w:space="0" w:color="020000"/>
              <w:left w:val="none" w:sz="0" w:space="0" w:color="020000"/>
              <w:bottom w:val="none" w:sz="0" w:space="0" w:color="020000"/>
              <w:right w:val="none" w:sz="0" w:space="0" w:color="020000"/>
            </w:tcBorders>
            <w:vAlign w:val="center"/>
          </w:tcPr>
          <w:p w14:paraId="09FCEA8D" w14:textId="77777777" w:rsidR="004068F4" w:rsidRPr="004068F4" w:rsidRDefault="004068F4" w:rsidP="004068F4">
            <w:pPr>
              <w:spacing w:before="39" w:line="138"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Educador/a</w:t>
            </w:r>
          </w:p>
        </w:tc>
        <w:tc>
          <w:tcPr>
            <w:tcW w:w="975" w:type="dxa"/>
            <w:tcBorders>
              <w:top w:val="none" w:sz="0" w:space="0" w:color="020000"/>
              <w:left w:val="none" w:sz="0" w:space="0" w:color="020000"/>
              <w:bottom w:val="none" w:sz="0" w:space="0" w:color="020000"/>
              <w:right w:val="none" w:sz="0" w:space="0" w:color="020000"/>
            </w:tcBorders>
            <w:vAlign w:val="center"/>
          </w:tcPr>
          <w:p w14:paraId="46BED3B4" w14:textId="77777777" w:rsidR="004068F4" w:rsidRPr="004068F4" w:rsidRDefault="004068F4" w:rsidP="004068F4">
            <w:pPr>
              <w:spacing w:before="34" w:after="4" w:line="139" w:lineRule="exact"/>
              <w:ind w:right="22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A2</w:t>
            </w:r>
          </w:p>
        </w:tc>
        <w:tc>
          <w:tcPr>
            <w:tcW w:w="1012" w:type="dxa"/>
            <w:tcBorders>
              <w:top w:val="none" w:sz="0" w:space="0" w:color="020000"/>
              <w:left w:val="none" w:sz="0" w:space="0" w:color="020000"/>
              <w:bottom w:val="none" w:sz="0" w:space="0" w:color="020000"/>
              <w:right w:val="none" w:sz="0" w:space="0" w:color="020000"/>
            </w:tcBorders>
            <w:vAlign w:val="center"/>
          </w:tcPr>
          <w:p w14:paraId="21CC67E0" w14:textId="77777777" w:rsidR="004068F4" w:rsidRPr="004068F4" w:rsidRDefault="004068F4" w:rsidP="004068F4">
            <w:pPr>
              <w:spacing w:before="34" w:after="4" w:line="139" w:lineRule="exact"/>
              <w:ind w:right="44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1</w:t>
            </w:r>
          </w:p>
        </w:tc>
        <w:tc>
          <w:tcPr>
            <w:tcW w:w="1445" w:type="dxa"/>
            <w:tcBorders>
              <w:top w:val="none" w:sz="0" w:space="0" w:color="020000"/>
              <w:left w:val="none" w:sz="0" w:space="0" w:color="020000"/>
              <w:bottom w:val="none" w:sz="0" w:space="0" w:color="020000"/>
              <w:right w:val="none" w:sz="0" w:space="0" w:color="020000"/>
            </w:tcBorders>
            <w:vAlign w:val="center"/>
          </w:tcPr>
          <w:p w14:paraId="39B9BACA" w14:textId="77777777" w:rsidR="004068F4" w:rsidRPr="004068F4" w:rsidRDefault="004068F4" w:rsidP="004068F4">
            <w:pPr>
              <w:spacing w:before="34" w:after="4" w:line="139" w:lineRule="exact"/>
              <w:ind w:right="763"/>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1</w:t>
            </w:r>
          </w:p>
        </w:tc>
        <w:tc>
          <w:tcPr>
            <w:tcW w:w="3291" w:type="dxa"/>
            <w:tcBorders>
              <w:top w:val="none" w:sz="0" w:space="0" w:color="020000"/>
              <w:left w:val="none" w:sz="0" w:space="0" w:color="020000"/>
              <w:bottom w:val="none" w:sz="0" w:space="0" w:color="020000"/>
              <w:right w:val="none" w:sz="0" w:space="0" w:color="020000"/>
            </w:tcBorders>
          </w:tcPr>
          <w:p w14:paraId="253FBCFD"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55F75B28" w14:textId="77777777" w:rsidTr="00090FBB">
        <w:trPr>
          <w:trHeight w:hRule="exact" w:val="182"/>
        </w:trPr>
        <w:tc>
          <w:tcPr>
            <w:tcW w:w="4675" w:type="dxa"/>
            <w:tcBorders>
              <w:top w:val="none" w:sz="0" w:space="0" w:color="020000"/>
              <w:left w:val="none" w:sz="0" w:space="0" w:color="020000"/>
              <w:bottom w:val="none" w:sz="0" w:space="0" w:color="020000"/>
              <w:right w:val="none" w:sz="0" w:space="0" w:color="020000"/>
            </w:tcBorders>
            <w:vAlign w:val="center"/>
          </w:tcPr>
          <w:p w14:paraId="1263B877" w14:textId="77777777" w:rsidR="004068F4" w:rsidRPr="004068F4" w:rsidRDefault="004068F4" w:rsidP="004068F4">
            <w:pPr>
              <w:spacing w:before="34"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Trabajador Social</w:t>
            </w:r>
          </w:p>
        </w:tc>
        <w:tc>
          <w:tcPr>
            <w:tcW w:w="975" w:type="dxa"/>
            <w:tcBorders>
              <w:top w:val="none" w:sz="0" w:space="0" w:color="020000"/>
              <w:left w:val="none" w:sz="0" w:space="0" w:color="020000"/>
              <w:bottom w:val="none" w:sz="0" w:space="0" w:color="020000"/>
              <w:right w:val="none" w:sz="0" w:space="0" w:color="020000"/>
            </w:tcBorders>
            <w:vAlign w:val="center"/>
          </w:tcPr>
          <w:p w14:paraId="16A8698D" w14:textId="77777777" w:rsidR="004068F4" w:rsidRPr="004068F4" w:rsidRDefault="004068F4" w:rsidP="004068F4">
            <w:pPr>
              <w:spacing w:before="31" w:after="3" w:line="139" w:lineRule="exact"/>
              <w:ind w:right="22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A2</w:t>
            </w:r>
          </w:p>
        </w:tc>
        <w:tc>
          <w:tcPr>
            <w:tcW w:w="1012" w:type="dxa"/>
            <w:tcBorders>
              <w:top w:val="none" w:sz="0" w:space="0" w:color="020000"/>
              <w:left w:val="none" w:sz="0" w:space="0" w:color="020000"/>
              <w:bottom w:val="none" w:sz="0" w:space="0" w:color="020000"/>
              <w:right w:val="none" w:sz="0" w:space="0" w:color="020000"/>
            </w:tcBorders>
            <w:vAlign w:val="center"/>
          </w:tcPr>
          <w:p w14:paraId="55E6022A" w14:textId="77777777" w:rsidR="004068F4" w:rsidRPr="004068F4" w:rsidRDefault="004068F4" w:rsidP="004068F4">
            <w:pPr>
              <w:spacing w:after="5" w:line="139" w:lineRule="exact"/>
              <w:ind w:right="44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3</w:t>
            </w:r>
          </w:p>
        </w:tc>
        <w:tc>
          <w:tcPr>
            <w:tcW w:w="1445" w:type="dxa"/>
            <w:tcBorders>
              <w:top w:val="none" w:sz="0" w:space="0" w:color="020000"/>
              <w:left w:val="none" w:sz="0" w:space="0" w:color="020000"/>
              <w:bottom w:val="none" w:sz="0" w:space="0" w:color="020000"/>
              <w:right w:val="none" w:sz="0" w:space="0" w:color="020000"/>
            </w:tcBorders>
            <w:vAlign w:val="center"/>
          </w:tcPr>
          <w:p w14:paraId="73EDEB15" w14:textId="77777777" w:rsidR="004068F4" w:rsidRPr="004068F4" w:rsidRDefault="004068F4" w:rsidP="004068F4">
            <w:pPr>
              <w:spacing w:after="5" w:line="139" w:lineRule="exact"/>
              <w:ind w:right="763"/>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1</w:t>
            </w:r>
          </w:p>
        </w:tc>
        <w:tc>
          <w:tcPr>
            <w:tcW w:w="3291" w:type="dxa"/>
            <w:tcBorders>
              <w:top w:val="none" w:sz="0" w:space="0" w:color="020000"/>
              <w:left w:val="none" w:sz="0" w:space="0" w:color="020000"/>
              <w:bottom w:val="none" w:sz="0" w:space="0" w:color="020000"/>
              <w:right w:val="none" w:sz="0" w:space="0" w:color="020000"/>
            </w:tcBorders>
          </w:tcPr>
          <w:p w14:paraId="09607F11"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51CB4B1C" w14:textId="77777777" w:rsidTr="00090FBB">
        <w:trPr>
          <w:trHeight w:hRule="exact" w:val="279"/>
        </w:trPr>
        <w:tc>
          <w:tcPr>
            <w:tcW w:w="4675" w:type="dxa"/>
            <w:tcBorders>
              <w:top w:val="none" w:sz="0" w:space="0" w:color="020000"/>
              <w:left w:val="none" w:sz="0" w:space="0" w:color="020000"/>
              <w:bottom w:val="none" w:sz="0" w:space="0" w:color="020000"/>
              <w:right w:val="none" w:sz="0" w:space="0" w:color="020000"/>
            </w:tcBorders>
          </w:tcPr>
          <w:p w14:paraId="0D70FF47" w14:textId="77777777" w:rsidR="004068F4" w:rsidRPr="004068F4" w:rsidRDefault="004068F4" w:rsidP="004068F4">
            <w:pPr>
              <w:spacing w:before="33" w:after="107"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Ingeniero técnico industrial</w:t>
            </w:r>
          </w:p>
        </w:tc>
        <w:tc>
          <w:tcPr>
            <w:tcW w:w="975" w:type="dxa"/>
            <w:tcBorders>
              <w:top w:val="none" w:sz="0" w:space="0" w:color="020000"/>
              <w:left w:val="none" w:sz="0" w:space="0" w:color="020000"/>
              <w:bottom w:val="none" w:sz="0" w:space="0" w:color="020000"/>
              <w:right w:val="none" w:sz="0" w:space="0" w:color="020000"/>
            </w:tcBorders>
          </w:tcPr>
          <w:p w14:paraId="42FDEFEE" w14:textId="77777777" w:rsidR="004068F4" w:rsidRPr="004068F4" w:rsidRDefault="004068F4" w:rsidP="004068F4">
            <w:pPr>
              <w:spacing w:after="110" w:line="139" w:lineRule="exact"/>
              <w:ind w:right="22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A2</w:t>
            </w:r>
          </w:p>
        </w:tc>
        <w:tc>
          <w:tcPr>
            <w:tcW w:w="1012" w:type="dxa"/>
            <w:tcBorders>
              <w:top w:val="none" w:sz="0" w:space="0" w:color="020000"/>
              <w:left w:val="none" w:sz="0" w:space="0" w:color="020000"/>
              <w:bottom w:val="none" w:sz="0" w:space="0" w:color="020000"/>
              <w:right w:val="none" w:sz="0" w:space="0" w:color="020000"/>
            </w:tcBorders>
          </w:tcPr>
          <w:p w14:paraId="22EA4C96" w14:textId="77777777" w:rsidR="004068F4" w:rsidRPr="004068F4" w:rsidRDefault="004068F4" w:rsidP="004068F4">
            <w:pPr>
              <w:spacing w:after="110" w:line="139" w:lineRule="exact"/>
              <w:ind w:right="44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2</w:t>
            </w:r>
          </w:p>
        </w:tc>
        <w:tc>
          <w:tcPr>
            <w:tcW w:w="1445" w:type="dxa"/>
            <w:tcBorders>
              <w:top w:val="none" w:sz="0" w:space="0" w:color="020000"/>
              <w:left w:val="none" w:sz="0" w:space="0" w:color="020000"/>
              <w:bottom w:val="none" w:sz="0" w:space="0" w:color="020000"/>
              <w:right w:val="none" w:sz="0" w:space="0" w:color="020000"/>
            </w:tcBorders>
          </w:tcPr>
          <w:p w14:paraId="1188E924"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291" w:type="dxa"/>
            <w:tcBorders>
              <w:top w:val="none" w:sz="0" w:space="0" w:color="020000"/>
              <w:left w:val="none" w:sz="0" w:space="0" w:color="020000"/>
              <w:bottom w:val="none" w:sz="0" w:space="0" w:color="020000"/>
              <w:right w:val="none" w:sz="0" w:space="0" w:color="020000"/>
            </w:tcBorders>
          </w:tcPr>
          <w:p w14:paraId="4C64CAF7" w14:textId="77777777" w:rsidR="004068F4" w:rsidRPr="004068F4" w:rsidRDefault="004068F4" w:rsidP="004068F4">
            <w:pPr>
              <w:spacing w:after="110" w:line="139" w:lineRule="exact"/>
              <w:ind w:right="2412"/>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1</w:t>
            </w:r>
          </w:p>
        </w:tc>
      </w:tr>
      <w:tr w:rsidR="004068F4" w:rsidRPr="004068F4" w14:paraId="38FA853C" w14:textId="77777777" w:rsidTr="00090FBB">
        <w:trPr>
          <w:trHeight w:hRule="exact" w:val="283"/>
        </w:trPr>
        <w:tc>
          <w:tcPr>
            <w:tcW w:w="4675" w:type="dxa"/>
            <w:tcBorders>
              <w:top w:val="none" w:sz="0" w:space="0" w:color="020000"/>
              <w:left w:val="none" w:sz="0" w:space="0" w:color="020000"/>
              <w:bottom w:val="none" w:sz="0" w:space="0" w:color="020000"/>
              <w:right w:val="none" w:sz="0" w:space="0" w:color="020000"/>
            </w:tcBorders>
            <w:vAlign w:val="center"/>
          </w:tcPr>
          <w:p w14:paraId="7F0D41CB" w14:textId="77777777" w:rsidR="004068F4" w:rsidRPr="004068F4" w:rsidRDefault="004068F4" w:rsidP="004068F4">
            <w:pPr>
              <w:spacing w:before="128" w:after="6"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Subescala Técnica-Clase Técnico Auxiliares:</w:t>
            </w:r>
          </w:p>
        </w:tc>
        <w:tc>
          <w:tcPr>
            <w:tcW w:w="975" w:type="dxa"/>
            <w:tcBorders>
              <w:top w:val="none" w:sz="0" w:space="0" w:color="020000"/>
              <w:left w:val="none" w:sz="0" w:space="0" w:color="020000"/>
              <w:bottom w:val="none" w:sz="0" w:space="0" w:color="020000"/>
              <w:right w:val="none" w:sz="0" w:space="0" w:color="020000"/>
            </w:tcBorders>
          </w:tcPr>
          <w:p w14:paraId="3AA1F3AB"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1012" w:type="dxa"/>
            <w:tcBorders>
              <w:top w:val="none" w:sz="0" w:space="0" w:color="020000"/>
              <w:left w:val="none" w:sz="0" w:space="0" w:color="020000"/>
              <w:bottom w:val="none" w:sz="0" w:space="0" w:color="020000"/>
              <w:right w:val="none" w:sz="0" w:space="0" w:color="020000"/>
            </w:tcBorders>
          </w:tcPr>
          <w:p w14:paraId="720DC8C0"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1445" w:type="dxa"/>
            <w:tcBorders>
              <w:top w:val="none" w:sz="0" w:space="0" w:color="020000"/>
              <w:left w:val="none" w:sz="0" w:space="0" w:color="020000"/>
              <w:bottom w:val="none" w:sz="0" w:space="0" w:color="020000"/>
              <w:right w:val="none" w:sz="0" w:space="0" w:color="020000"/>
            </w:tcBorders>
          </w:tcPr>
          <w:p w14:paraId="15DB6198"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291" w:type="dxa"/>
            <w:tcBorders>
              <w:top w:val="none" w:sz="0" w:space="0" w:color="020000"/>
              <w:left w:val="none" w:sz="0" w:space="0" w:color="020000"/>
              <w:bottom w:val="none" w:sz="0" w:space="0" w:color="020000"/>
              <w:right w:val="none" w:sz="0" w:space="0" w:color="020000"/>
            </w:tcBorders>
          </w:tcPr>
          <w:p w14:paraId="1C3BB0CE"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79E40814" w14:textId="77777777" w:rsidTr="00090FBB">
        <w:trPr>
          <w:trHeight w:hRule="exact" w:val="278"/>
        </w:trPr>
        <w:tc>
          <w:tcPr>
            <w:tcW w:w="4675" w:type="dxa"/>
            <w:tcBorders>
              <w:top w:val="none" w:sz="0" w:space="0" w:color="020000"/>
              <w:left w:val="none" w:sz="0" w:space="0" w:color="020000"/>
              <w:bottom w:val="none" w:sz="0" w:space="0" w:color="020000"/>
              <w:right w:val="none" w:sz="0" w:space="0" w:color="020000"/>
            </w:tcBorders>
          </w:tcPr>
          <w:p w14:paraId="7DD623B0" w14:textId="77777777" w:rsidR="004068F4" w:rsidRPr="004068F4" w:rsidRDefault="004068F4" w:rsidP="004068F4">
            <w:pPr>
              <w:spacing w:before="31" w:after="94"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Delineantes.</w:t>
            </w:r>
          </w:p>
        </w:tc>
        <w:tc>
          <w:tcPr>
            <w:tcW w:w="975" w:type="dxa"/>
            <w:tcBorders>
              <w:top w:val="none" w:sz="0" w:space="0" w:color="020000"/>
              <w:left w:val="none" w:sz="0" w:space="0" w:color="020000"/>
              <w:bottom w:val="none" w:sz="0" w:space="0" w:color="020000"/>
              <w:right w:val="none" w:sz="0" w:space="0" w:color="020000"/>
            </w:tcBorders>
          </w:tcPr>
          <w:p w14:paraId="1B240F6D" w14:textId="77777777" w:rsidR="004068F4" w:rsidRPr="004068F4" w:rsidRDefault="004068F4" w:rsidP="004068F4">
            <w:pPr>
              <w:spacing w:before="31" w:after="94" w:line="139" w:lineRule="exact"/>
              <w:ind w:right="22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Cl</w:t>
            </w:r>
          </w:p>
        </w:tc>
        <w:tc>
          <w:tcPr>
            <w:tcW w:w="1012" w:type="dxa"/>
            <w:tcBorders>
              <w:top w:val="none" w:sz="0" w:space="0" w:color="020000"/>
              <w:left w:val="none" w:sz="0" w:space="0" w:color="020000"/>
              <w:bottom w:val="none" w:sz="0" w:space="0" w:color="020000"/>
              <w:right w:val="none" w:sz="0" w:space="0" w:color="020000"/>
            </w:tcBorders>
          </w:tcPr>
          <w:p w14:paraId="51707F12" w14:textId="77777777" w:rsidR="004068F4" w:rsidRPr="004068F4" w:rsidRDefault="004068F4" w:rsidP="004068F4">
            <w:pPr>
              <w:spacing w:after="96" w:line="139" w:lineRule="exact"/>
              <w:ind w:right="44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2</w:t>
            </w:r>
          </w:p>
        </w:tc>
        <w:tc>
          <w:tcPr>
            <w:tcW w:w="1445" w:type="dxa"/>
            <w:tcBorders>
              <w:top w:val="none" w:sz="0" w:space="0" w:color="020000"/>
              <w:left w:val="none" w:sz="0" w:space="0" w:color="020000"/>
              <w:bottom w:val="none" w:sz="0" w:space="0" w:color="020000"/>
              <w:right w:val="none" w:sz="0" w:space="0" w:color="020000"/>
            </w:tcBorders>
          </w:tcPr>
          <w:p w14:paraId="63C7B166"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291" w:type="dxa"/>
            <w:tcBorders>
              <w:top w:val="none" w:sz="0" w:space="0" w:color="020000"/>
              <w:left w:val="none" w:sz="0" w:space="0" w:color="020000"/>
              <w:bottom w:val="none" w:sz="0" w:space="0" w:color="020000"/>
              <w:right w:val="none" w:sz="0" w:space="0" w:color="020000"/>
            </w:tcBorders>
          </w:tcPr>
          <w:p w14:paraId="7EED8A6A"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7ABFFC56" w14:textId="77777777" w:rsidTr="00090FBB">
        <w:trPr>
          <w:trHeight w:hRule="exact" w:val="279"/>
        </w:trPr>
        <w:tc>
          <w:tcPr>
            <w:tcW w:w="4675" w:type="dxa"/>
            <w:tcBorders>
              <w:top w:val="none" w:sz="0" w:space="0" w:color="020000"/>
              <w:left w:val="none" w:sz="0" w:space="0" w:color="020000"/>
              <w:bottom w:val="none" w:sz="0" w:space="0" w:color="020000"/>
              <w:right w:val="none" w:sz="0" w:space="0" w:color="020000"/>
            </w:tcBorders>
            <w:vAlign w:val="center"/>
          </w:tcPr>
          <w:p w14:paraId="3C16E5F8" w14:textId="77777777" w:rsidR="004068F4" w:rsidRPr="004068F4" w:rsidRDefault="004068F4" w:rsidP="004068F4">
            <w:pPr>
              <w:spacing w:before="125" w:after="10"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Subescala Servidos Especiales-Clase Policía Local:</w:t>
            </w:r>
          </w:p>
        </w:tc>
        <w:tc>
          <w:tcPr>
            <w:tcW w:w="975" w:type="dxa"/>
            <w:tcBorders>
              <w:top w:val="none" w:sz="0" w:space="0" w:color="020000"/>
              <w:left w:val="none" w:sz="0" w:space="0" w:color="020000"/>
              <w:bottom w:val="none" w:sz="0" w:space="0" w:color="020000"/>
              <w:right w:val="none" w:sz="0" w:space="0" w:color="020000"/>
            </w:tcBorders>
          </w:tcPr>
          <w:p w14:paraId="55813AED"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1012" w:type="dxa"/>
            <w:tcBorders>
              <w:top w:val="none" w:sz="0" w:space="0" w:color="020000"/>
              <w:left w:val="none" w:sz="0" w:space="0" w:color="020000"/>
              <w:bottom w:val="none" w:sz="0" w:space="0" w:color="020000"/>
              <w:right w:val="none" w:sz="0" w:space="0" w:color="020000"/>
            </w:tcBorders>
          </w:tcPr>
          <w:p w14:paraId="59BE7C26"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1445" w:type="dxa"/>
            <w:tcBorders>
              <w:top w:val="none" w:sz="0" w:space="0" w:color="020000"/>
              <w:left w:val="none" w:sz="0" w:space="0" w:color="020000"/>
              <w:bottom w:val="none" w:sz="0" w:space="0" w:color="020000"/>
              <w:right w:val="none" w:sz="0" w:space="0" w:color="020000"/>
            </w:tcBorders>
          </w:tcPr>
          <w:p w14:paraId="7BADA6C7"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291" w:type="dxa"/>
            <w:tcBorders>
              <w:top w:val="none" w:sz="0" w:space="0" w:color="020000"/>
              <w:left w:val="none" w:sz="0" w:space="0" w:color="020000"/>
              <w:bottom w:val="none" w:sz="0" w:space="0" w:color="020000"/>
              <w:right w:val="none" w:sz="0" w:space="0" w:color="020000"/>
            </w:tcBorders>
          </w:tcPr>
          <w:p w14:paraId="4FE40C7D"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04A610C0" w14:textId="77777777" w:rsidTr="00090FBB">
        <w:trPr>
          <w:trHeight w:hRule="exact" w:val="187"/>
        </w:trPr>
        <w:tc>
          <w:tcPr>
            <w:tcW w:w="4675" w:type="dxa"/>
            <w:tcBorders>
              <w:top w:val="none" w:sz="0" w:space="0" w:color="020000"/>
              <w:left w:val="none" w:sz="0" w:space="0" w:color="020000"/>
              <w:bottom w:val="none" w:sz="0" w:space="0" w:color="020000"/>
              <w:right w:val="none" w:sz="0" w:space="0" w:color="020000"/>
            </w:tcBorders>
            <w:vAlign w:val="center"/>
          </w:tcPr>
          <w:p w14:paraId="324062C8" w14:textId="77777777" w:rsidR="004068F4" w:rsidRPr="004068F4" w:rsidRDefault="004068F4" w:rsidP="004068F4">
            <w:pPr>
              <w:spacing w:before="34" w:after="9"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Subinspector</w:t>
            </w:r>
          </w:p>
        </w:tc>
        <w:tc>
          <w:tcPr>
            <w:tcW w:w="975" w:type="dxa"/>
            <w:tcBorders>
              <w:top w:val="none" w:sz="0" w:space="0" w:color="020000"/>
              <w:left w:val="none" w:sz="0" w:space="0" w:color="020000"/>
              <w:bottom w:val="none" w:sz="0" w:space="0" w:color="020000"/>
              <w:right w:val="none" w:sz="0" w:space="0" w:color="020000"/>
            </w:tcBorders>
            <w:vAlign w:val="center"/>
          </w:tcPr>
          <w:p w14:paraId="6B1A7017" w14:textId="77777777" w:rsidR="004068F4" w:rsidRPr="004068F4" w:rsidRDefault="004068F4" w:rsidP="004068F4">
            <w:pPr>
              <w:spacing w:after="14" w:line="139" w:lineRule="exact"/>
              <w:ind w:right="22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A2</w:t>
            </w:r>
          </w:p>
        </w:tc>
        <w:tc>
          <w:tcPr>
            <w:tcW w:w="1012" w:type="dxa"/>
            <w:tcBorders>
              <w:top w:val="none" w:sz="0" w:space="0" w:color="020000"/>
              <w:left w:val="none" w:sz="0" w:space="0" w:color="020000"/>
              <w:bottom w:val="none" w:sz="0" w:space="0" w:color="020000"/>
              <w:right w:val="none" w:sz="0" w:space="0" w:color="020000"/>
            </w:tcBorders>
            <w:vAlign w:val="center"/>
          </w:tcPr>
          <w:p w14:paraId="704B0F99" w14:textId="77777777" w:rsidR="004068F4" w:rsidRPr="004068F4" w:rsidRDefault="004068F4" w:rsidP="004068F4">
            <w:pPr>
              <w:spacing w:after="14" w:line="139" w:lineRule="exact"/>
              <w:ind w:right="44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1</w:t>
            </w:r>
          </w:p>
        </w:tc>
        <w:tc>
          <w:tcPr>
            <w:tcW w:w="1445" w:type="dxa"/>
            <w:tcBorders>
              <w:top w:val="none" w:sz="0" w:space="0" w:color="020000"/>
              <w:left w:val="none" w:sz="0" w:space="0" w:color="020000"/>
              <w:bottom w:val="none" w:sz="0" w:space="0" w:color="020000"/>
              <w:right w:val="none" w:sz="0" w:space="0" w:color="020000"/>
            </w:tcBorders>
            <w:vAlign w:val="center"/>
          </w:tcPr>
          <w:p w14:paraId="0AA25A7E" w14:textId="77777777" w:rsidR="004068F4" w:rsidRPr="004068F4" w:rsidRDefault="004068F4" w:rsidP="004068F4">
            <w:pPr>
              <w:spacing w:after="14" w:line="139" w:lineRule="exact"/>
              <w:ind w:right="763"/>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1</w:t>
            </w:r>
          </w:p>
        </w:tc>
        <w:tc>
          <w:tcPr>
            <w:tcW w:w="3291" w:type="dxa"/>
            <w:tcBorders>
              <w:top w:val="none" w:sz="0" w:space="0" w:color="020000"/>
              <w:left w:val="none" w:sz="0" w:space="0" w:color="020000"/>
              <w:bottom w:val="none" w:sz="0" w:space="0" w:color="020000"/>
              <w:right w:val="none" w:sz="0" w:space="0" w:color="020000"/>
            </w:tcBorders>
          </w:tcPr>
          <w:p w14:paraId="11765BA2"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694880D0" w14:textId="77777777" w:rsidTr="00090FBB">
        <w:trPr>
          <w:trHeight w:hRule="exact" w:val="182"/>
        </w:trPr>
        <w:tc>
          <w:tcPr>
            <w:tcW w:w="4675" w:type="dxa"/>
            <w:tcBorders>
              <w:top w:val="none" w:sz="0" w:space="0" w:color="020000"/>
              <w:left w:val="none" w:sz="0" w:space="0" w:color="020000"/>
              <w:bottom w:val="none" w:sz="0" w:space="0" w:color="020000"/>
              <w:right w:val="none" w:sz="0" w:space="0" w:color="020000"/>
            </w:tcBorders>
            <w:vAlign w:val="center"/>
          </w:tcPr>
          <w:p w14:paraId="71DD4062" w14:textId="77777777" w:rsidR="004068F4" w:rsidRPr="004068F4" w:rsidRDefault="004068F4" w:rsidP="004068F4">
            <w:pPr>
              <w:spacing w:before="32" w:line="136"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Oficiales</w:t>
            </w:r>
          </w:p>
        </w:tc>
        <w:tc>
          <w:tcPr>
            <w:tcW w:w="975" w:type="dxa"/>
            <w:tcBorders>
              <w:top w:val="none" w:sz="0" w:space="0" w:color="020000"/>
              <w:left w:val="none" w:sz="0" w:space="0" w:color="020000"/>
              <w:bottom w:val="none" w:sz="0" w:space="0" w:color="020000"/>
              <w:right w:val="none" w:sz="0" w:space="0" w:color="020000"/>
            </w:tcBorders>
            <w:vAlign w:val="center"/>
          </w:tcPr>
          <w:p w14:paraId="4FFBD701" w14:textId="77777777" w:rsidR="004068F4" w:rsidRPr="004068F4" w:rsidRDefault="004068F4" w:rsidP="004068F4">
            <w:pPr>
              <w:spacing w:before="31" w:line="137" w:lineRule="exact"/>
              <w:ind w:right="22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Cl</w:t>
            </w:r>
          </w:p>
        </w:tc>
        <w:tc>
          <w:tcPr>
            <w:tcW w:w="1012" w:type="dxa"/>
            <w:tcBorders>
              <w:top w:val="none" w:sz="0" w:space="0" w:color="020000"/>
              <w:left w:val="none" w:sz="0" w:space="0" w:color="020000"/>
              <w:bottom w:val="none" w:sz="0" w:space="0" w:color="020000"/>
              <w:right w:val="none" w:sz="0" w:space="0" w:color="020000"/>
            </w:tcBorders>
            <w:vAlign w:val="center"/>
          </w:tcPr>
          <w:p w14:paraId="0B740E51" w14:textId="77777777" w:rsidR="004068F4" w:rsidRPr="004068F4" w:rsidRDefault="004068F4" w:rsidP="004068F4">
            <w:pPr>
              <w:spacing w:line="139" w:lineRule="exact"/>
              <w:ind w:right="44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3</w:t>
            </w:r>
          </w:p>
        </w:tc>
        <w:tc>
          <w:tcPr>
            <w:tcW w:w="1445" w:type="dxa"/>
            <w:tcBorders>
              <w:top w:val="none" w:sz="0" w:space="0" w:color="020000"/>
              <w:left w:val="none" w:sz="0" w:space="0" w:color="020000"/>
              <w:bottom w:val="none" w:sz="0" w:space="0" w:color="020000"/>
              <w:right w:val="none" w:sz="0" w:space="0" w:color="020000"/>
            </w:tcBorders>
            <w:vAlign w:val="center"/>
          </w:tcPr>
          <w:p w14:paraId="7E5601CE" w14:textId="77777777" w:rsidR="004068F4" w:rsidRPr="004068F4" w:rsidRDefault="004068F4" w:rsidP="004068F4">
            <w:pPr>
              <w:spacing w:line="139" w:lineRule="exact"/>
              <w:ind w:right="763"/>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1</w:t>
            </w:r>
          </w:p>
        </w:tc>
        <w:tc>
          <w:tcPr>
            <w:tcW w:w="3291" w:type="dxa"/>
            <w:tcBorders>
              <w:top w:val="none" w:sz="0" w:space="0" w:color="020000"/>
              <w:left w:val="none" w:sz="0" w:space="0" w:color="020000"/>
              <w:bottom w:val="none" w:sz="0" w:space="0" w:color="020000"/>
              <w:right w:val="none" w:sz="0" w:space="0" w:color="020000"/>
            </w:tcBorders>
          </w:tcPr>
          <w:p w14:paraId="44902782"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3F99DB73" w14:textId="77777777" w:rsidTr="00090FBB">
        <w:trPr>
          <w:trHeight w:hRule="exact" w:val="375"/>
        </w:trPr>
        <w:tc>
          <w:tcPr>
            <w:tcW w:w="4675" w:type="dxa"/>
            <w:tcBorders>
              <w:top w:val="none" w:sz="0" w:space="0" w:color="020000"/>
              <w:left w:val="none" w:sz="0" w:space="0" w:color="020000"/>
              <w:bottom w:val="none" w:sz="0" w:space="0" w:color="020000"/>
              <w:right w:val="none" w:sz="0" w:space="0" w:color="020000"/>
            </w:tcBorders>
          </w:tcPr>
          <w:p w14:paraId="1D829C8F" w14:textId="77777777" w:rsidR="004068F4" w:rsidRPr="004068F4" w:rsidRDefault="004068F4" w:rsidP="004068F4">
            <w:pPr>
              <w:spacing w:before="31" w:after="205"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Policías</w:t>
            </w:r>
          </w:p>
        </w:tc>
        <w:tc>
          <w:tcPr>
            <w:tcW w:w="975" w:type="dxa"/>
            <w:tcBorders>
              <w:top w:val="none" w:sz="0" w:space="0" w:color="020000"/>
              <w:left w:val="none" w:sz="0" w:space="0" w:color="020000"/>
              <w:bottom w:val="none" w:sz="0" w:space="0" w:color="020000"/>
              <w:right w:val="none" w:sz="0" w:space="0" w:color="020000"/>
            </w:tcBorders>
          </w:tcPr>
          <w:p w14:paraId="36BCCA21" w14:textId="77777777" w:rsidR="004068F4" w:rsidRPr="004068F4" w:rsidRDefault="004068F4" w:rsidP="004068F4">
            <w:pPr>
              <w:spacing w:before="32" w:after="204" w:line="139" w:lineRule="exact"/>
              <w:ind w:right="22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Cl</w:t>
            </w:r>
          </w:p>
        </w:tc>
        <w:tc>
          <w:tcPr>
            <w:tcW w:w="1012" w:type="dxa"/>
            <w:tcBorders>
              <w:top w:val="none" w:sz="0" w:space="0" w:color="020000"/>
              <w:left w:val="none" w:sz="0" w:space="0" w:color="020000"/>
              <w:bottom w:val="none" w:sz="0" w:space="0" w:color="020000"/>
              <w:right w:val="none" w:sz="0" w:space="0" w:color="020000"/>
            </w:tcBorders>
          </w:tcPr>
          <w:p w14:paraId="03A325F7" w14:textId="77777777" w:rsidR="004068F4" w:rsidRPr="004068F4" w:rsidRDefault="004068F4" w:rsidP="004068F4">
            <w:pPr>
              <w:spacing w:before="32" w:after="204" w:line="139" w:lineRule="exact"/>
              <w:ind w:right="44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28</w:t>
            </w:r>
          </w:p>
        </w:tc>
        <w:tc>
          <w:tcPr>
            <w:tcW w:w="1445" w:type="dxa"/>
            <w:tcBorders>
              <w:top w:val="none" w:sz="0" w:space="0" w:color="020000"/>
              <w:left w:val="none" w:sz="0" w:space="0" w:color="020000"/>
              <w:bottom w:val="none" w:sz="0" w:space="0" w:color="020000"/>
              <w:right w:val="none" w:sz="0" w:space="0" w:color="020000"/>
            </w:tcBorders>
          </w:tcPr>
          <w:p w14:paraId="24F41D45" w14:textId="77777777" w:rsidR="004068F4" w:rsidRPr="004068F4" w:rsidRDefault="004068F4" w:rsidP="004068F4">
            <w:pPr>
              <w:spacing w:after="206" w:line="139" w:lineRule="exact"/>
              <w:ind w:right="763"/>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5</w:t>
            </w:r>
          </w:p>
        </w:tc>
        <w:tc>
          <w:tcPr>
            <w:tcW w:w="3291" w:type="dxa"/>
            <w:tcBorders>
              <w:top w:val="none" w:sz="0" w:space="0" w:color="020000"/>
              <w:left w:val="none" w:sz="0" w:space="0" w:color="020000"/>
              <w:bottom w:val="none" w:sz="0" w:space="0" w:color="020000"/>
              <w:right w:val="none" w:sz="0" w:space="0" w:color="020000"/>
            </w:tcBorders>
          </w:tcPr>
          <w:p w14:paraId="44139DCF"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2C39460D" w14:textId="77777777" w:rsidTr="00090FBB">
        <w:trPr>
          <w:trHeight w:hRule="exact" w:val="400"/>
        </w:trPr>
        <w:tc>
          <w:tcPr>
            <w:tcW w:w="4675" w:type="dxa"/>
            <w:tcBorders>
              <w:top w:val="none" w:sz="0" w:space="0" w:color="020000"/>
              <w:left w:val="none" w:sz="0" w:space="0" w:color="020000"/>
              <w:bottom w:val="none" w:sz="0" w:space="0" w:color="020000"/>
              <w:right w:val="none" w:sz="0" w:space="0" w:color="020000"/>
            </w:tcBorders>
          </w:tcPr>
          <w:p w14:paraId="0C84AF09"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975" w:type="dxa"/>
            <w:tcBorders>
              <w:top w:val="none" w:sz="0" w:space="0" w:color="020000"/>
              <w:left w:val="none" w:sz="0" w:space="0" w:color="020000"/>
              <w:bottom w:val="none" w:sz="0" w:space="0" w:color="020000"/>
              <w:right w:val="none" w:sz="0" w:space="0" w:color="020000"/>
            </w:tcBorders>
            <w:vAlign w:val="bottom"/>
          </w:tcPr>
          <w:p w14:paraId="593BA118" w14:textId="77777777" w:rsidR="004068F4" w:rsidRPr="004068F4" w:rsidRDefault="004068F4" w:rsidP="004068F4">
            <w:pPr>
              <w:spacing w:before="216" w:after="31" w:line="141" w:lineRule="exact"/>
              <w:ind w:right="130"/>
              <w:jc w:val="right"/>
              <w:textAlignment w:val="baseline"/>
              <w:rPr>
                <w:rFonts w:ascii="Arial" w:eastAsia="Arial" w:hAnsi="Arial"/>
                <w:b/>
                <w:color w:val="000000"/>
                <w:sz w:val="13"/>
                <w:szCs w:val="22"/>
                <w:lang w:eastAsia="en-US"/>
              </w:rPr>
            </w:pPr>
            <w:r w:rsidRPr="004068F4">
              <w:rPr>
                <w:rFonts w:ascii="Arial" w:eastAsia="Arial" w:hAnsi="Arial"/>
                <w:b/>
                <w:color w:val="000000"/>
                <w:sz w:val="13"/>
                <w:szCs w:val="22"/>
                <w:lang w:eastAsia="en-US"/>
              </w:rPr>
              <w:t>TOTAL</w:t>
            </w:r>
          </w:p>
        </w:tc>
        <w:tc>
          <w:tcPr>
            <w:tcW w:w="1012" w:type="dxa"/>
            <w:tcBorders>
              <w:top w:val="none" w:sz="0" w:space="0" w:color="020000"/>
              <w:left w:val="none" w:sz="0" w:space="0" w:color="020000"/>
              <w:bottom w:val="none" w:sz="0" w:space="0" w:color="020000"/>
              <w:right w:val="none" w:sz="0" w:space="0" w:color="020000"/>
            </w:tcBorders>
            <w:vAlign w:val="bottom"/>
          </w:tcPr>
          <w:p w14:paraId="5F9FF1BB" w14:textId="77777777" w:rsidR="004068F4" w:rsidRPr="004068F4" w:rsidRDefault="004068F4" w:rsidP="004068F4">
            <w:pPr>
              <w:spacing w:before="216" w:after="31" w:line="141" w:lineRule="exact"/>
              <w:ind w:right="440"/>
              <w:jc w:val="right"/>
              <w:textAlignment w:val="baseline"/>
              <w:rPr>
                <w:rFonts w:ascii="Arial" w:eastAsia="Arial" w:hAnsi="Arial"/>
                <w:b/>
                <w:color w:val="000000"/>
                <w:sz w:val="13"/>
                <w:szCs w:val="22"/>
                <w:lang w:eastAsia="en-US"/>
              </w:rPr>
            </w:pPr>
            <w:r w:rsidRPr="004068F4">
              <w:rPr>
                <w:rFonts w:ascii="Arial" w:eastAsia="Arial" w:hAnsi="Arial"/>
                <w:b/>
                <w:color w:val="000000"/>
                <w:sz w:val="13"/>
                <w:szCs w:val="22"/>
                <w:lang w:eastAsia="en-US"/>
              </w:rPr>
              <w:t>97</w:t>
            </w:r>
          </w:p>
        </w:tc>
        <w:tc>
          <w:tcPr>
            <w:tcW w:w="1445" w:type="dxa"/>
            <w:tcBorders>
              <w:top w:val="none" w:sz="0" w:space="0" w:color="020000"/>
              <w:left w:val="none" w:sz="0" w:space="0" w:color="020000"/>
              <w:bottom w:val="none" w:sz="0" w:space="0" w:color="020000"/>
              <w:right w:val="none" w:sz="0" w:space="0" w:color="020000"/>
            </w:tcBorders>
            <w:vAlign w:val="bottom"/>
          </w:tcPr>
          <w:p w14:paraId="16096EE0" w14:textId="77777777" w:rsidR="004068F4" w:rsidRPr="004068F4" w:rsidRDefault="004068F4" w:rsidP="004068F4">
            <w:pPr>
              <w:spacing w:before="218" w:after="31" w:line="139" w:lineRule="exact"/>
              <w:ind w:right="763"/>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23</w:t>
            </w:r>
          </w:p>
        </w:tc>
        <w:tc>
          <w:tcPr>
            <w:tcW w:w="3291" w:type="dxa"/>
            <w:tcBorders>
              <w:top w:val="none" w:sz="0" w:space="0" w:color="020000"/>
              <w:left w:val="none" w:sz="0" w:space="0" w:color="020000"/>
              <w:bottom w:val="none" w:sz="0" w:space="0" w:color="020000"/>
              <w:right w:val="none" w:sz="0" w:space="0" w:color="020000"/>
            </w:tcBorders>
            <w:vAlign w:val="bottom"/>
          </w:tcPr>
          <w:p w14:paraId="02EF35FC" w14:textId="77777777" w:rsidR="004068F4" w:rsidRPr="004068F4" w:rsidRDefault="004068F4" w:rsidP="004068F4">
            <w:pPr>
              <w:spacing w:before="216" w:after="33" w:line="139" w:lineRule="exact"/>
              <w:ind w:right="2412"/>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12</w:t>
            </w:r>
          </w:p>
          <w:p w14:paraId="2DF6B746" w14:textId="77777777" w:rsidR="004068F4" w:rsidRPr="004068F4" w:rsidRDefault="004068F4" w:rsidP="004068F4">
            <w:pPr>
              <w:spacing w:before="216" w:after="33" w:line="139" w:lineRule="exact"/>
              <w:ind w:right="2412"/>
              <w:jc w:val="right"/>
              <w:textAlignment w:val="baseline"/>
              <w:rPr>
                <w:rFonts w:ascii="Arial" w:eastAsia="Arial" w:hAnsi="Arial"/>
                <w:color w:val="FF0000"/>
                <w:sz w:val="13"/>
                <w:szCs w:val="22"/>
                <w:lang w:eastAsia="en-US"/>
              </w:rPr>
            </w:pPr>
          </w:p>
          <w:p w14:paraId="6CE1D125" w14:textId="77777777" w:rsidR="004068F4" w:rsidRPr="004068F4" w:rsidRDefault="004068F4" w:rsidP="004068F4">
            <w:pPr>
              <w:spacing w:before="216" w:after="33" w:line="139" w:lineRule="exact"/>
              <w:ind w:right="2412"/>
              <w:jc w:val="right"/>
              <w:textAlignment w:val="baseline"/>
              <w:rPr>
                <w:rFonts w:ascii="Arial" w:eastAsia="Arial" w:hAnsi="Arial"/>
                <w:color w:val="FF0000"/>
                <w:sz w:val="13"/>
                <w:szCs w:val="22"/>
                <w:lang w:eastAsia="en-US"/>
              </w:rPr>
            </w:pPr>
          </w:p>
          <w:p w14:paraId="2E216BAF" w14:textId="77777777" w:rsidR="004068F4" w:rsidRPr="004068F4" w:rsidRDefault="004068F4" w:rsidP="004068F4">
            <w:pPr>
              <w:spacing w:before="216" w:after="33" w:line="139" w:lineRule="exact"/>
              <w:ind w:right="2412"/>
              <w:jc w:val="right"/>
              <w:textAlignment w:val="baseline"/>
              <w:rPr>
                <w:rFonts w:ascii="Arial" w:eastAsia="Arial" w:hAnsi="Arial"/>
                <w:color w:val="FF0000"/>
                <w:sz w:val="13"/>
                <w:szCs w:val="22"/>
                <w:lang w:eastAsia="en-US"/>
              </w:rPr>
            </w:pPr>
          </w:p>
          <w:p w14:paraId="532CDA23" w14:textId="77777777" w:rsidR="004068F4" w:rsidRPr="004068F4" w:rsidRDefault="004068F4" w:rsidP="004068F4">
            <w:pPr>
              <w:spacing w:before="216" w:after="33" w:line="139" w:lineRule="exact"/>
              <w:ind w:right="2412"/>
              <w:jc w:val="right"/>
              <w:textAlignment w:val="baseline"/>
              <w:rPr>
                <w:rFonts w:ascii="Arial" w:eastAsia="Arial" w:hAnsi="Arial"/>
                <w:color w:val="FF0000"/>
                <w:sz w:val="13"/>
                <w:szCs w:val="22"/>
                <w:lang w:eastAsia="en-US"/>
              </w:rPr>
            </w:pPr>
          </w:p>
          <w:p w14:paraId="7AB94814" w14:textId="77777777" w:rsidR="004068F4" w:rsidRPr="004068F4" w:rsidRDefault="004068F4" w:rsidP="004068F4">
            <w:pPr>
              <w:spacing w:before="216" w:after="33" w:line="139" w:lineRule="exact"/>
              <w:ind w:right="2412"/>
              <w:jc w:val="right"/>
              <w:textAlignment w:val="baseline"/>
              <w:rPr>
                <w:rFonts w:ascii="Arial" w:eastAsia="Arial" w:hAnsi="Arial"/>
                <w:color w:val="FF0000"/>
                <w:sz w:val="13"/>
                <w:szCs w:val="22"/>
                <w:lang w:eastAsia="en-US"/>
              </w:rPr>
            </w:pPr>
          </w:p>
          <w:p w14:paraId="310F1F87" w14:textId="77777777" w:rsidR="004068F4" w:rsidRPr="004068F4" w:rsidRDefault="004068F4" w:rsidP="004068F4">
            <w:pPr>
              <w:spacing w:before="216" w:after="33" w:line="139" w:lineRule="exact"/>
              <w:ind w:right="2412"/>
              <w:jc w:val="right"/>
              <w:textAlignment w:val="baseline"/>
              <w:rPr>
                <w:rFonts w:ascii="Arial" w:eastAsia="Arial" w:hAnsi="Arial"/>
                <w:color w:val="FF0000"/>
                <w:sz w:val="13"/>
                <w:szCs w:val="22"/>
                <w:lang w:eastAsia="en-US"/>
              </w:rPr>
            </w:pPr>
          </w:p>
        </w:tc>
      </w:tr>
    </w:tbl>
    <w:p w14:paraId="2C41298E" w14:textId="77777777" w:rsidR="004068F4" w:rsidRPr="004068F4" w:rsidRDefault="004068F4" w:rsidP="004068F4">
      <w:pPr>
        <w:spacing w:before="8" w:after="99" w:line="141" w:lineRule="exact"/>
        <w:textAlignment w:val="baseline"/>
        <w:rPr>
          <w:rFonts w:ascii="Arial" w:eastAsia="Arial" w:hAnsi="Arial"/>
          <w:b/>
          <w:color w:val="000000"/>
          <w:spacing w:val="-6"/>
          <w:sz w:val="13"/>
          <w:szCs w:val="22"/>
          <w:lang w:eastAsia="en-US"/>
        </w:rPr>
      </w:pPr>
    </w:p>
    <w:p w14:paraId="5AE3F557" w14:textId="77777777" w:rsidR="004068F4" w:rsidRPr="004068F4" w:rsidRDefault="004068F4" w:rsidP="004068F4">
      <w:pPr>
        <w:spacing w:before="8" w:after="99" w:line="141" w:lineRule="exact"/>
        <w:textAlignment w:val="baseline"/>
        <w:rPr>
          <w:rFonts w:ascii="Arial" w:eastAsia="Arial" w:hAnsi="Arial"/>
          <w:b/>
          <w:color w:val="000000"/>
          <w:spacing w:val="-6"/>
          <w:sz w:val="13"/>
          <w:szCs w:val="22"/>
          <w:lang w:eastAsia="en-US"/>
        </w:rPr>
      </w:pPr>
      <w:r w:rsidRPr="004068F4">
        <w:rPr>
          <w:rFonts w:ascii="Arial" w:eastAsia="Arial" w:hAnsi="Arial"/>
          <w:b/>
          <w:color w:val="000000"/>
          <w:spacing w:val="-6"/>
          <w:sz w:val="13"/>
          <w:szCs w:val="22"/>
          <w:lang w:eastAsia="en-US"/>
        </w:rPr>
        <w:t>B) PUESTOS DE TRABAJO RESERVADOS PERSONAL LABORAL</w:t>
      </w:r>
    </w:p>
    <w:tbl>
      <w:tblPr>
        <w:tblW w:w="11135" w:type="dxa"/>
        <w:tblLayout w:type="fixed"/>
        <w:tblCellMar>
          <w:left w:w="0" w:type="dxa"/>
          <w:right w:w="0" w:type="dxa"/>
        </w:tblCellMar>
        <w:tblLook w:val="04A0" w:firstRow="1" w:lastRow="0" w:firstColumn="1" w:lastColumn="0" w:noHBand="0" w:noVBand="1"/>
      </w:tblPr>
      <w:tblGrid>
        <w:gridCol w:w="2520"/>
        <w:gridCol w:w="1901"/>
        <w:gridCol w:w="255"/>
        <w:gridCol w:w="479"/>
        <w:gridCol w:w="90"/>
        <w:gridCol w:w="142"/>
        <w:gridCol w:w="428"/>
        <w:gridCol w:w="35"/>
        <w:gridCol w:w="367"/>
        <w:gridCol w:w="1054"/>
        <w:gridCol w:w="114"/>
        <w:gridCol w:w="402"/>
        <w:gridCol w:w="2753"/>
        <w:gridCol w:w="193"/>
        <w:gridCol w:w="402"/>
      </w:tblGrid>
      <w:tr w:rsidR="004068F4" w:rsidRPr="004068F4" w14:paraId="04CB2C67" w14:textId="77777777" w:rsidTr="00090FBB">
        <w:trPr>
          <w:trHeight w:hRule="exact" w:val="648"/>
        </w:trPr>
        <w:tc>
          <w:tcPr>
            <w:tcW w:w="2520" w:type="dxa"/>
            <w:tcBorders>
              <w:top w:val="none" w:sz="0" w:space="0" w:color="020000"/>
              <w:left w:val="none" w:sz="0" w:space="0" w:color="020000"/>
              <w:bottom w:val="none" w:sz="0" w:space="0" w:color="020000"/>
              <w:right w:val="none" w:sz="0" w:space="0" w:color="020000"/>
            </w:tcBorders>
            <w:vAlign w:val="bottom"/>
          </w:tcPr>
          <w:p w14:paraId="7647F2C1" w14:textId="77777777" w:rsidR="004068F4" w:rsidRPr="004068F4" w:rsidRDefault="004068F4" w:rsidP="004068F4">
            <w:pPr>
              <w:spacing w:before="495"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Titulados superiores:</w:t>
            </w:r>
          </w:p>
        </w:tc>
        <w:tc>
          <w:tcPr>
            <w:tcW w:w="2156" w:type="dxa"/>
            <w:gridSpan w:val="2"/>
            <w:tcBorders>
              <w:top w:val="none" w:sz="0" w:space="0" w:color="020000"/>
              <w:left w:val="none" w:sz="0" w:space="0" w:color="020000"/>
              <w:bottom w:val="none" w:sz="0" w:space="0" w:color="020000"/>
              <w:right w:val="none" w:sz="0" w:space="0" w:color="020000"/>
            </w:tcBorders>
          </w:tcPr>
          <w:p w14:paraId="4138C263" w14:textId="77777777" w:rsidR="004068F4" w:rsidRPr="004068F4" w:rsidRDefault="004068F4" w:rsidP="004068F4">
            <w:pPr>
              <w:spacing w:before="116" w:after="379" w:line="139" w:lineRule="exact"/>
              <w:ind w:right="404"/>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DENOMINACIÓN</w:t>
            </w:r>
          </w:p>
        </w:tc>
        <w:tc>
          <w:tcPr>
            <w:tcW w:w="711" w:type="dxa"/>
            <w:gridSpan w:val="3"/>
            <w:tcBorders>
              <w:top w:val="none" w:sz="0" w:space="0" w:color="020000"/>
              <w:left w:val="none" w:sz="0" w:space="0" w:color="020000"/>
              <w:bottom w:val="none" w:sz="0" w:space="0" w:color="020000"/>
              <w:right w:val="none" w:sz="0" w:space="0" w:color="020000"/>
            </w:tcBorders>
          </w:tcPr>
          <w:p w14:paraId="39861593" w14:textId="77777777" w:rsidR="004068F4" w:rsidRPr="004068F4" w:rsidRDefault="004068F4" w:rsidP="004068F4">
            <w:pPr>
              <w:spacing w:before="116" w:after="379" w:line="139" w:lineRule="exact"/>
              <w:ind w:right="13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GRUPO</w:t>
            </w:r>
          </w:p>
        </w:tc>
        <w:tc>
          <w:tcPr>
            <w:tcW w:w="830" w:type="dxa"/>
            <w:gridSpan w:val="3"/>
            <w:tcBorders>
              <w:top w:val="none" w:sz="0" w:space="0" w:color="020000"/>
              <w:left w:val="none" w:sz="0" w:space="0" w:color="020000"/>
              <w:bottom w:val="none" w:sz="0" w:space="0" w:color="020000"/>
              <w:right w:val="none" w:sz="0" w:space="0" w:color="020000"/>
            </w:tcBorders>
          </w:tcPr>
          <w:p w14:paraId="67F6786C" w14:textId="77777777" w:rsidR="004068F4" w:rsidRPr="004068F4" w:rsidRDefault="004068F4" w:rsidP="004068F4">
            <w:pPr>
              <w:spacing w:before="116" w:after="379" w:line="139" w:lineRule="exact"/>
              <w:jc w:val="center"/>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NÚMERO</w:t>
            </w:r>
          </w:p>
        </w:tc>
        <w:tc>
          <w:tcPr>
            <w:tcW w:w="1570" w:type="dxa"/>
            <w:gridSpan w:val="3"/>
            <w:tcBorders>
              <w:top w:val="none" w:sz="0" w:space="0" w:color="020000"/>
              <w:left w:val="none" w:sz="0" w:space="0" w:color="020000"/>
              <w:bottom w:val="none" w:sz="0" w:space="0" w:color="020000"/>
              <w:right w:val="none" w:sz="0" w:space="0" w:color="020000"/>
            </w:tcBorders>
          </w:tcPr>
          <w:p w14:paraId="7576C722" w14:textId="77777777" w:rsidR="004068F4" w:rsidRPr="004068F4" w:rsidRDefault="004068F4" w:rsidP="004068F4">
            <w:pPr>
              <w:spacing w:before="116" w:after="379" w:line="139" w:lineRule="exact"/>
              <w:jc w:val="center"/>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VACANTES DOTADAS</w:t>
            </w:r>
          </w:p>
        </w:tc>
        <w:tc>
          <w:tcPr>
            <w:tcW w:w="3348" w:type="dxa"/>
            <w:gridSpan w:val="3"/>
            <w:tcBorders>
              <w:top w:val="none" w:sz="0" w:space="0" w:color="020000"/>
              <w:left w:val="none" w:sz="0" w:space="0" w:color="020000"/>
              <w:bottom w:val="none" w:sz="0" w:space="0" w:color="020000"/>
              <w:right w:val="none" w:sz="0" w:space="0" w:color="020000"/>
            </w:tcBorders>
          </w:tcPr>
          <w:p w14:paraId="68C265E0" w14:textId="77777777" w:rsidR="004068F4" w:rsidRPr="004068F4" w:rsidRDefault="004068F4" w:rsidP="004068F4">
            <w:pPr>
              <w:spacing w:before="116" w:after="379" w:line="139" w:lineRule="exact"/>
              <w:ind w:right="1736"/>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VACANTES NO DOTADAS</w:t>
            </w:r>
          </w:p>
        </w:tc>
      </w:tr>
      <w:tr w:rsidR="004068F4" w:rsidRPr="004068F4" w14:paraId="24A44D55" w14:textId="77777777" w:rsidTr="00090FBB">
        <w:trPr>
          <w:gridAfter w:val="1"/>
          <w:wAfter w:w="402" w:type="dxa"/>
          <w:trHeight w:hRule="exact" w:val="182"/>
        </w:trPr>
        <w:tc>
          <w:tcPr>
            <w:tcW w:w="2520" w:type="dxa"/>
            <w:tcBorders>
              <w:top w:val="none" w:sz="0" w:space="0" w:color="020000"/>
              <w:left w:val="none" w:sz="0" w:space="0" w:color="020000"/>
              <w:bottom w:val="none" w:sz="0" w:space="0" w:color="020000"/>
              <w:right w:val="none" w:sz="0" w:space="0" w:color="020000"/>
            </w:tcBorders>
          </w:tcPr>
          <w:p w14:paraId="01731FB9"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2156" w:type="dxa"/>
            <w:gridSpan w:val="2"/>
            <w:tcBorders>
              <w:top w:val="none" w:sz="0" w:space="0" w:color="020000"/>
              <w:left w:val="none" w:sz="0" w:space="0" w:color="020000"/>
              <w:bottom w:val="none" w:sz="0" w:space="0" w:color="020000"/>
              <w:right w:val="none" w:sz="0" w:space="0" w:color="020000"/>
            </w:tcBorders>
            <w:vAlign w:val="center"/>
          </w:tcPr>
          <w:p w14:paraId="3894A771" w14:textId="77777777" w:rsidR="004068F4" w:rsidRPr="004068F4" w:rsidRDefault="004068F4" w:rsidP="004068F4">
            <w:pPr>
              <w:spacing w:before="32" w:after="2"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Psicólogo. Psicólogo</w:t>
            </w:r>
          </w:p>
        </w:tc>
        <w:tc>
          <w:tcPr>
            <w:tcW w:w="569" w:type="dxa"/>
            <w:gridSpan w:val="2"/>
            <w:tcBorders>
              <w:top w:val="none" w:sz="0" w:space="0" w:color="020000"/>
              <w:left w:val="none" w:sz="0" w:space="0" w:color="020000"/>
              <w:bottom w:val="none" w:sz="0" w:space="0" w:color="020000"/>
              <w:right w:val="none" w:sz="0" w:space="0" w:color="020000"/>
            </w:tcBorders>
            <w:vAlign w:val="center"/>
          </w:tcPr>
          <w:p w14:paraId="39E86C79" w14:textId="77777777" w:rsidR="004068F4" w:rsidRPr="004068F4" w:rsidRDefault="004068F4" w:rsidP="004068F4">
            <w:pPr>
              <w:spacing w:after="4" w:line="139" w:lineRule="exact"/>
              <w:ind w:right="31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1</w:t>
            </w:r>
          </w:p>
        </w:tc>
        <w:tc>
          <w:tcPr>
            <w:tcW w:w="570" w:type="dxa"/>
            <w:gridSpan w:val="2"/>
            <w:tcBorders>
              <w:top w:val="none" w:sz="0" w:space="0" w:color="020000"/>
              <w:left w:val="none" w:sz="0" w:space="0" w:color="020000"/>
              <w:bottom w:val="none" w:sz="0" w:space="0" w:color="020000"/>
              <w:right w:val="none" w:sz="0" w:space="0" w:color="020000"/>
            </w:tcBorders>
            <w:vAlign w:val="center"/>
          </w:tcPr>
          <w:p w14:paraId="24963BC5" w14:textId="77777777" w:rsidR="004068F4" w:rsidRPr="004068F4" w:rsidRDefault="004068F4" w:rsidP="004068F4">
            <w:pPr>
              <w:spacing w:after="4" w:line="139" w:lineRule="exact"/>
              <w:ind w:right="258"/>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1</w:t>
            </w:r>
          </w:p>
        </w:tc>
        <w:tc>
          <w:tcPr>
            <w:tcW w:w="1570" w:type="dxa"/>
            <w:gridSpan w:val="4"/>
            <w:tcBorders>
              <w:top w:val="none" w:sz="0" w:space="0" w:color="020000"/>
              <w:left w:val="none" w:sz="0" w:space="0" w:color="020000"/>
              <w:bottom w:val="none" w:sz="0" w:space="0" w:color="020000"/>
              <w:right w:val="none" w:sz="0" w:space="0" w:color="020000"/>
            </w:tcBorders>
          </w:tcPr>
          <w:p w14:paraId="327FB7EE"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348" w:type="dxa"/>
            <w:gridSpan w:val="3"/>
            <w:tcBorders>
              <w:top w:val="none" w:sz="0" w:space="0" w:color="020000"/>
              <w:left w:val="none" w:sz="0" w:space="0" w:color="020000"/>
              <w:bottom w:val="none" w:sz="0" w:space="0" w:color="020000"/>
              <w:right w:val="none" w:sz="0" w:space="0" w:color="020000"/>
            </w:tcBorders>
          </w:tcPr>
          <w:p w14:paraId="68BFE440"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07F83ED6" w14:textId="77777777" w:rsidTr="00090FBB">
        <w:trPr>
          <w:gridAfter w:val="1"/>
          <w:wAfter w:w="402" w:type="dxa"/>
          <w:trHeight w:hRule="exact" w:val="188"/>
        </w:trPr>
        <w:tc>
          <w:tcPr>
            <w:tcW w:w="2520" w:type="dxa"/>
            <w:tcBorders>
              <w:top w:val="none" w:sz="0" w:space="0" w:color="020000"/>
              <w:left w:val="none" w:sz="0" w:space="0" w:color="020000"/>
              <w:bottom w:val="none" w:sz="0" w:space="0" w:color="020000"/>
              <w:right w:val="none" w:sz="0" w:space="0" w:color="020000"/>
            </w:tcBorders>
          </w:tcPr>
          <w:p w14:paraId="4E3786CD"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2156" w:type="dxa"/>
            <w:gridSpan w:val="2"/>
            <w:tcBorders>
              <w:top w:val="none" w:sz="0" w:space="0" w:color="020000"/>
              <w:left w:val="none" w:sz="0" w:space="0" w:color="020000"/>
              <w:bottom w:val="none" w:sz="0" w:space="0" w:color="020000"/>
              <w:right w:val="none" w:sz="0" w:space="0" w:color="020000"/>
            </w:tcBorders>
            <w:vAlign w:val="center"/>
          </w:tcPr>
          <w:p w14:paraId="433B46E8" w14:textId="77777777" w:rsidR="004068F4" w:rsidRPr="004068F4" w:rsidRDefault="004068F4" w:rsidP="004068F4">
            <w:pPr>
              <w:spacing w:before="35" w:after="4"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Pedagogo. Pedagogo</w:t>
            </w:r>
          </w:p>
        </w:tc>
        <w:tc>
          <w:tcPr>
            <w:tcW w:w="569" w:type="dxa"/>
            <w:gridSpan w:val="2"/>
            <w:tcBorders>
              <w:top w:val="none" w:sz="0" w:space="0" w:color="020000"/>
              <w:left w:val="none" w:sz="0" w:space="0" w:color="020000"/>
              <w:bottom w:val="none" w:sz="0" w:space="0" w:color="020000"/>
              <w:right w:val="none" w:sz="0" w:space="0" w:color="020000"/>
            </w:tcBorders>
            <w:vAlign w:val="center"/>
          </w:tcPr>
          <w:p w14:paraId="541C035A" w14:textId="77777777" w:rsidR="004068F4" w:rsidRPr="004068F4" w:rsidRDefault="004068F4" w:rsidP="004068F4">
            <w:pPr>
              <w:spacing w:after="9" w:line="139" w:lineRule="exact"/>
              <w:ind w:right="31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1</w:t>
            </w:r>
          </w:p>
        </w:tc>
        <w:tc>
          <w:tcPr>
            <w:tcW w:w="570" w:type="dxa"/>
            <w:gridSpan w:val="2"/>
            <w:tcBorders>
              <w:top w:val="none" w:sz="0" w:space="0" w:color="020000"/>
              <w:left w:val="none" w:sz="0" w:space="0" w:color="020000"/>
              <w:bottom w:val="none" w:sz="0" w:space="0" w:color="020000"/>
              <w:right w:val="none" w:sz="0" w:space="0" w:color="020000"/>
            </w:tcBorders>
            <w:vAlign w:val="center"/>
          </w:tcPr>
          <w:p w14:paraId="51B98210" w14:textId="77777777" w:rsidR="004068F4" w:rsidRPr="004068F4" w:rsidRDefault="004068F4" w:rsidP="004068F4">
            <w:pPr>
              <w:spacing w:after="7" w:line="141" w:lineRule="exact"/>
              <w:ind w:right="258"/>
              <w:jc w:val="right"/>
              <w:textAlignment w:val="baseline"/>
              <w:rPr>
                <w:rFonts w:ascii="Arial" w:eastAsia="Arial" w:hAnsi="Arial"/>
                <w:b/>
                <w:color w:val="000000"/>
                <w:sz w:val="13"/>
                <w:szCs w:val="22"/>
                <w:lang w:eastAsia="en-US"/>
              </w:rPr>
            </w:pPr>
            <w:r w:rsidRPr="004068F4">
              <w:rPr>
                <w:rFonts w:ascii="Arial" w:eastAsia="Arial" w:hAnsi="Arial"/>
                <w:b/>
                <w:color w:val="000000"/>
                <w:sz w:val="13"/>
                <w:szCs w:val="22"/>
                <w:lang w:eastAsia="en-US"/>
              </w:rPr>
              <w:t>2</w:t>
            </w:r>
          </w:p>
        </w:tc>
        <w:tc>
          <w:tcPr>
            <w:tcW w:w="1570" w:type="dxa"/>
            <w:gridSpan w:val="4"/>
            <w:tcBorders>
              <w:top w:val="none" w:sz="0" w:space="0" w:color="020000"/>
              <w:left w:val="none" w:sz="0" w:space="0" w:color="020000"/>
              <w:bottom w:val="none" w:sz="0" w:space="0" w:color="020000"/>
              <w:right w:val="none" w:sz="0" w:space="0" w:color="020000"/>
            </w:tcBorders>
          </w:tcPr>
          <w:p w14:paraId="54BF8F01"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348" w:type="dxa"/>
            <w:gridSpan w:val="3"/>
            <w:tcBorders>
              <w:top w:val="none" w:sz="0" w:space="0" w:color="020000"/>
              <w:left w:val="none" w:sz="0" w:space="0" w:color="020000"/>
              <w:bottom w:val="none" w:sz="0" w:space="0" w:color="020000"/>
              <w:right w:val="none" w:sz="0" w:space="0" w:color="020000"/>
            </w:tcBorders>
            <w:vAlign w:val="center"/>
          </w:tcPr>
          <w:p w14:paraId="53DE087B" w14:textId="77777777" w:rsidR="004068F4" w:rsidRPr="004068F4" w:rsidRDefault="004068F4" w:rsidP="004068F4">
            <w:pPr>
              <w:spacing w:after="9" w:line="139" w:lineRule="exac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1</w:t>
            </w:r>
          </w:p>
        </w:tc>
      </w:tr>
      <w:tr w:rsidR="004068F4" w:rsidRPr="004068F4" w14:paraId="5543D6EA" w14:textId="77777777" w:rsidTr="00090FBB">
        <w:trPr>
          <w:gridAfter w:val="1"/>
          <w:wAfter w:w="402" w:type="dxa"/>
          <w:trHeight w:hRule="exact" w:val="278"/>
        </w:trPr>
        <w:tc>
          <w:tcPr>
            <w:tcW w:w="2520" w:type="dxa"/>
            <w:tcBorders>
              <w:top w:val="none" w:sz="0" w:space="0" w:color="020000"/>
              <w:left w:val="none" w:sz="0" w:space="0" w:color="020000"/>
              <w:bottom w:val="none" w:sz="0" w:space="0" w:color="020000"/>
              <w:right w:val="none" w:sz="0" w:space="0" w:color="020000"/>
            </w:tcBorders>
          </w:tcPr>
          <w:p w14:paraId="598F5DA6"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2156" w:type="dxa"/>
            <w:gridSpan w:val="2"/>
            <w:tcBorders>
              <w:top w:val="none" w:sz="0" w:space="0" w:color="020000"/>
              <w:left w:val="none" w:sz="0" w:space="0" w:color="020000"/>
              <w:bottom w:val="none" w:sz="0" w:space="0" w:color="020000"/>
              <w:right w:val="none" w:sz="0" w:space="0" w:color="020000"/>
            </w:tcBorders>
          </w:tcPr>
          <w:p w14:paraId="6C089533" w14:textId="77777777" w:rsidR="004068F4" w:rsidRPr="004068F4" w:rsidRDefault="004068F4" w:rsidP="004068F4">
            <w:pPr>
              <w:spacing w:before="32" w:after="93"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Arquitecto</w:t>
            </w:r>
          </w:p>
        </w:tc>
        <w:tc>
          <w:tcPr>
            <w:tcW w:w="569" w:type="dxa"/>
            <w:gridSpan w:val="2"/>
            <w:tcBorders>
              <w:top w:val="none" w:sz="0" w:space="0" w:color="020000"/>
              <w:left w:val="none" w:sz="0" w:space="0" w:color="020000"/>
              <w:bottom w:val="none" w:sz="0" w:space="0" w:color="020000"/>
              <w:right w:val="none" w:sz="0" w:space="0" w:color="020000"/>
            </w:tcBorders>
          </w:tcPr>
          <w:p w14:paraId="2050B4F3" w14:textId="77777777" w:rsidR="004068F4" w:rsidRPr="004068F4" w:rsidRDefault="004068F4" w:rsidP="004068F4">
            <w:pPr>
              <w:spacing w:after="96" w:line="139" w:lineRule="exact"/>
              <w:ind w:right="31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1</w:t>
            </w:r>
          </w:p>
        </w:tc>
        <w:tc>
          <w:tcPr>
            <w:tcW w:w="570" w:type="dxa"/>
            <w:gridSpan w:val="2"/>
            <w:tcBorders>
              <w:top w:val="none" w:sz="0" w:space="0" w:color="020000"/>
              <w:left w:val="none" w:sz="0" w:space="0" w:color="020000"/>
              <w:bottom w:val="none" w:sz="0" w:space="0" w:color="020000"/>
              <w:right w:val="none" w:sz="0" w:space="0" w:color="020000"/>
            </w:tcBorders>
          </w:tcPr>
          <w:p w14:paraId="533A85A6" w14:textId="77777777" w:rsidR="004068F4" w:rsidRPr="004068F4" w:rsidRDefault="004068F4" w:rsidP="004068F4">
            <w:pPr>
              <w:spacing w:after="96" w:line="139" w:lineRule="exact"/>
              <w:ind w:right="258"/>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1</w:t>
            </w:r>
          </w:p>
        </w:tc>
        <w:tc>
          <w:tcPr>
            <w:tcW w:w="1570" w:type="dxa"/>
            <w:gridSpan w:val="4"/>
            <w:tcBorders>
              <w:top w:val="none" w:sz="0" w:space="0" w:color="020000"/>
              <w:left w:val="none" w:sz="0" w:space="0" w:color="020000"/>
              <w:bottom w:val="none" w:sz="0" w:space="0" w:color="020000"/>
              <w:right w:val="none" w:sz="0" w:space="0" w:color="020000"/>
            </w:tcBorders>
          </w:tcPr>
          <w:p w14:paraId="07261410"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348" w:type="dxa"/>
            <w:gridSpan w:val="3"/>
            <w:tcBorders>
              <w:top w:val="none" w:sz="0" w:space="0" w:color="020000"/>
              <w:left w:val="none" w:sz="0" w:space="0" w:color="020000"/>
              <w:bottom w:val="none" w:sz="0" w:space="0" w:color="020000"/>
              <w:right w:val="none" w:sz="0" w:space="0" w:color="020000"/>
            </w:tcBorders>
          </w:tcPr>
          <w:p w14:paraId="5ADC6CB9"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00D2CA52" w14:textId="77777777" w:rsidTr="00090FBB">
        <w:trPr>
          <w:gridAfter w:val="1"/>
          <w:wAfter w:w="402" w:type="dxa"/>
          <w:trHeight w:hRule="exact" w:val="278"/>
        </w:trPr>
        <w:tc>
          <w:tcPr>
            <w:tcW w:w="2520" w:type="dxa"/>
            <w:tcBorders>
              <w:top w:val="none" w:sz="0" w:space="0" w:color="020000"/>
              <w:left w:val="none" w:sz="0" w:space="0" w:color="020000"/>
              <w:bottom w:val="none" w:sz="0" w:space="0" w:color="020000"/>
              <w:right w:val="none" w:sz="0" w:space="0" w:color="020000"/>
            </w:tcBorders>
            <w:vAlign w:val="center"/>
          </w:tcPr>
          <w:p w14:paraId="2698A374" w14:textId="77777777" w:rsidR="004068F4" w:rsidRPr="004068F4" w:rsidRDefault="004068F4" w:rsidP="004068F4">
            <w:pPr>
              <w:spacing w:before="130" w:after="5"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Titulados medios:</w:t>
            </w:r>
          </w:p>
        </w:tc>
        <w:tc>
          <w:tcPr>
            <w:tcW w:w="2156" w:type="dxa"/>
            <w:gridSpan w:val="2"/>
            <w:tcBorders>
              <w:top w:val="none" w:sz="0" w:space="0" w:color="020000"/>
              <w:left w:val="none" w:sz="0" w:space="0" w:color="020000"/>
              <w:bottom w:val="none" w:sz="0" w:space="0" w:color="020000"/>
              <w:right w:val="none" w:sz="0" w:space="0" w:color="020000"/>
            </w:tcBorders>
          </w:tcPr>
          <w:p w14:paraId="48C367D1"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569" w:type="dxa"/>
            <w:gridSpan w:val="2"/>
            <w:tcBorders>
              <w:top w:val="none" w:sz="0" w:space="0" w:color="020000"/>
              <w:left w:val="none" w:sz="0" w:space="0" w:color="020000"/>
              <w:bottom w:val="none" w:sz="0" w:space="0" w:color="020000"/>
              <w:right w:val="none" w:sz="0" w:space="0" w:color="020000"/>
            </w:tcBorders>
          </w:tcPr>
          <w:p w14:paraId="0B728C21"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570" w:type="dxa"/>
            <w:gridSpan w:val="2"/>
            <w:tcBorders>
              <w:top w:val="none" w:sz="0" w:space="0" w:color="020000"/>
              <w:left w:val="none" w:sz="0" w:space="0" w:color="020000"/>
              <w:bottom w:val="none" w:sz="0" w:space="0" w:color="020000"/>
              <w:right w:val="none" w:sz="0" w:space="0" w:color="020000"/>
            </w:tcBorders>
          </w:tcPr>
          <w:p w14:paraId="4476813D"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1570" w:type="dxa"/>
            <w:gridSpan w:val="4"/>
            <w:tcBorders>
              <w:top w:val="none" w:sz="0" w:space="0" w:color="020000"/>
              <w:left w:val="none" w:sz="0" w:space="0" w:color="020000"/>
              <w:bottom w:val="none" w:sz="0" w:space="0" w:color="020000"/>
              <w:right w:val="none" w:sz="0" w:space="0" w:color="020000"/>
            </w:tcBorders>
          </w:tcPr>
          <w:p w14:paraId="1148E44B"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348" w:type="dxa"/>
            <w:gridSpan w:val="3"/>
            <w:tcBorders>
              <w:top w:val="none" w:sz="0" w:space="0" w:color="020000"/>
              <w:left w:val="none" w:sz="0" w:space="0" w:color="020000"/>
              <w:bottom w:val="none" w:sz="0" w:space="0" w:color="020000"/>
              <w:right w:val="none" w:sz="0" w:space="0" w:color="020000"/>
            </w:tcBorders>
          </w:tcPr>
          <w:p w14:paraId="346AD0A3"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18CA6675" w14:textId="77777777" w:rsidTr="00090FBB">
        <w:trPr>
          <w:gridAfter w:val="1"/>
          <w:wAfter w:w="402" w:type="dxa"/>
          <w:trHeight w:hRule="exact" w:val="183"/>
        </w:trPr>
        <w:tc>
          <w:tcPr>
            <w:tcW w:w="2520" w:type="dxa"/>
            <w:tcBorders>
              <w:top w:val="none" w:sz="0" w:space="0" w:color="020000"/>
              <w:left w:val="none" w:sz="0" w:space="0" w:color="020000"/>
              <w:bottom w:val="none" w:sz="0" w:space="0" w:color="020000"/>
              <w:right w:val="none" w:sz="0" w:space="0" w:color="020000"/>
            </w:tcBorders>
          </w:tcPr>
          <w:p w14:paraId="31A85BBF"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2156" w:type="dxa"/>
            <w:gridSpan w:val="2"/>
            <w:tcBorders>
              <w:top w:val="none" w:sz="0" w:space="0" w:color="020000"/>
              <w:left w:val="none" w:sz="0" w:space="0" w:color="020000"/>
              <w:bottom w:val="none" w:sz="0" w:space="0" w:color="020000"/>
              <w:right w:val="none" w:sz="0" w:space="0" w:color="020000"/>
            </w:tcBorders>
            <w:vAlign w:val="center"/>
          </w:tcPr>
          <w:p w14:paraId="22D46B75" w14:textId="77777777" w:rsidR="004068F4" w:rsidRPr="004068F4" w:rsidRDefault="004068F4" w:rsidP="004068F4">
            <w:pPr>
              <w:spacing w:before="35" w:line="133"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Trabajador Social</w:t>
            </w:r>
          </w:p>
        </w:tc>
        <w:tc>
          <w:tcPr>
            <w:tcW w:w="569" w:type="dxa"/>
            <w:gridSpan w:val="2"/>
            <w:tcBorders>
              <w:top w:val="none" w:sz="0" w:space="0" w:color="020000"/>
              <w:left w:val="none" w:sz="0" w:space="0" w:color="020000"/>
              <w:bottom w:val="none" w:sz="0" w:space="0" w:color="020000"/>
              <w:right w:val="none" w:sz="0" w:space="0" w:color="020000"/>
            </w:tcBorders>
            <w:vAlign w:val="center"/>
          </w:tcPr>
          <w:p w14:paraId="4A2B27E8" w14:textId="77777777" w:rsidR="004068F4" w:rsidRPr="004068F4" w:rsidRDefault="004068F4" w:rsidP="004068F4">
            <w:pPr>
              <w:spacing w:line="138" w:lineRule="exact"/>
              <w:ind w:right="31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2</w:t>
            </w:r>
          </w:p>
        </w:tc>
        <w:tc>
          <w:tcPr>
            <w:tcW w:w="570" w:type="dxa"/>
            <w:gridSpan w:val="2"/>
            <w:tcBorders>
              <w:top w:val="none" w:sz="0" w:space="0" w:color="020000"/>
              <w:left w:val="none" w:sz="0" w:space="0" w:color="020000"/>
              <w:bottom w:val="none" w:sz="0" w:space="0" w:color="020000"/>
              <w:right w:val="none" w:sz="0" w:space="0" w:color="020000"/>
            </w:tcBorders>
            <w:vAlign w:val="center"/>
          </w:tcPr>
          <w:p w14:paraId="74A6BA8B" w14:textId="77777777" w:rsidR="004068F4" w:rsidRPr="004068F4" w:rsidRDefault="004068F4" w:rsidP="004068F4">
            <w:pPr>
              <w:spacing w:line="138" w:lineRule="exact"/>
              <w:ind w:right="258"/>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4</w:t>
            </w:r>
          </w:p>
        </w:tc>
        <w:tc>
          <w:tcPr>
            <w:tcW w:w="1570" w:type="dxa"/>
            <w:gridSpan w:val="4"/>
            <w:tcBorders>
              <w:top w:val="none" w:sz="0" w:space="0" w:color="020000"/>
              <w:left w:val="none" w:sz="0" w:space="0" w:color="020000"/>
              <w:bottom w:val="none" w:sz="0" w:space="0" w:color="020000"/>
              <w:right w:val="none" w:sz="0" w:space="0" w:color="020000"/>
            </w:tcBorders>
            <w:vAlign w:val="center"/>
          </w:tcPr>
          <w:p w14:paraId="3B4F6520" w14:textId="77777777" w:rsidR="004068F4" w:rsidRPr="004068F4" w:rsidRDefault="004068F4" w:rsidP="004068F4">
            <w:pPr>
              <w:spacing w:line="138" w:lineRule="exact"/>
              <w:jc w:val="center"/>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1</w:t>
            </w:r>
          </w:p>
        </w:tc>
        <w:tc>
          <w:tcPr>
            <w:tcW w:w="3348" w:type="dxa"/>
            <w:gridSpan w:val="3"/>
            <w:tcBorders>
              <w:top w:val="none" w:sz="0" w:space="0" w:color="020000"/>
              <w:left w:val="none" w:sz="0" w:space="0" w:color="020000"/>
              <w:bottom w:val="none" w:sz="0" w:space="0" w:color="020000"/>
              <w:right w:val="none" w:sz="0" w:space="0" w:color="020000"/>
            </w:tcBorders>
          </w:tcPr>
          <w:p w14:paraId="6FE75590"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63F89912" w14:textId="77777777" w:rsidTr="00090FBB">
        <w:trPr>
          <w:gridAfter w:val="1"/>
          <w:wAfter w:w="402" w:type="dxa"/>
          <w:trHeight w:hRule="exact" w:val="230"/>
        </w:trPr>
        <w:tc>
          <w:tcPr>
            <w:tcW w:w="2520" w:type="dxa"/>
            <w:tcBorders>
              <w:top w:val="none" w:sz="0" w:space="0" w:color="020000"/>
              <w:left w:val="none" w:sz="0" w:space="0" w:color="020000"/>
              <w:bottom w:val="none" w:sz="0" w:space="0" w:color="020000"/>
              <w:right w:val="none" w:sz="0" w:space="0" w:color="020000"/>
            </w:tcBorders>
          </w:tcPr>
          <w:p w14:paraId="27C954C5"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2156" w:type="dxa"/>
            <w:gridSpan w:val="2"/>
            <w:tcBorders>
              <w:top w:val="none" w:sz="0" w:space="0" w:color="020000"/>
              <w:left w:val="none" w:sz="0" w:space="0" w:color="020000"/>
              <w:bottom w:val="none" w:sz="0" w:space="0" w:color="020000"/>
              <w:right w:val="none" w:sz="0" w:space="0" w:color="020000"/>
            </w:tcBorders>
            <w:vAlign w:val="center"/>
          </w:tcPr>
          <w:p w14:paraId="71C5E13B" w14:textId="77777777" w:rsidR="004068F4" w:rsidRPr="004068F4" w:rsidRDefault="004068F4" w:rsidP="004068F4">
            <w:pPr>
              <w:spacing w:before="39" w:after="38"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Educador Social</w:t>
            </w:r>
          </w:p>
        </w:tc>
        <w:tc>
          <w:tcPr>
            <w:tcW w:w="569" w:type="dxa"/>
            <w:gridSpan w:val="2"/>
            <w:tcBorders>
              <w:top w:val="none" w:sz="0" w:space="0" w:color="020000"/>
              <w:left w:val="none" w:sz="0" w:space="0" w:color="020000"/>
              <w:bottom w:val="none" w:sz="0" w:space="0" w:color="020000"/>
              <w:right w:val="none" w:sz="0" w:space="0" w:color="020000"/>
            </w:tcBorders>
            <w:vAlign w:val="center"/>
          </w:tcPr>
          <w:p w14:paraId="4F5E8234" w14:textId="77777777" w:rsidR="004068F4" w:rsidRPr="004068F4" w:rsidRDefault="004068F4" w:rsidP="004068F4">
            <w:pPr>
              <w:spacing w:before="34" w:after="43" w:line="139" w:lineRule="exact"/>
              <w:ind w:right="31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2</w:t>
            </w:r>
          </w:p>
        </w:tc>
        <w:tc>
          <w:tcPr>
            <w:tcW w:w="570" w:type="dxa"/>
            <w:gridSpan w:val="2"/>
            <w:tcBorders>
              <w:top w:val="none" w:sz="0" w:space="0" w:color="020000"/>
              <w:left w:val="none" w:sz="0" w:space="0" w:color="020000"/>
              <w:bottom w:val="none" w:sz="0" w:space="0" w:color="020000"/>
              <w:right w:val="none" w:sz="0" w:space="0" w:color="020000"/>
            </w:tcBorders>
            <w:vAlign w:val="center"/>
          </w:tcPr>
          <w:p w14:paraId="77B5E2C6" w14:textId="77777777" w:rsidR="004068F4" w:rsidRPr="004068F4" w:rsidRDefault="004068F4" w:rsidP="004068F4">
            <w:pPr>
              <w:spacing w:before="34" w:after="43" w:line="139" w:lineRule="exact"/>
              <w:ind w:right="258"/>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1</w:t>
            </w:r>
          </w:p>
        </w:tc>
        <w:tc>
          <w:tcPr>
            <w:tcW w:w="1570" w:type="dxa"/>
            <w:gridSpan w:val="4"/>
            <w:tcBorders>
              <w:top w:val="none" w:sz="0" w:space="0" w:color="020000"/>
              <w:left w:val="none" w:sz="0" w:space="0" w:color="020000"/>
              <w:bottom w:val="none" w:sz="0" w:space="0" w:color="020000"/>
              <w:right w:val="none" w:sz="0" w:space="0" w:color="020000"/>
            </w:tcBorders>
          </w:tcPr>
          <w:p w14:paraId="17C9B6A0"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p w14:paraId="306FD2CC" w14:textId="77777777" w:rsidR="004068F4" w:rsidRPr="004068F4" w:rsidRDefault="004068F4" w:rsidP="004068F4">
            <w:pPr>
              <w:textAlignment w:val="baseline"/>
              <w:rPr>
                <w:rFonts w:ascii="Arial" w:eastAsia="Arial" w:hAnsi="Arial"/>
                <w:color w:val="000000"/>
                <w:sz w:val="24"/>
                <w:szCs w:val="22"/>
                <w:lang w:eastAsia="en-US"/>
              </w:rPr>
            </w:pPr>
          </w:p>
          <w:p w14:paraId="4CF69834" w14:textId="77777777" w:rsidR="004068F4" w:rsidRPr="004068F4" w:rsidRDefault="004068F4" w:rsidP="004068F4">
            <w:pPr>
              <w:textAlignment w:val="baseline"/>
              <w:rPr>
                <w:rFonts w:ascii="Arial" w:eastAsia="Arial" w:hAnsi="Arial"/>
                <w:color w:val="000000"/>
                <w:sz w:val="24"/>
                <w:szCs w:val="22"/>
                <w:lang w:eastAsia="en-US"/>
              </w:rPr>
            </w:pPr>
          </w:p>
        </w:tc>
        <w:tc>
          <w:tcPr>
            <w:tcW w:w="3348" w:type="dxa"/>
            <w:gridSpan w:val="3"/>
            <w:tcBorders>
              <w:top w:val="none" w:sz="0" w:space="0" w:color="020000"/>
              <w:left w:val="none" w:sz="0" w:space="0" w:color="020000"/>
              <w:bottom w:val="none" w:sz="0" w:space="0" w:color="020000"/>
              <w:right w:val="none" w:sz="0" w:space="0" w:color="020000"/>
            </w:tcBorders>
          </w:tcPr>
          <w:p w14:paraId="2B39D04B"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103E186D" w14:textId="77777777" w:rsidTr="00090FBB">
        <w:trPr>
          <w:gridAfter w:val="2"/>
          <w:wAfter w:w="595" w:type="dxa"/>
          <w:trHeight w:hRule="exact" w:val="1363"/>
        </w:trPr>
        <w:tc>
          <w:tcPr>
            <w:tcW w:w="4421" w:type="dxa"/>
            <w:gridSpan w:val="2"/>
            <w:tcBorders>
              <w:top w:val="none" w:sz="0" w:space="0" w:color="020000"/>
              <w:left w:val="none" w:sz="0" w:space="0" w:color="020000"/>
              <w:bottom w:val="none" w:sz="0" w:space="0" w:color="020000"/>
              <w:right w:val="none" w:sz="0" w:space="0" w:color="020000"/>
            </w:tcBorders>
          </w:tcPr>
          <w:p w14:paraId="531540D9" w14:textId="77777777" w:rsidR="004068F4" w:rsidRPr="004068F4" w:rsidRDefault="004068F4" w:rsidP="004068F4">
            <w:pPr>
              <w:spacing w:before="419" w:after="183" w:line="189" w:lineRule="exact"/>
              <w:ind w:right="864"/>
              <w:jc w:val="both"/>
              <w:textAlignment w:val="baseline"/>
              <w:rPr>
                <w:rFonts w:ascii="Arial" w:eastAsia="Arial" w:hAnsi="Arial"/>
                <w:color w:val="000000"/>
                <w:spacing w:val="-7"/>
                <w:sz w:val="13"/>
                <w:szCs w:val="22"/>
                <w:lang w:eastAsia="en-US"/>
              </w:rPr>
            </w:pPr>
            <w:r w:rsidRPr="004068F4">
              <w:rPr>
                <w:rFonts w:ascii="Arial" w:eastAsia="Arial" w:hAnsi="Arial"/>
                <w:color w:val="000000"/>
                <w:spacing w:val="-7"/>
                <w:sz w:val="13"/>
                <w:szCs w:val="22"/>
                <w:lang w:eastAsia="en-US"/>
              </w:rPr>
              <w:t>Técnico en Gestión Cultural Técnico en Gestión Museos Agente de Desarrollo Local Fisioterapeuta</w:t>
            </w:r>
          </w:p>
        </w:tc>
        <w:tc>
          <w:tcPr>
            <w:tcW w:w="734" w:type="dxa"/>
            <w:gridSpan w:val="2"/>
            <w:tcBorders>
              <w:top w:val="none" w:sz="0" w:space="0" w:color="020000"/>
              <w:left w:val="none" w:sz="0" w:space="0" w:color="020000"/>
              <w:bottom w:val="none" w:sz="0" w:space="0" w:color="020000"/>
              <w:right w:val="none" w:sz="0" w:space="0" w:color="020000"/>
            </w:tcBorders>
          </w:tcPr>
          <w:p w14:paraId="7165A197" w14:textId="77777777" w:rsidR="004068F4" w:rsidRPr="004068F4" w:rsidRDefault="004068F4" w:rsidP="004068F4">
            <w:pPr>
              <w:spacing w:before="462" w:line="139" w:lineRule="exact"/>
              <w:ind w:right="18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 xml:space="preserve">   2</w:t>
            </w:r>
          </w:p>
          <w:p w14:paraId="62F5191C" w14:textId="77777777" w:rsidR="004068F4" w:rsidRPr="004068F4" w:rsidRDefault="004068F4" w:rsidP="004068F4">
            <w:pPr>
              <w:spacing w:before="57" w:line="139" w:lineRule="exact"/>
              <w:ind w:right="18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2</w:t>
            </w:r>
          </w:p>
          <w:p w14:paraId="6FD13FBB" w14:textId="77777777" w:rsidR="004068F4" w:rsidRPr="004068F4" w:rsidRDefault="004068F4" w:rsidP="004068F4">
            <w:pPr>
              <w:spacing w:before="49" w:line="139" w:lineRule="exact"/>
              <w:ind w:right="18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2</w:t>
            </w:r>
          </w:p>
          <w:p w14:paraId="4986CCBD" w14:textId="77777777" w:rsidR="004068F4" w:rsidRPr="004068F4" w:rsidRDefault="004068F4" w:rsidP="004068F4">
            <w:pPr>
              <w:spacing w:before="48" w:after="186" w:line="139" w:lineRule="exact"/>
              <w:ind w:right="18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2</w:t>
            </w:r>
          </w:p>
        </w:tc>
        <w:tc>
          <w:tcPr>
            <w:tcW w:w="695" w:type="dxa"/>
            <w:gridSpan w:val="4"/>
            <w:tcBorders>
              <w:top w:val="none" w:sz="0" w:space="0" w:color="020000"/>
              <w:left w:val="none" w:sz="0" w:space="0" w:color="020000"/>
              <w:bottom w:val="none" w:sz="0" w:space="0" w:color="020000"/>
              <w:right w:val="none" w:sz="0" w:space="0" w:color="020000"/>
            </w:tcBorders>
          </w:tcPr>
          <w:p w14:paraId="53694666" w14:textId="77777777" w:rsidR="004068F4" w:rsidRPr="004068F4" w:rsidRDefault="004068F4" w:rsidP="004068F4">
            <w:pPr>
              <w:spacing w:before="462" w:line="139" w:lineRule="exact"/>
              <w:ind w:right="396"/>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1</w:t>
            </w:r>
          </w:p>
          <w:p w14:paraId="08BEABCC" w14:textId="77777777" w:rsidR="004068F4" w:rsidRPr="004068F4" w:rsidRDefault="004068F4" w:rsidP="004068F4">
            <w:pPr>
              <w:spacing w:before="57" w:line="139" w:lineRule="exact"/>
              <w:ind w:right="396"/>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1</w:t>
            </w:r>
          </w:p>
          <w:p w14:paraId="15D16470" w14:textId="77777777" w:rsidR="004068F4" w:rsidRPr="004068F4" w:rsidRDefault="004068F4" w:rsidP="004068F4">
            <w:pPr>
              <w:spacing w:before="49" w:line="139" w:lineRule="exact"/>
              <w:ind w:right="396"/>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3</w:t>
            </w:r>
          </w:p>
          <w:p w14:paraId="1D06E06D" w14:textId="77777777" w:rsidR="004068F4" w:rsidRPr="004068F4" w:rsidRDefault="004068F4" w:rsidP="004068F4">
            <w:pPr>
              <w:spacing w:before="48" w:after="186" w:line="139" w:lineRule="exact"/>
              <w:ind w:right="396"/>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1</w:t>
            </w:r>
          </w:p>
        </w:tc>
        <w:tc>
          <w:tcPr>
            <w:tcW w:w="1421" w:type="dxa"/>
            <w:gridSpan w:val="2"/>
            <w:tcBorders>
              <w:top w:val="none" w:sz="0" w:space="0" w:color="020000"/>
              <w:left w:val="none" w:sz="0" w:space="0" w:color="020000"/>
              <w:bottom w:val="none" w:sz="0" w:space="0" w:color="020000"/>
              <w:right w:val="none" w:sz="0" w:space="0" w:color="020000"/>
            </w:tcBorders>
          </w:tcPr>
          <w:p w14:paraId="2BDC70DE"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269" w:type="dxa"/>
            <w:gridSpan w:val="3"/>
            <w:tcBorders>
              <w:top w:val="none" w:sz="0" w:space="0" w:color="020000"/>
              <w:left w:val="none" w:sz="0" w:space="0" w:color="020000"/>
              <w:bottom w:val="none" w:sz="0" w:space="0" w:color="020000"/>
              <w:right w:val="none" w:sz="0" w:space="0" w:color="020000"/>
            </w:tcBorders>
            <w:vAlign w:val="center"/>
          </w:tcPr>
          <w:p w14:paraId="42E2C220" w14:textId="77777777" w:rsidR="004068F4" w:rsidRPr="004068F4" w:rsidRDefault="004068F4" w:rsidP="004068F4">
            <w:pPr>
              <w:spacing w:before="658" w:after="561" w:line="139" w:lineRule="exact"/>
              <w:ind w:right="2395"/>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1</w:t>
            </w:r>
          </w:p>
        </w:tc>
      </w:tr>
      <w:tr w:rsidR="004068F4" w:rsidRPr="004068F4" w14:paraId="36AC1C38" w14:textId="77777777" w:rsidTr="00090FBB">
        <w:trPr>
          <w:gridAfter w:val="2"/>
          <w:wAfter w:w="595" w:type="dxa"/>
          <w:trHeight w:hRule="exact" w:val="360"/>
        </w:trPr>
        <w:tc>
          <w:tcPr>
            <w:tcW w:w="4421" w:type="dxa"/>
            <w:gridSpan w:val="2"/>
            <w:tcBorders>
              <w:top w:val="none" w:sz="0" w:space="0" w:color="020000"/>
              <w:left w:val="none" w:sz="0" w:space="0" w:color="020000"/>
              <w:bottom w:val="none" w:sz="0" w:space="0" w:color="020000"/>
              <w:right w:val="none" w:sz="0" w:space="0" w:color="020000"/>
            </w:tcBorders>
            <w:vAlign w:val="bottom"/>
          </w:tcPr>
          <w:p w14:paraId="393BB60F" w14:textId="77777777" w:rsidR="004068F4" w:rsidRPr="004068F4" w:rsidRDefault="004068F4" w:rsidP="004068F4">
            <w:pPr>
              <w:spacing w:before="209" w:after="7" w:line="139" w:lineRule="exact"/>
              <w:ind w:right="237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Bachiller/F.P. II o equivalente:</w:t>
            </w:r>
          </w:p>
        </w:tc>
        <w:tc>
          <w:tcPr>
            <w:tcW w:w="734" w:type="dxa"/>
            <w:gridSpan w:val="2"/>
            <w:tcBorders>
              <w:top w:val="none" w:sz="0" w:space="0" w:color="020000"/>
              <w:left w:val="none" w:sz="0" w:space="0" w:color="020000"/>
              <w:bottom w:val="none" w:sz="0" w:space="0" w:color="020000"/>
              <w:right w:val="none" w:sz="0" w:space="0" w:color="020000"/>
            </w:tcBorders>
          </w:tcPr>
          <w:p w14:paraId="42C43A96"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695" w:type="dxa"/>
            <w:gridSpan w:val="4"/>
            <w:tcBorders>
              <w:top w:val="none" w:sz="0" w:space="0" w:color="020000"/>
              <w:left w:val="none" w:sz="0" w:space="0" w:color="020000"/>
              <w:bottom w:val="none" w:sz="0" w:space="0" w:color="020000"/>
              <w:right w:val="none" w:sz="0" w:space="0" w:color="020000"/>
            </w:tcBorders>
          </w:tcPr>
          <w:p w14:paraId="7D085DDC"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1421" w:type="dxa"/>
            <w:gridSpan w:val="2"/>
            <w:tcBorders>
              <w:top w:val="none" w:sz="0" w:space="0" w:color="020000"/>
              <w:left w:val="none" w:sz="0" w:space="0" w:color="020000"/>
              <w:bottom w:val="none" w:sz="0" w:space="0" w:color="020000"/>
              <w:right w:val="none" w:sz="0" w:space="0" w:color="020000"/>
            </w:tcBorders>
          </w:tcPr>
          <w:p w14:paraId="4505CB2A"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269" w:type="dxa"/>
            <w:gridSpan w:val="3"/>
            <w:tcBorders>
              <w:top w:val="none" w:sz="0" w:space="0" w:color="020000"/>
              <w:left w:val="none" w:sz="0" w:space="0" w:color="020000"/>
              <w:bottom w:val="none" w:sz="0" w:space="0" w:color="020000"/>
              <w:right w:val="none" w:sz="0" w:space="0" w:color="020000"/>
            </w:tcBorders>
          </w:tcPr>
          <w:p w14:paraId="0A4FE90C"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2FB29946" w14:textId="77777777" w:rsidTr="00090FBB">
        <w:trPr>
          <w:gridAfter w:val="2"/>
          <w:wAfter w:w="595" w:type="dxa"/>
          <w:trHeight w:hRule="exact" w:val="187"/>
        </w:trPr>
        <w:tc>
          <w:tcPr>
            <w:tcW w:w="4421" w:type="dxa"/>
            <w:gridSpan w:val="2"/>
            <w:tcBorders>
              <w:top w:val="none" w:sz="0" w:space="0" w:color="020000"/>
              <w:left w:val="none" w:sz="0" w:space="0" w:color="020000"/>
              <w:bottom w:val="none" w:sz="0" w:space="0" w:color="020000"/>
              <w:right w:val="none" w:sz="0" w:space="0" w:color="020000"/>
            </w:tcBorders>
            <w:vAlign w:val="center"/>
          </w:tcPr>
          <w:p w14:paraId="03C3664A" w14:textId="77777777" w:rsidR="004068F4" w:rsidRPr="004068F4" w:rsidRDefault="004068F4" w:rsidP="004068F4">
            <w:pPr>
              <w:spacing w:before="31" w:after="13"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Técnico en informática</w:t>
            </w:r>
          </w:p>
        </w:tc>
        <w:tc>
          <w:tcPr>
            <w:tcW w:w="734" w:type="dxa"/>
            <w:gridSpan w:val="2"/>
            <w:tcBorders>
              <w:top w:val="none" w:sz="0" w:space="0" w:color="020000"/>
              <w:left w:val="none" w:sz="0" w:space="0" w:color="020000"/>
              <w:bottom w:val="none" w:sz="0" w:space="0" w:color="020000"/>
              <w:right w:val="none" w:sz="0" w:space="0" w:color="020000"/>
            </w:tcBorders>
            <w:vAlign w:val="center"/>
          </w:tcPr>
          <w:p w14:paraId="7A37E578" w14:textId="77777777" w:rsidR="004068F4" w:rsidRPr="004068F4" w:rsidRDefault="004068F4" w:rsidP="004068F4">
            <w:pPr>
              <w:spacing w:after="14" w:line="139" w:lineRule="exact"/>
              <w:ind w:right="186"/>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3</w:t>
            </w:r>
          </w:p>
        </w:tc>
        <w:tc>
          <w:tcPr>
            <w:tcW w:w="695" w:type="dxa"/>
            <w:gridSpan w:val="4"/>
            <w:tcBorders>
              <w:top w:val="none" w:sz="0" w:space="0" w:color="020000"/>
              <w:left w:val="none" w:sz="0" w:space="0" w:color="020000"/>
              <w:bottom w:val="none" w:sz="0" w:space="0" w:color="020000"/>
              <w:right w:val="none" w:sz="0" w:space="0" w:color="020000"/>
            </w:tcBorders>
            <w:vAlign w:val="center"/>
          </w:tcPr>
          <w:p w14:paraId="4D6B1C76" w14:textId="77777777" w:rsidR="004068F4" w:rsidRPr="004068F4" w:rsidRDefault="004068F4" w:rsidP="004068F4">
            <w:pPr>
              <w:spacing w:after="14" w:line="139" w:lineRule="exact"/>
              <w:ind w:right="407"/>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1</w:t>
            </w:r>
          </w:p>
        </w:tc>
        <w:tc>
          <w:tcPr>
            <w:tcW w:w="1421" w:type="dxa"/>
            <w:gridSpan w:val="2"/>
            <w:tcBorders>
              <w:top w:val="none" w:sz="0" w:space="0" w:color="020000"/>
              <w:left w:val="none" w:sz="0" w:space="0" w:color="020000"/>
              <w:bottom w:val="none" w:sz="0" w:space="0" w:color="020000"/>
              <w:right w:val="none" w:sz="0" w:space="0" w:color="020000"/>
            </w:tcBorders>
            <w:vAlign w:val="center"/>
          </w:tcPr>
          <w:p w14:paraId="212FBC0D" w14:textId="77777777" w:rsidR="004068F4" w:rsidRPr="004068F4" w:rsidRDefault="004068F4" w:rsidP="004068F4">
            <w:pPr>
              <w:spacing w:after="14" w:line="139" w:lineRule="exact"/>
              <w:ind w:right="767"/>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1</w:t>
            </w:r>
          </w:p>
        </w:tc>
        <w:tc>
          <w:tcPr>
            <w:tcW w:w="3269" w:type="dxa"/>
            <w:gridSpan w:val="3"/>
            <w:tcBorders>
              <w:top w:val="none" w:sz="0" w:space="0" w:color="020000"/>
              <w:left w:val="none" w:sz="0" w:space="0" w:color="020000"/>
              <w:bottom w:val="none" w:sz="0" w:space="0" w:color="020000"/>
              <w:right w:val="none" w:sz="0" w:space="0" w:color="020000"/>
            </w:tcBorders>
          </w:tcPr>
          <w:p w14:paraId="3F4E08C1"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224D6AA6" w14:textId="77777777" w:rsidTr="00090FBB">
        <w:trPr>
          <w:gridAfter w:val="2"/>
          <w:wAfter w:w="595" w:type="dxa"/>
          <w:trHeight w:hRule="exact" w:val="183"/>
        </w:trPr>
        <w:tc>
          <w:tcPr>
            <w:tcW w:w="4421" w:type="dxa"/>
            <w:gridSpan w:val="2"/>
            <w:tcBorders>
              <w:top w:val="none" w:sz="0" w:space="0" w:color="020000"/>
              <w:left w:val="none" w:sz="0" w:space="0" w:color="020000"/>
              <w:bottom w:val="none" w:sz="0" w:space="0" w:color="020000"/>
              <w:right w:val="none" w:sz="0" w:space="0" w:color="020000"/>
            </w:tcBorders>
            <w:vAlign w:val="center"/>
          </w:tcPr>
          <w:p w14:paraId="71AEDF01" w14:textId="77777777" w:rsidR="004068F4" w:rsidRPr="004068F4" w:rsidRDefault="004068F4" w:rsidP="004068F4">
            <w:pPr>
              <w:spacing w:before="33" w:line="135"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Encargado general</w:t>
            </w:r>
          </w:p>
        </w:tc>
        <w:tc>
          <w:tcPr>
            <w:tcW w:w="734" w:type="dxa"/>
            <w:gridSpan w:val="2"/>
            <w:tcBorders>
              <w:top w:val="none" w:sz="0" w:space="0" w:color="020000"/>
              <w:left w:val="none" w:sz="0" w:space="0" w:color="020000"/>
              <w:bottom w:val="none" w:sz="0" w:space="0" w:color="020000"/>
              <w:right w:val="none" w:sz="0" w:space="0" w:color="020000"/>
            </w:tcBorders>
            <w:vAlign w:val="center"/>
          </w:tcPr>
          <w:p w14:paraId="5CAE1BA1" w14:textId="77777777" w:rsidR="004068F4" w:rsidRPr="004068F4" w:rsidRDefault="004068F4" w:rsidP="004068F4">
            <w:pPr>
              <w:spacing w:line="138" w:lineRule="exact"/>
              <w:ind w:right="186"/>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3</w:t>
            </w:r>
          </w:p>
        </w:tc>
        <w:tc>
          <w:tcPr>
            <w:tcW w:w="695" w:type="dxa"/>
            <w:gridSpan w:val="4"/>
            <w:tcBorders>
              <w:top w:val="none" w:sz="0" w:space="0" w:color="020000"/>
              <w:left w:val="none" w:sz="0" w:space="0" w:color="020000"/>
              <w:bottom w:val="none" w:sz="0" w:space="0" w:color="020000"/>
              <w:right w:val="none" w:sz="0" w:space="0" w:color="020000"/>
            </w:tcBorders>
            <w:vAlign w:val="center"/>
          </w:tcPr>
          <w:p w14:paraId="1E66C97B" w14:textId="77777777" w:rsidR="004068F4" w:rsidRPr="004068F4" w:rsidRDefault="004068F4" w:rsidP="004068F4">
            <w:pPr>
              <w:spacing w:line="138" w:lineRule="exact"/>
              <w:ind w:right="407"/>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1</w:t>
            </w:r>
          </w:p>
        </w:tc>
        <w:tc>
          <w:tcPr>
            <w:tcW w:w="1421" w:type="dxa"/>
            <w:gridSpan w:val="2"/>
            <w:tcBorders>
              <w:top w:val="none" w:sz="0" w:space="0" w:color="020000"/>
              <w:left w:val="none" w:sz="0" w:space="0" w:color="020000"/>
              <w:bottom w:val="none" w:sz="0" w:space="0" w:color="020000"/>
              <w:right w:val="none" w:sz="0" w:space="0" w:color="020000"/>
            </w:tcBorders>
          </w:tcPr>
          <w:p w14:paraId="684C2CED"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269" w:type="dxa"/>
            <w:gridSpan w:val="3"/>
            <w:tcBorders>
              <w:top w:val="none" w:sz="0" w:space="0" w:color="020000"/>
              <w:left w:val="none" w:sz="0" w:space="0" w:color="020000"/>
              <w:bottom w:val="none" w:sz="0" w:space="0" w:color="020000"/>
              <w:right w:val="none" w:sz="0" w:space="0" w:color="020000"/>
            </w:tcBorders>
            <w:vAlign w:val="center"/>
          </w:tcPr>
          <w:p w14:paraId="4D64779C" w14:textId="77777777" w:rsidR="004068F4" w:rsidRPr="004068F4" w:rsidRDefault="004068F4" w:rsidP="004068F4">
            <w:pPr>
              <w:spacing w:line="138" w:lineRule="exact"/>
              <w:ind w:right="2395"/>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1</w:t>
            </w:r>
          </w:p>
        </w:tc>
      </w:tr>
      <w:tr w:rsidR="004068F4" w:rsidRPr="004068F4" w14:paraId="2F2C1BA5" w14:textId="77777777" w:rsidTr="00090FBB">
        <w:trPr>
          <w:gridAfter w:val="2"/>
          <w:wAfter w:w="595" w:type="dxa"/>
          <w:trHeight w:hRule="exact" w:val="187"/>
        </w:trPr>
        <w:tc>
          <w:tcPr>
            <w:tcW w:w="4421" w:type="dxa"/>
            <w:gridSpan w:val="2"/>
            <w:tcBorders>
              <w:top w:val="none" w:sz="0" w:space="0" w:color="020000"/>
              <w:left w:val="none" w:sz="0" w:space="0" w:color="020000"/>
              <w:bottom w:val="none" w:sz="0" w:space="0" w:color="020000"/>
              <w:right w:val="none" w:sz="0" w:space="0" w:color="020000"/>
            </w:tcBorders>
            <w:vAlign w:val="center"/>
          </w:tcPr>
          <w:p w14:paraId="0F012704" w14:textId="77777777" w:rsidR="004068F4" w:rsidRPr="004068F4" w:rsidRDefault="004068F4" w:rsidP="004068F4">
            <w:pPr>
              <w:spacing w:before="36" w:line="137"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Administrativo</w:t>
            </w:r>
          </w:p>
        </w:tc>
        <w:tc>
          <w:tcPr>
            <w:tcW w:w="734" w:type="dxa"/>
            <w:gridSpan w:val="2"/>
            <w:tcBorders>
              <w:top w:val="none" w:sz="0" w:space="0" w:color="020000"/>
              <w:left w:val="none" w:sz="0" w:space="0" w:color="020000"/>
              <w:bottom w:val="none" w:sz="0" w:space="0" w:color="020000"/>
              <w:right w:val="none" w:sz="0" w:space="0" w:color="020000"/>
            </w:tcBorders>
            <w:vAlign w:val="center"/>
          </w:tcPr>
          <w:p w14:paraId="3A428D95" w14:textId="77777777" w:rsidR="004068F4" w:rsidRPr="004068F4" w:rsidRDefault="004068F4" w:rsidP="004068F4">
            <w:pPr>
              <w:spacing w:before="34" w:line="139" w:lineRule="exact"/>
              <w:ind w:right="186"/>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3</w:t>
            </w:r>
          </w:p>
        </w:tc>
        <w:tc>
          <w:tcPr>
            <w:tcW w:w="695" w:type="dxa"/>
            <w:gridSpan w:val="4"/>
            <w:tcBorders>
              <w:top w:val="none" w:sz="0" w:space="0" w:color="020000"/>
              <w:left w:val="none" w:sz="0" w:space="0" w:color="020000"/>
              <w:bottom w:val="none" w:sz="0" w:space="0" w:color="020000"/>
              <w:right w:val="none" w:sz="0" w:space="0" w:color="020000"/>
            </w:tcBorders>
            <w:vAlign w:val="center"/>
          </w:tcPr>
          <w:p w14:paraId="263E71C2" w14:textId="77777777" w:rsidR="004068F4" w:rsidRPr="004068F4" w:rsidRDefault="004068F4" w:rsidP="004068F4">
            <w:pPr>
              <w:spacing w:before="34" w:line="139" w:lineRule="exact"/>
              <w:ind w:right="407"/>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1</w:t>
            </w:r>
          </w:p>
        </w:tc>
        <w:tc>
          <w:tcPr>
            <w:tcW w:w="1421" w:type="dxa"/>
            <w:gridSpan w:val="2"/>
            <w:tcBorders>
              <w:top w:val="none" w:sz="0" w:space="0" w:color="020000"/>
              <w:left w:val="none" w:sz="0" w:space="0" w:color="020000"/>
              <w:bottom w:val="none" w:sz="0" w:space="0" w:color="020000"/>
              <w:right w:val="none" w:sz="0" w:space="0" w:color="020000"/>
            </w:tcBorders>
          </w:tcPr>
          <w:p w14:paraId="449EF725"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269" w:type="dxa"/>
            <w:gridSpan w:val="3"/>
            <w:tcBorders>
              <w:top w:val="none" w:sz="0" w:space="0" w:color="020000"/>
              <w:left w:val="none" w:sz="0" w:space="0" w:color="020000"/>
              <w:bottom w:val="none" w:sz="0" w:space="0" w:color="020000"/>
              <w:right w:val="none" w:sz="0" w:space="0" w:color="020000"/>
            </w:tcBorders>
          </w:tcPr>
          <w:p w14:paraId="217C0DDA"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7204E03A" w14:textId="77777777" w:rsidTr="00090FBB">
        <w:trPr>
          <w:gridAfter w:val="2"/>
          <w:wAfter w:w="595" w:type="dxa"/>
          <w:trHeight w:hRule="exact" w:val="187"/>
        </w:trPr>
        <w:tc>
          <w:tcPr>
            <w:tcW w:w="4421" w:type="dxa"/>
            <w:gridSpan w:val="2"/>
            <w:tcBorders>
              <w:top w:val="none" w:sz="0" w:space="0" w:color="020000"/>
              <w:left w:val="none" w:sz="0" w:space="0" w:color="020000"/>
              <w:bottom w:val="none" w:sz="0" w:space="0" w:color="020000"/>
              <w:right w:val="none" w:sz="0" w:space="0" w:color="020000"/>
            </w:tcBorders>
            <w:vAlign w:val="center"/>
          </w:tcPr>
          <w:p w14:paraId="4A2D4C4D" w14:textId="77777777" w:rsidR="004068F4" w:rsidRPr="004068F4" w:rsidRDefault="004068F4" w:rsidP="004068F4">
            <w:pPr>
              <w:spacing w:before="39" w:line="134"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Profesor actividades artísticas</w:t>
            </w:r>
          </w:p>
        </w:tc>
        <w:tc>
          <w:tcPr>
            <w:tcW w:w="734" w:type="dxa"/>
            <w:gridSpan w:val="2"/>
            <w:tcBorders>
              <w:top w:val="none" w:sz="0" w:space="0" w:color="020000"/>
              <w:left w:val="none" w:sz="0" w:space="0" w:color="020000"/>
              <w:bottom w:val="none" w:sz="0" w:space="0" w:color="020000"/>
              <w:right w:val="none" w:sz="0" w:space="0" w:color="020000"/>
            </w:tcBorders>
            <w:vAlign w:val="center"/>
          </w:tcPr>
          <w:p w14:paraId="46D50B20" w14:textId="77777777" w:rsidR="004068F4" w:rsidRPr="004068F4" w:rsidRDefault="004068F4" w:rsidP="004068F4">
            <w:pPr>
              <w:spacing w:before="39" w:line="134" w:lineRule="exact"/>
              <w:ind w:right="186"/>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3</w:t>
            </w:r>
          </w:p>
        </w:tc>
        <w:tc>
          <w:tcPr>
            <w:tcW w:w="695" w:type="dxa"/>
            <w:gridSpan w:val="4"/>
            <w:tcBorders>
              <w:top w:val="none" w:sz="0" w:space="0" w:color="020000"/>
              <w:left w:val="none" w:sz="0" w:space="0" w:color="020000"/>
              <w:bottom w:val="none" w:sz="0" w:space="0" w:color="020000"/>
              <w:right w:val="none" w:sz="0" w:space="0" w:color="020000"/>
            </w:tcBorders>
            <w:vAlign w:val="center"/>
          </w:tcPr>
          <w:p w14:paraId="7618ACB4" w14:textId="77777777" w:rsidR="004068F4" w:rsidRPr="004068F4" w:rsidRDefault="004068F4" w:rsidP="004068F4">
            <w:pPr>
              <w:spacing w:before="34" w:line="139" w:lineRule="exact"/>
              <w:ind w:right="407"/>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6</w:t>
            </w:r>
          </w:p>
        </w:tc>
        <w:tc>
          <w:tcPr>
            <w:tcW w:w="1421" w:type="dxa"/>
            <w:gridSpan w:val="2"/>
            <w:tcBorders>
              <w:top w:val="none" w:sz="0" w:space="0" w:color="020000"/>
              <w:left w:val="none" w:sz="0" w:space="0" w:color="020000"/>
              <w:bottom w:val="none" w:sz="0" w:space="0" w:color="020000"/>
              <w:right w:val="none" w:sz="0" w:space="0" w:color="020000"/>
            </w:tcBorders>
            <w:vAlign w:val="center"/>
          </w:tcPr>
          <w:p w14:paraId="2BA66CAE" w14:textId="77777777" w:rsidR="004068F4" w:rsidRPr="004068F4" w:rsidRDefault="004068F4" w:rsidP="004068F4">
            <w:pPr>
              <w:spacing w:before="34" w:line="139" w:lineRule="exact"/>
              <w:ind w:right="767"/>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1</w:t>
            </w:r>
          </w:p>
        </w:tc>
        <w:tc>
          <w:tcPr>
            <w:tcW w:w="3269" w:type="dxa"/>
            <w:gridSpan w:val="3"/>
            <w:tcBorders>
              <w:top w:val="none" w:sz="0" w:space="0" w:color="020000"/>
              <w:left w:val="none" w:sz="0" w:space="0" w:color="020000"/>
              <w:bottom w:val="none" w:sz="0" w:space="0" w:color="020000"/>
              <w:right w:val="none" w:sz="0" w:space="0" w:color="020000"/>
            </w:tcBorders>
          </w:tcPr>
          <w:p w14:paraId="2AA40948"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523CFE72" w14:textId="77777777" w:rsidTr="00090FBB">
        <w:trPr>
          <w:gridAfter w:val="2"/>
          <w:wAfter w:w="595" w:type="dxa"/>
          <w:trHeight w:hRule="exact" w:val="183"/>
        </w:trPr>
        <w:tc>
          <w:tcPr>
            <w:tcW w:w="4421" w:type="dxa"/>
            <w:gridSpan w:val="2"/>
            <w:tcBorders>
              <w:top w:val="none" w:sz="0" w:space="0" w:color="020000"/>
              <w:left w:val="none" w:sz="0" w:space="0" w:color="020000"/>
              <w:bottom w:val="none" w:sz="0" w:space="0" w:color="020000"/>
              <w:right w:val="none" w:sz="0" w:space="0" w:color="020000"/>
            </w:tcBorders>
            <w:vAlign w:val="center"/>
          </w:tcPr>
          <w:p w14:paraId="401AFF71" w14:textId="77777777" w:rsidR="004068F4" w:rsidRPr="004068F4" w:rsidRDefault="004068F4" w:rsidP="004068F4">
            <w:pPr>
              <w:spacing w:before="33" w:after="1"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Dinamizadora bibliotecas</w:t>
            </w:r>
          </w:p>
        </w:tc>
        <w:tc>
          <w:tcPr>
            <w:tcW w:w="734" w:type="dxa"/>
            <w:gridSpan w:val="2"/>
            <w:tcBorders>
              <w:top w:val="none" w:sz="0" w:space="0" w:color="020000"/>
              <w:left w:val="none" w:sz="0" w:space="0" w:color="020000"/>
              <w:bottom w:val="none" w:sz="0" w:space="0" w:color="020000"/>
              <w:right w:val="none" w:sz="0" w:space="0" w:color="020000"/>
            </w:tcBorders>
            <w:vAlign w:val="center"/>
          </w:tcPr>
          <w:p w14:paraId="66C65AF4" w14:textId="77777777" w:rsidR="004068F4" w:rsidRPr="004068F4" w:rsidRDefault="004068F4" w:rsidP="004068F4">
            <w:pPr>
              <w:spacing w:after="4" w:line="139" w:lineRule="exact"/>
              <w:ind w:right="186"/>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3</w:t>
            </w:r>
          </w:p>
        </w:tc>
        <w:tc>
          <w:tcPr>
            <w:tcW w:w="695" w:type="dxa"/>
            <w:gridSpan w:val="4"/>
            <w:tcBorders>
              <w:top w:val="none" w:sz="0" w:space="0" w:color="020000"/>
              <w:left w:val="none" w:sz="0" w:space="0" w:color="020000"/>
              <w:bottom w:val="none" w:sz="0" w:space="0" w:color="020000"/>
              <w:right w:val="none" w:sz="0" w:space="0" w:color="020000"/>
            </w:tcBorders>
            <w:vAlign w:val="center"/>
          </w:tcPr>
          <w:p w14:paraId="629C38BA" w14:textId="77777777" w:rsidR="004068F4" w:rsidRPr="004068F4" w:rsidRDefault="004068F4" w:rsidP="004068F4">
            <w:pPr>
              <w:spacing w:after="4" w:line="139" w:lineRule="exact"/>
              <w:ind w:right="407"/>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1</w:t>
            </w:r>
          </w:p>
        </w:tc>
        <w:tc>
          <w:tcPr>
            <w:tcW w:w="1421" w:type="dxa"/>
            <w:gridSpan w:val="2"/>
            <w:tcBorders>
              <w:top w:val="none" w:sz="0" w:space="0" w:color="020000"/>
              <w:left w:val="none" w:sz="0" w:space="0" w:color="020000"/>
              <w:bottom w:val="none" w:sz="0" w:space="0" w:color="020000"/>
              <w:right w:val="none" w:sz="0" w:space="0" w:color="020000"/>
            </w:tcBorders>
          </w:tcPr>
          <w:p w14:paraId="1E391B9A"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269" w:type="dxa"/>
            <w:gridSpan w:val="3"/>
            <w:tcBorders>
              <w:top w:val="none" w:sz="0" w:space="0" w:color="020000"/>
              <w:left w:val="none" w:sz="0" w:space="0" w:color="020000"/>
              <w:bottom w:val="none" w:sz="0" w:space="0" w:color="020000"/>
              <w:right w:val="none" w:sz="0" w:space="0" w:color="020000"/>
            </w:tcBorders>
          </w:tcPr>
          <w:p w14:paraId="0FE4A93B"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4FECDC43" w14:textId="77777777" w:rsidTr="00090FBB">
        <w:trPr>
          <w:gridAfter w:val="2"/>
          <w:wAfter w:w="595" w:type="dxa"/>
          <w:trHeight w:hRule="exact" w:val="192"/>
        </w:trPr>
        <w:tc>
          <w:tcPr>
            <w:tcW w:w="4421" w:type="dxa"/>
            <w:gridSpan w:val="2"/>
            <w:tcBorders>
              <w:top w:val="none" w:sz="0" w:space="0" w:color="020000"/>
              <w:left w:val="none" w:sz="0" w:space="0" w:color="020000"/>
              <w:bottom w:val="none" w:sz="0" w:space="0" w:color="020000"/>
              <w:right w:val="none" w:sz="0" w:space="0" w:color="020000"/>
            </w:tcBorders>
            <w:vAlign w:val="center"/>
          </w:tcPr>
          <w:p w14:paraId="08FA363B" w14:textId="77777777" w:rsidR="004068F4" w:rsidRPr="004068F4" w:rsidRDefault="004068F4" w:rsidP="004068F4">
            <w:pPr>
              <w:spacing w:before="39" w:after="14"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Técnico de Sonido</w:t>
            </w:r>
          </w:p>
        </w:tc>
        <w:tc>
          <w:tcPr>
            <w:tcW w:w="734" w:type="dxa"/>
            <w:gridSpan w:val="2"/>
            <w:tcBorders>
              <w:top w:val="none" w:sz="0" w:space="0" w:color="020000"/>
              <w:left w:val="none" w:sz="0" w:space="0" w:color="020000"/>
              <w:bottom w:val="none" w:sz="0" w:space="0" w:color="020000"/>
              <w:right w:val="none" w:sz="0" w:space="0" w:color="020000"/>
            </w:tcBorders>
            <w:vAlign w:val="center"/>
          </w:tcPr>
          <w:p w14:paraId="01FF2E9C" w14:textId="77777777" w:rsidR="004068F4" w:rsidRPr="004068F4" w:rsidRDefault="004068F4" w:rsidP="004068F4">
            <w:pPr>
              <w:spacing w:before="34" w:after="19" w:line="139" w:lineRule="exact"/>
              <w:ind w:right="186"/>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3</w:t>
            </w:r>
          </w:p>
        </w:tc>
        <w:tc>
          <w:tcPr>
            <w:tcW w:w="695" w:type="dxa"/>
            <w:gridSpan w:val="4"/>
            <w:tcBorders>
              <w:top w:val="none" w:sz="0" w:space="0" w:color="020000"/>
              <w:left w:val="none" w:sz="0" w:space="0" w:color="020000"/>
              <w:bottom w:val="none" w:sz="0" w:space="0" w:color="020000"/>
              <w:right w:val="none" w:sz="0" w:space="0" w:color="020000"/>
            </w:tcBorders>
            <w:vAlign w:val="center"/>
          </w:tcPr>
          <w:p w14:paraId="35ABBA7D" w14:textId="77777777" w:rsidR="004068F4" w:rsidRPr="004068F4" w:rsidRDefault="004068F4" w:rsidP="004068F4">
            <w:pPr>
              <w:spacing w:before="34" w:after="19" w:line="139" w:lineRule="exact"/>
              <w:ind w:right="407"/>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1</w:t>
            </w:r>
          </w:p>
        </w:tc>
        <w:tc>
          <w:tcPr>
            <w:tcW w:w="1421" w:type="dxa"/>
            <w:gridSpan w:val="2"/>
            <w:tcBorders>
              <w:top w:val="none" w:sz="0" w:space="0" w:color="020000"/>
              <w:left w:val="none" w:sz="0" w:space="0" w:color="020000"/>
              <w:bottom w:val="none" w:sz="0" w:space="0" w:color="020000"/>
              <w:right w:val="none" w:sz="0" w:space="0" w:color="020000"/>
            </w:tcBorders>
          </w:tcPr>
          <w:p w14:paraId="181E2083"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269" w:type="dxa"/>
            <w:gridSpan w:val="3"/>
            <w:tcBorders>
              <w:top w:val="none" w:sz="0" w:space="0" w:color="020000"/>
              <w:left w:val="none" w:sz="0" w:space="0" w:color="020000"/>
              <w:bottom w:val="none" w:sz="0" w:space="0" w:color="020000"/>
              <w:right w:val="none" w:sz="0" w:space="0" w:color="020000"/>
            </w:tcBorders>
          </w:tcPr>
          <w:p w14:paraId="56D1F690"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62830956" w14:textId="77777777" w:rsidTr="00090FBB">
        <w:trPr>
          <w:gridAfter w:val="2"/>
          <w:wAfter w:w="595" w:type="dxa"/>
          <w:trHeight w:hRule="exact" w:val="278"/>
        </w:trPr>
        <w:tc>
          <w:tcPr>
            <w:tcW w:w="4421" w:type="dxa"/>
            <w:gridSpan w:val="2"/>
            <w:tcBorders>
              <w:top w:val="none" w:sz="0" w:space="0" w:color="020000"/>
              <w:left w:val="none" w:sz="0" w:space="0" w:color="020000"/>
              <w:bottom w:val="none" w:sz="0" w:space="0" w:color="020000"/>
              <w:right w:val="none" w:sz="0" w:space="0" w:color="020000"/>
            </w:tcBorders>
          </w:tcPr>
          <w:p w14:paraId="4CCACA09" w14:textId="77777777" w:rsidR="004068F4" w:rsidRPr="004068F4" w:rsidRDefault="004068F4" w:rsidP="004068F4">
            <w:pPr>
              <w:spacing w:before="31" w:after="103"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Encargado</w:t>
            </w:r>
          </w:p>
        </w:tc>
        <w:tc>
          <w:tcPr>
            <w:tcW w:w="734" w:type="dxa"/>
            <w:gridSpan w:val="2"/>
            <w:tcBorders>
              <w:top w:val="none" w:sz="0" w:space="0" w:color="020000"/>
              <w:left w:val="none" w:sz="0" w:space="0" w:color="020000"/>
              <w:bottom w:val="none" w:sz="0" w:space="0" w:color="020000"/>
              <w:right w:val="none" w:sz="0" w:space="0" w:color="020000"/>
            </w:tcBorders>
          </w:tcPr>
          <w:p w14:paraId="1AB590FD" w14:textId="77777777" w:rsidR="004068F4" w:rsidRPr="004068F4" w:rsidRDefault="004068F4" w:rsidP="004068F4">
            <w:pPr>
              <w:spacing w:after="105" w:line="139" w:lineRule="exact"/>
              <w:ind w:right="186"/>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3</w:t>
            </w:r>
          </w:p>
        </w:tc>
        <w:tc>
          <w:tcPr>
            <w:tcW w:w="695" w:type="dxa"/>
            <w:gridSpan w:val="4"/>
            <w:tcBorders>
              <w:top w:val="none" w:sz="0" w:space="0" w:color="020000"/>
              <w:left w:val="none" w:sz="0" w:space="0" w:color="020000"/>
              <w:bottom w:val="none" w:sz="0" w:space="0" w:color="020000"/>
              <w:right w:val="none" w:sz="0" w:space="0" w:color="020000"/>
            </w:tcBorders>
          </w:tcPr>
          <w:p w14:paraId="42880BF5" w14:textId="77777777" w:rsidR="004068F4" w:rsidRPr="004068F4" w:rsidRDefault="004068F4" w:rsidP="004068F4">
            <w:pPr>
              <w:spacing w:after="105" w:line="139" w:lineRule="exact"/>
              <w:ind w:right="407"/>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7</w:t>
            </w:r>
          </w:p>
        </w:tc>
        <w:tc>
          <w:tcPr>
            <w:tcW w:w="1421" w:type="dxa"/>
            <w:gridSpan w:val="2"/>
            <w:tcBorders>
              <w:top w:val="none" w:sz="0" w:space="0" w:color="020000"/>
              <w:left w:val="none" w:sz="0" w:space="0" w:color="020000"/>
              <w:bottom w:val="none" w:sz="0" w:space="0" w:color="020000"/>
              <w:right w:val="none" w:sz="0" w:space="0" w:color="020000"/>
            </w:tcBorders>
          </w:tcPr>
          <w:p w14:paraId="783F8BDE" w14:textId="77777777" w:rsidR="004068F4" w:rsidRPr="004068F4" w:rsidRDefault="004068F4" w:rsidP="004068F4">
            <w:pPr>
              <w:spacing w:after="105" w:line="139" w:lineRule="exact"/>
              <w:ind w:right="767"/>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1</w:t>
            </w:r>
          </w:p>
        </w:tc>
        <w:tc>
          <w:tcPr>
            <w:tcW w:w="3269" w:type="dxa"/>
            <w:gridSpan w:val="3"/>
            <w:tcBorders>
              <w:top w:val="none" w:sz="0" w:space="0" w:color="020000"/>
              <w:left w:val="none" w:sz="0" w:space="0" w:color="020000"/>
              <w:bottom w:val="none" w:sz="0" w:space="0" w:color="020000"/>
              <w:right w:val="none" w:sz="0" w:space="0" w:color="020000"/>
            </w:tcBorders>
          </w:tcPr>
          <w:p w14:paraId="38E5C9FF" w14:textId="77777777" w:rsidR="004068F4" w:rsidRPr="004068F4" w:rsidRDefault="004068F4" w:rsidP="004068F4">
            <w:pPr>
              <w:spacing w:after="105" w:line="139" w:lineRule="exact"/>
              <w:ind w:right="2395"/>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5</w:t>
            </w:r>
          </w:p>
        </w:tc>
      </w:tr>
      <w:tr w:rsidR="004068F4" w:rsidRPr="004068F4" w14:paraId="4953B3AD" w14:textId="77777777" w:rsidTr="00090FBB">
        <w:trPr>
          <w:gridAfter w:val="2"/>
          <w:wAfter w:w="595" w:type="dxa"/>
          <w:trHeight w:hRule="exact" w:val="278"/>
        </w:trPr>
        <w:tc>
          <w:tcPr>
            <w:tcW w:w="4421" w:type="dxa"/>
            <w:gridSpan w:val="2"/>
            <w:tcBorders>
              <w:top w:val="none" w:sz="0" w:space="0" w:color="020000"/>
              <w:left w:val="none" w:sz="0" w:space="0" w:color="020000"/>
              <w:bottom w:val="none" w:sz="0" w:space="0" w:color="020000"/>
              <w:right w:val="none" w:sz="0" w:space="0" w:color="020000"/>
            </w:tcBorders>
            <w:vAlign w:val="center"/>
          </w:tcPr>
          <w:p w14:paraId="580A0FF1" w14:textId="77777777" w:rsidR="004068F4" w:rsidRPr="004068F4" w:rsidRDefault="004068F4" w:rsidP="004068F4">
            <w:pPr>
              <w:spacing w:before="129" w:after="1" w:line="139" w:lineRule="exact"/>
              <w:ind w:right="237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E.S.O./F.P. I o equivalente:</w:t>
            </w:r>
          </w:p>
        </w:tc>
        <w:tc>
          <w:tcPr>
            <w:tcW w:w="734" w:type="dxa"/>
            <w:gridSpan w:val="2"/>
            <w:tcBorders>
              <w:top w:val="none" w:sz="0" w:space="0" w:color="020000"/>
              <w:left w:val="none" w:sz="0" w:space="0" w:color="020000"/>
              <w:bottom w:val="none" w:sz="0" w:space="0" w:color="020000"/>
              <w:right w:val="none" w:sz="0" w:space="0" w:color="020000"/>
            </w:tcBorders>
          </w:tcPr>
          <w:p w14:paraId="15127961"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695" w:type="dxa"/>
            <w:gridSpan w:val="4"/>
            <w:tcBorders>
              <w:top w:val="none" w:sz="0" w:space="0" w:color="020000"/>
              <w:left w:val="none" w:sz="0" w:space="0" w:color="020000"/>
              <w:bottom w:val="none" w:sz="0" w:space="0" w:color="020000"/>
              <w:right w:val="none" w:sz="0" w:space="0" w:color="020000"/>
            </w:tcBorders>
          </w:tcPr>
          <w:p w14:paraId="00C73624"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1421" w:type="dxa"/>
            <w:gridSpan w:val="2"/>
            <w:tcBorders>
              <w:top w:val="none" w:sz="0" w:space="0" w:color="020000"/>
              <w:left w:val="none" w:sz="0" w:space="0" w:color="020000"/>
              <w:bottom w:val="none" w:sz="0" w:space="0" w:color="020000"/>
              <w:right w:val="none" w:sz="0" w:space="0" w:color="020000"/>
            </w:tcBorders>
          </w:tcPr>
          <w:p w14:paraId="7574A385"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269" w:type="dxa"/>
            <w:gridSpan w:val="3"/>
            <w:tcBorders>
              <w:top w:val="none" w:sz="0" w:space="0" w:color="020000"/>
              <w:left w:val="none" w:sz="0" w:space="0" w:color="020000"/>
              <w:bottom w:val="none" w:sz="0" w:space="0" w:color="020000"/>
              <w:right w:val="none" w:sz="0" w:space="0" w:color="020000"/>
            </w:tcBorders>
          </w:tcPr>
          <w:p w14:paraId="16B2181C"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4E26FADE" w14:textId="77777777" w:rsidTr="00090FBB">
        <w:trPr>
          <w:gridAfter w:val="2"/>
          <w:wAfter w:w="595" w:type="dxa"/>
          <w:trHeight w:hRule="exact" w:val="183"/>
        </w:trPr>
        <w:tc>
          <w:tcPr>
            <w:tcW w:w="4421" w:type="dxa"/>
            <w:gridSpan w:val="2"/>
            <w:tcBorders>
              <w:top w:val="none" w:sz="0" w:space="0" w:color="020000"/>
              <w:left w:val="none" w:sz="0" w:space="0" w:color="020000"/>
              <w:bottom w:val="none" w:sz="0" w:space="0" w:color="020000"/>
              <w:right w:val="none" w:sz="0" w:space="0" w:color="020000"/>
            </w:tcBorders>
            <w:vAlign w:val="center"/>
          </w:tcPr>
          <w:p w14:paraId="2B20D4F5" w14:textId="77777777" w:rsidR="004068F4" w:rsidRPr="004068F4" w:rsidRDefault="004068F4" w:rsidP="004068F4">
            <w:pPr>
              <w:spacing w:before="33" w:after="6"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Animador Sociocultural</w:t>
            </w:r>
          </w:p>
        </w:tc>
        <w:tc>
          <w:tcPr>
            <w:tcW w:w="734" w:type="dxa"/>
            <w:gridSpan w:val="2"/>
            <w:tcBorders>
              <w:top w:val="none" w:sz="0" w:space="0" w:color="020000"/>
              <w:left w:val="none" w:sz="0" w:space="0" w:color="020000"/>
              <w:bottom w:val="none" w:sz="0" w:space="0" w:color="020000"/>
              <w:right w:val="none" w:sz="0" w:space="0" w:color="020000"/>
            </w:tcBorders>
            <w:vAlign w:val="center"/>
          </w:tcPr>
          <w:p w14:paraId="25967E11" w14:textId="77777777" w:rsidR="004068F4" w:rsidRPr="004068F4" w:rsidRDefault="004068F4" w:rsidP="004068F4">
            <w:pPr>
              <w:spacing w:after="9" w:line="139" w:lineRule="exact"/>
              <w:ind w:right="186"/>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4</w:t>
            </w:r>
          </w:p>
        </w:tc>
        <w:tc>
          <w:tcPr>
            <w:tcW w:w="695" w:type="dxa"/>
            <w:gridSpan w:val="4"/>
            <w:tcBorders>
              <w:top w:val="none" w:sz="0" w:space="0" w:color="020000"/>
              <w:left w:val="none" w:sz="0" w:space="0" w:color="020000"/>
              <w:bottom w:val="none" w:sz="0" w:space="0" w:color="020000"/>
              <w:right w:val="none" w:sz="0" w:space="0" w:color="020000"/>
            </w:tcBorders>
            <w:vAlign w:val="center"/>
          </w:tcPr>
          <w:p w14:paraId="196F1B75" w14:textId="77777777" w:rsidR="004068F4" w:rsidRPr="004068F4" w:rsidRDefault="004068F4" w:rsidP="004068F4">
            <w:pPr>
              <w:spacing w:after="9" w:line="139" w:lineRule="exact"/>
              <w:ind w:right="407"/>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4</w:t>
            </w:r>
          </w:p>
        </w:tc>
        <w:tc>
          <w:tcPr>
            <w:tcW w:w="1421" w:type="dxa"/>
            <w:gridSpan w:val="2"/>
            <w:tcBorders>
              <w:top w:val="none" w:sz="0" w:space="0" w:color="020000"/>
              <w:left w:val="none" w:sz="0" w:space="0" w:color="020000"/>
              <w:bottom w:val="none" w:sz="0" w:space="0" w:color="020000"/>
              <w:right w:val="none" w:sz="0" w:space="0" w:color="020000"/>
            </w:tcBorders>
            <w:vAlign w:val="center"/>
          </w:tcPr>
          <w:p w14:paraId="567D23B4" w14:textId="77777777" w:rsidR="004068F4" w:rsidRPr="004068F4" w:rsidRDefault="004068F4" w:rsidP="004068F4">
            <w:pPr>
              <w:spacing w:after="9" w:line="139" w:lineRule="exact"/>
              <w:ind w:right="767"/>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1</w:t>
            </w:r>
          </w:p>
        </w:tc>
        <w:tc>
          <w:tcPr>
            <w:tcW w:w="3269" w:type="dxa"/>
            <w:gridSpan w:val="3"/>
            <w:tcBorders>
              <w:top w:val="none" w:sz="0" w:space="0" w:color="020000"/>
              <w:left w:val="none" w:sz="0" w:space="0" w:color="020000"/>
              <w:bottom w:val="none" w:sz="0" w:space="0" w:color="020000"/>
              <w:right w:val="none" w:sz="0" w:space="0" w:color="020000"/>
            </w:tcBorders>
          </w:tcPr>
          <w:p w14:paraId="19CFA62E"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71F5AD8F" w14:textId="77777777" w:rsidTr="00090FBB">
        <w:trPr>
          <w:gridAfter w:val="2"/>
          <w:wAfter w:w="595" w:type="dxa"/>
          <w:trHeight w:hRule="exact" w:val="187"/>
        </w:trPr>
        <w:tc>
          <w:tcPr>
            <w:tcW w:w="4421" w:type="dxa"/>
            <w:gridSpan w:val="2"/>
            <w:tcBorders>
              <w:top w:val="none" w:sz="0" w:space="0" w:color="020000"/>
              <w:left w:val="none" w:sz="0" w:space="0" w:color="020000"/>
              <w:bottom w:val="none" w:sz="0" w:space="0" w:color="020000"/>
              <w:right w:val="none" w:sz="0" w:space="0" w:color="020000"/>
            </w:tcBorders>
            <w:vAlign w:val="center"/>
          </w:tcPr>
          <w:p w14:paraId="4872ED6A" w14:textId="77777777" w:rsidR="004068F4" w:rsidRPr="004068F4" w:rsidRDefault="004068F4" w:rsidP="004068F4">
            <w:pPr>
              <w:spacing w:before="36" w:after="7"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Auxiliar administrativos</w:t>
            </w:r>
          </w:p>
        </w:tc>
        <w:tc>
          <w:tcPr>
            <w:tcW w:w="734" w:type="dxa"/>
            <w:gridSpan w:val="2"/>
            <w:tcBorders>
              <w:top w:val="none" w:sz="0" w:space="0" w:color="020000"/>
              <w:left w:val="none" w:sz="0" w:space="0" w:color="020000"/>
              <w:bottom w:val="none" w:sz="0" w:space="0" w:color="020000"/>
              <w:right w:val="none" w:sz="0" w:space="0" w:color="020000"/>
            </w:tcBorders>
            <w:vAlign w:val="center"/>
          </w:tcPr>
          <w:p w14:paraId="7C0AE262" w14:textId="77777777" w:rsidR="004068F4" w:rsidRPr="004068F4" w:rsidRDefault="004068F4" w:rsidP="004068F4">
            <w:pPr>
              <w:spacing w:before="34" w:after="9" w:line="139" w:lineRule="exact"/>
              <w:ind w:right="186"/>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4</w:t>
            </w:r>
          </w:p>
        </w:tc>
        <w:tc>
          <w:tcPr>
            <w:tcW w:w="695" w:type="dxa"/>
            <w:gridSpan w:val="4"/>
            <w:tcBorders>
              <w:top w:val="none" w:sz="0" w:space="0" w:color="020000"/>
              <w:left w:val="none" w:sz="0" w:space="0" w:color="020000"/>
              <w:bottom w:val="none" w:sz="0" w:space="0" w:color="020000"/>
              <w:right w:val="none" w:sz="0" w:space="0" w:color="020000"/>
            </w:tcBorders>
            <w:vAlign w:val="center"/>
          </w:tcPr>
          <w:p w14:paraId="489BB280" w14:textId="77777777" w:rsidR="004068F4" w:rsidRPr="004068F4" w:rsidRDefault="004068F4" w:rsidP="004068F4">
            <w:pPr>
              <w:spacing w:before="39" w:after="4" w:line="139" w:lineRule="exact"/>
              <w:ind w:right="407"/>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6</w:t>
            </w:r>
          </w:p>
        </w:tc>
        <w:tc>
          <w:tcPr>
            <w:tcW w:w="1421" w:type="dxa"/>
            <w:gridSpan w:val="2"/>
            <w:tcBorders>
              <w:top w:val="none" w:sz="0" w:space="0" w:color="020000"/>
              <w:left w:val="none" w:sz="0" w:space="0" w:color="020000"/>
              <w:bottom w:val="none" w:sz="0" w:space="0" w:color="020000"/>
              <w:right w:val="none" w:sz="0" w:space="0" w:color="020000"/>
            </w:tcBorders>
          </w:tcPr>
          <w:p w14:paraId="181BBDBB"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269" w:type="dxa"/>
            <w:gridSpan w:val="3"/>
            <w:tcBorders>
              <w:top w:val="none" w:sz="0" w:space="0" w:color="020000"/>
              <w:left w:val="none" w:sz="0" w:space="0" w:color="020000"/>
              <w:bottom w:val="none" w:sz="0" w:space="0" w:color="020000"/>
              <w:right w:val="none" w:sz="0" w:space="0" w:color="020000"/>
            </w:tcBorders>
          </w:tcPr>
          <w:p w14:paraId="7B4A719E"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4A61FD1A" w14:textId="77777777" w:rsidTr="00090FBB">
        <w:trPr>
          <w:gridAfter w:val="2"/>
          <w:wAfter w:w="595" w:type="dxa"/>
          <w:trHeight w:hRule="exact" w:val="187"/>
        </w:trPr>
        <w:tc>
          <w:tcPr>
            <w:tcW w:w="4421" w:type="dxa"/>
            <w:gridSpan w:val="2"/>
            <w:tcBorders>
              <w:top w:val="none" w:sz="0" w:space="0" w:color="020000"/>
              <w:left w:val="none" w:sz="0" w:space="0" w:color="020000"/>
              <w:bottom w:val="none" w:sz="0" w:space="0" w:color="020000"/>
              <w:right w:val="none" w:sz="0" w:space="0" w:color="020000"/>
            </w:tcBorders>
            <w:vAlign w:val="center"/>
          </w:tcPr>
          <w:p w14:paraId="79104E31" w14:textId="77777777" w:rsidR="004068F4" w:rsidRPr="004068F4" w:rsidRDefault="004068F4" w:rsidP="004068F4">
            <w:pPr>
              <w:spacing w:before="35" w:after="8"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Auxiliar informática</w:t>
            </w:r>
          </w:p>
        </w:tc>
        <w:tc>
          <w:tcPr>
            <w:tcW w:w="734" w:type="dxa"/>
            <w:gridSpan w:val="2"/>
            <w:tcBorders>
              <w:top w:val="none" w:sz="0" w:space="0" w:color="020000"/>
              <w:left w:val="none" w:sz="0" w:space="0" w:color="020000"/>
              <w:bottom w:val="none" w:sz="0" w:space="0" w:color="020000"/>
              <w:right w:val="none" w:sz="0" w:space="0" w:color="020000"/>
            </w:tcBorders>
            <w:vAlign w:val="center"/>
          </w:tcPr>
          <w:p w14:paraId="0194A8C3" w14:textId="77777777" w:rsidR="004068F4" w:rsidRPr="004068F4" w:rsidRDefault="004068F4" w:rsidP="004068F4">
            <w:pPr>
              <w:spacing w:before="34" w:after="9" w:line="139" w:lineRule="exact"/>
              <w:ind w:right="186"/>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4</w:t>
            </w:r>
          </w:p>
        </w:tc>
        <w:tc>
          <w:tcPr>
            <w:tcW w:w="695" w:type="dxa"/>
            <w:gridSpan w:val="4"/>
            <w:tcBorders>
              <w:top w:val="none" w:sz="0" w:space="0" w:color="020000"/>
              <w:left w:val="none" w:sz="0" w:space="0" w:color="020000"/>
              <w:bottom w:val="none" w:sz="0" w:space="0" w:color="020000"/>
              <w:right w:val="none" w:sz="0" w:space="0" w:color="020000"/>
            </w:tcBorders>
            <w:vAlign w:val="center"/>
          </w:tcPr>
          <w:p w14:paraId="3F1AF72A" w14:textId="77777777" w:rsidR="004068F4" w:rsidRPr="004068F4" w:rsidRDefault="004068F4" w:rsidP="004068F4">
            <w:pPr>
              <w:spacing w:before="34" w:after="9" w:line="139" w:lineRule="exact"/>
              <w:ind w:right="407"/>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1</w:t>
            </w:r>
          </w:p>
        </w:tc>
        <w:tc>
          <w:tcPr>
            <w:tcW w:w="1421" w:type="dxa"/>
            <w:gridSpan w:val="2"/>
            <w:tcBorders>
              <w:top w:val="none" w:sz="0" w:space="0" w:color="020000"/>
              <w:left w:val="none" w:sz="0" w:space="0" w:color="020000"/>
              <w:bottom w:val="none" w:sz="0" w:space="0" w:color="020000"/>
              <w:right w:val="none" w:sz="0" w:space="0" w:color="020000"/>
            </w:tcBorders>
          </w:tcPr>
          <w:p w14:paraId="0888D430"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269" w:type="dxa"/>
            <w:gridSpan w:val="3"/>
            <w:tcBorders>
              <w:top w:val="none" w:sz="0" w:space="0" w:color="020000"/>
              <w:left w:val="none" w:sz="0" w:space="0" w:color="020000"/>
              <w:bottom w:val="none" w:sz="0" w:space="0" w:color="020000"/>
              <w:right w:val="none" w:sz="0" w:space="0" w:color="020000"/>
            </w:tcBorders>
          </w:tcPr>
          <w:p w14:paraId="0440F0C9"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73944B65" w14:textId="77777777" w:rsidTr="00090FBB">
        <w:trPr>
          <w:gridAfter w:val="2"/>
          <w:wAfter w:w="595" w:type="dxa"/>
          <w:trHeight w:hRule="exact" w:val="187"/>
        </w:trPr>
        <w:tc>
          <w:tcPr>
            <w:tcW w:w="4421" w:type="dxa"/>
            <w:gridSpan w:val="2"/>
            <w:tcBorders>
              <w:top w:val="none" w:sz="0" w:space="0" w:color="020000"/>
              <w:left w:val="none" w:sz="0" w:space="0" w:color="020000"/>
              <w:bottom w:val="none" w:sz="0" w:space="0" w:color="020000"/>
              <w:right w:val="none" w:sz="0" w:space="0" w:color="020000"/>
            </w:tcBorders>
            <w:vAlign w:val="center"/>
          </w:tcPr>
          <w:p w14:paraId="2C379D1F" w14:textId="77777777" w:rsidR="004068F4" w:rsidRPr="004068F4" w:rsidRDefault="004068F4" w:rsidP="004068F4">
            <w:pPr>
              <w:spacing w:before="38" w:after="6"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Oficiales de primera</w:t>
            </w:r>
          </w:p>
        </w:tc>
        <w:tc>
          <w:tcPr>
            <w:tcW w:w="734" w:type="dxa"/>
            <w:gridSpan w:val="2"/>
            <w:tcBorders>
              <w:top w:val="none" w:sz="0" w:space="0" w:color="020000"/>
              <w:left w:val="none" w:sz="0" w:space="0" w:color="020000"/>
              <w:bottom w:val="none" w:sz="0" w:space="0" w:color="020000"/>
              <w:right w:val="none" w:sz="0" w:space="0" w:color="020000"/>
            </w:tcBorders>
            <w:vAlign w:val="center"/>
          </w:tcPr>
          <w:p w14:paraId="6C937D75" w14:textId="77777777" w:rsidR="004068F4" w:rsidRPr="004068F4" w:rsidRDefault="004068F4" w:rsidP="004068F4">
            <w:pPr>
              <w:spacing w:before="35" w:after="9" w:line="139" w:lineRule="exact"/>
              <w:ind w:right="186"/>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4</w:t>
            </w:r>
          </w:p>
        </w:tc>
        <w:tc>
          <w:tcPr>
            <w:tcW w:w="695" w:type="dxa"/>
            <w:gridSpan w:val="4"/>
            <w:tcBorders>
              <w:top w:val="none" w:sz="0" w:space="0" w:color="020000"/>
              <w:left w:val="none" w:sz="0" w:space="0" w:color="020000"/>
              <w:bottom w:val="none" w:sz="0" w:space="0" w:color="020000"/>
              <w:right w:val="none" w:sz="0" w:space="0" w:color="020000"/>
            </w:tcBorders>
            <w:vAlign w:val="center"/>
          </w:tcPr>
          <w:p w14:paraId="7140F17B" w14:textId="77777777" w:rsidR="004068F4" w:rsidRPr="004068F4" w:rsidRDefault="004068F4" w:rsidP="004068F4">
            <w:pPr>
              <w:spacing w:before="39" w:after="5" w:line="139" w:lineRule="exact"/>
              <w:ind w:right="407"/>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20</w:t>
            </w:r>
          </w:p>
        </w:tc>
        <w:tc>
          <w:tcPr>
            <w:tcW w:w="1421" w:type="dxa"/>
            <w:gridSpan w:val="2"/>
            <w:tcBorders>
              <w:top w:val="none" w:sz="0" w:space="0" w:color="020000"/>
              <w:left w:val="none" w:sz="0" w:space="0" w:color="020000"/>
              <w:bottom w:val="none" w:sz="0" w:space="0" w:color="020000"/>
              <w:right w:val="none" w:sz="0" w:space="0" w:color="020000"/>
            </w:tcBorders>
            <w:vAlign w:val="center"/>
          </w:tcPr>
          <w:p w14:paraId="637CDED0" w14:textId="77777777" w:rsidR="004068F4" w:rsidRPr="004068F4" w:rsidRDefault="004068F4" w:rsidP="004068F4">
            <w:pPr>
              <w:spacing w:before="35" w:after="9" w:line="139" w:lineRule="exact"/>
              <w:ind w:right="767"/>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6</w:t>
            </w:r>
          </w:p>
        </w:tc>
        <w:tc>
          <w:tcPr>
            <w:tcW w:w="3269" w:type="dxa"/>
            <w:gridSpan w:val="3"/>
            <w:tcBorders>
              <w:top w:val="none" w:sz="0" w:space="0" w:color="020000"/>
              <w:left w:val="none" w:sz="0" w:space="0" w:color="020000"/>
              <w:bottom w:val="none" w:sz="0" w:space="0" w:color="020000"/>
              <w:right w:val="none" w:sz="0" w:space="0" w:color="020000"/>
            </w:tcBorders>
            <w:vAlign w:val="center"/>
          </w:tcPr>
          <w:p w14:paraId="487CB764" w14:textId="77777777" w:rsidR="004068F4" w:rsidRPr="004068F4" w:rsidRDefault="004068F4" w:rsidP="004068F4">
            <w:pPr>
              <w:spacing w:before="35" w:after="9" w:line="139" w:lineRule="exact"/>
              <w:ind w:right="2395"/>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6</w:t>
            </w:r>
          </w:p>
        </w:tc>
      </w:tr>
      <w:tr w:rsidR="004068F4" w:rsidRPr="004068F4" w14:paraId="67FBF0EB" w14:textId="77777777" w:rsidTr="00090FBB">
        <w:trPr>
          <w:gridAfter w:val="2"/>
          <w:wAfter w:w="595" w:type="dxa"/>
          <w:trHeight w:hRule="exact" w:val="279"/>
        </w:trPr>
        <w:tc>
          <w:tcPr>
            <w:tcW w:w="4421" w:type="dxa"/>
            <w:gridSpan w:val="2"/>
            <w:tcBorders>
              <w:top w:val="none" w:sz="0" w:space="0" w:color="020000"/>
              <w:left w:val="none" w:sz="0" w:space="0" w:color="020000"/>
              <w:bottom w:val="none" w:sz="0" w:space="0" w:color="020000"/>
              <w:right w:val="none" w:sz="0" w:space="0" w:color="020000"/>
            </w:tcBorders>
          </w:tcPr>
          <w:p w14:paraId="1B1D5A41" w14:textId="77777777" w:rsidR="004068F4" w:rsidRPr="004068F4" w:rsidRDefault="004068F4" w:rsidP="004068F4">
            <w:pPr>
              <w:spacing w:before="34" w:after="96"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Oficiales de segunda</w:t>
            </w:r>
          </w:p>
        </w:tc>
        <w:tc>
          <w:tcPr>
            <w:tcW w:w="734" w:type="dxa"/>
            <w:gridSpan w:val="2"/>
            <w:tcBorders>
              <w:top w:val="none" w:sz="0" w:space="0" w:color="020000"/>
              <w:left w:val="none" w:sz="0" w:space="0" w:color="020000"/>
              <w:bottom w:val="none" w:sz="0" w:space="0" w:color="020000"/>
              <w:right w:val="none" w:sz="0" w:space="0" w:color="020000"/>
            </w:tcBorders>
          </w:tcPr>
          <w:p w14:paraId="501C2D21" w14:textId="77777777" w:rsidR="004068F4" w:rsidRPr="004068F4" w:rsidRDefault="004068F4" w:rsidP="004068F4">
            <w:pPr>
              <w:spacing w:after="100" w:line="139" w:lineRule="exact"/>
              <w:ind w:right="186"/>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4</w:t>
            </w:r>
          </w:p>
        </w:tc>
        <w:tc>
          <w:tcPr>
            <w:tcW w:w="695" w:type="dxa"/>
            <w:gridSpan w:val="4"/>
            <w:tcBorders>
              <w:top w:val="none" w:sz="0" w:space="0" w:color="020000"/>
              <w:left w:val="none" w:sz="0" w:space="0" w:color="020000"/>
              <w:bottom w:val="none" w:sz="0" w:space="0" w:color="020000"/>
              <w:right w:val="none" w:sz="0" w:space="0" w:color="020000"/>
            </w:tcBorders>
          </w:tcPr>
          <w:p w14:paraId="63FC29B2" w14:textId="77777777" w:rsidR="004068F4" w:rsidRPr="004068F4" w:rsidRDefault="004068F4" w:rsidP="004068F4">
            <w:pPr>
              <w:spacing w:before="35" w:after="95" w:line="139" w:lineRule="exact"/>
              <w:ind w:right="407"/>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9</w:t>
            </w:r>
          </w:p>
        </w:tc>
        <w:tc>
          <w:tcPr>
            <w:tcW w:w="1421" w:type="dxa"/>
            <w:gridSpan w:val="2"/>
            <w:tcBorders>
              <w:top w:val="none" w:sz="0" w:space="0" w:color="020000"/>
              <w:left w:val="none" w:sz="0" w:space="0" w:color="020000"/>
              <w:bottom w:val="none" w:sz="0" w:space="0" w:color="020000"/>
              <w:right w:val="none" w:sz="0" w:space="0" w:color="020000"/>
            </w:tcBorders>
          </w:tcPr>
          <w:p w14:paraId="5BD88248" w14:textId="77777777" w:rsidR="004068F4" w:rsidRPr="004068F4" w:rsidRDefault="004068F4" w:rsidP="004068F4">
            <w:pPr>
              <w:spacing w:after="100" w:line="139" w:lineRule="exact"/>
              <w:ind w:right="767"/>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2</w:t>
            </w:r>
          </w:p>
        </w:tc>
        <w:tc>
          <w:tcPr>
            <w:tcW w:w="3269" w:type="dxa"/>
            <w:gridSpan w:val="3"/>
            <w:tcBorders>
              <w:top w:val="none" w:sz="0" w:space="0" w:color="020000"/>
              <w:left w:val="none" w:sz="0" w:space="0" w:color="020000"/>
              <w:bottom w:val="none" w:sz="0" w:space="0" w:color="020000"/>
              <w:right w:val="none" w:sz="0" w:space="0" w:color="020000"/>
            </w:tcBorders>
          </w:tcPr>
          <w:p w14:paraId="1C0ADE39" w14:textId="77777777" w:rsidR="004068F4" w:rsidRPr="004068F4" w:rsidRDefault="004068F4" w:rsidP="004068F4">
            <w:pPr>
              <w:spacing w:after="100" w:line="139" w:lineRule="exact"/>
              <w:ind w:right="2395"/>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3</w:t>
            </w:r>
          </w:p>
        </w:tc>
      </w:tr>
      <w:tr w:rsidR="004068F4" w:rsidRPr="004068F4" w14:paraId="39051B18" w14:textId="77777777" w:rsidTr="00090FBB">
        <w:trPr>
          <w:gridAfter w:val="2"/>
          <w:wAfter w:w="595" w:type="dxa"/>
          <w:trHeight w:hRule="exact" w:val="283"/>
        </w:trPr>
        <w:tc>
          <w:tcPr>
            <w:tcW w:w="4421" w:type="dxa"/>
            <w:gridSpan w:val="2"/>
            <w:tcBorders>
              <w:top w:val="none" w:sz="0" w:space="0" w:color="020000"/>
              <w:left w:val="none" w:sz="0" w:space="0" w:color="020000"/>
              <w:bottom w:val="none" w:sz="0" w:space="0" w:color="020000"/>
              <w:right w:val="none" w:sz="0" w:space="0" w:color="020000"/>
            </w:tcBorders>
            <w:vAlign w:val="center"/>
          </w:tcPr>
          <w:p w14:paraId="47565AC3" w14:textId="77777777" w:rsidR="004068F4" w:rsidRPr="004068F4" w:rsidRDefault="004068F4" w:rsidP="004068F4">
            <w:pPr>
              <w:spacing w:before="130" w:after="9" w:line="139" w:lineRule="exact"/>
              <w:ind w:right="2370"/>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Certificado de Escolaridad:</w:t>
            </w:r>
          </w:p>
        </w:tc>
        <w:tc>
          <w:tcPr>
            <w:tcW w:w="734" w:type="dxa"/>
            <w:gridSpan w:val="2"/>
            <w:tcBorders>
              <w:top w:val="none" w:sz="0" w:space="0" w:color="020000"/>
              <w:left w:val="none" w:sz="0" w:space="0" w:color="020000"/>
              <w:bottom w:val="none" w:sz="0" w:space="0" w:color="020000"/>
              <w:right w:val="none" w:sz="0" w:space="0" w:color="020000"/>
            </w:tcBorders>
          </w:tcPr>
          <w:p w14:paraId="56E4BA30"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695" w:type="dxa"/>
            <w:gridSpan w:val="4"/>
            <w:tcBorders>
              <w:top w:val="none" w:sz="0" w:space="0" w:color="020000"/>
              <w:left w:val="none" w:sz="0" w:space="0" w:color="020000"/>
              <w:bottom w:val="none" w:sz="0" w:space="0" w:color="020000"/>
              <w:right w:val="none" w:sz="0" w:space="0" w:color="020000"/>
            </w:tcBorders>
          </w:tcPr>
          <w:p w14:paraId="1FC7AAFE"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1421" w:type="dxa"/>
            <w:gridSpan w:val="2"/>
            <w:tcBorders>
              <w:top w:val="none" w:sz="0" w:space="0" w:color="020000"/>
              <w:left w:val="none" w:sz="0" w:space="0" w:color="020000"/>
              <w:bottom w:val="none" w:sz="0" w:space="0" w:color="020000"/>
              <w:right w:val="none" w:sz="0" w:space="0" w:color="020000"/>
            </w:tcBorders>
          </w:tcPr>
          <w:p w14:paraId="49F786CC"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269" w:type="dxa"/>
            <w:gridSpan w:val="3"/>
            <w:tcBorders>
              <w:top w:val="none" w:sz="0" w:space="0" w:color="020000"/>
              <w:left w:val="none" w:sz="0" w:space="0" w:color="020000"/>
              <w:bottom w:val="none" w:sz="0" w:space="0" w:color="020000"/>
              <w:right w:val="none" w:sz="0" w:space="0" w:color="020000"/>
            </w:tcBorders>
          </w:tcPr>
          <w:p w14:paraId="37FB269D"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60647358" w14:textId="77777777" w:rsidTr="00090FBB">
        <w:trPr>
          <w:gridAfter w:val="2"/>
          <w:wAfter w:w="595" w:type="dxa"/>
          <w:trHeight w:hRule="exact" w:val="182"/>
        </w:trPr>
        <w:tc>
          <w:tcPr>
            <w:tcW w:w="4421" w:type="dxa"/>
            <w:gridSpan w:val="2"/>
            <w:tcBorders>
              <w:top w:val="none" w:sz="0" w:space="0" w:color="020000"/>
              <w:left w:val="none" w:sz="0" w:space="0" w:color="020000"/>
              <w:bottom w:val="none" w:sz="0" w:space="0" w:color="020000"/>
              <w:right w:val="none" w:sz="0" w:space="0" w:color="020000"/>
            </w:tcBorders>
            <w:vAlign w:val="center"/>
          </w:tcPr>
          <w:p w14:paraId="13ED3B31" w14:textId="77777777" w:rsidR="004068F4" w:rsidRPr="004068F4" w:rsidRDefault="004068F4" w:rsidP="004068F4">
            <w:pPr>
              <w:spacing w:before="31" w:line="137"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Limpiadora</w:t>
            </w:r>
          </w:p>
        </w:tc>
        <w:tc>
          <w:tcPr>
            <w:tcW w:w="734" w:type="dxa"/>
            <w:gridSpan w:val="2"/>
            <w:tcBorders>
              <w:top w:val="none" w:sz="0" w:space="0" w:color="020000"/>
              <w:left w:val="none" w:sz="0" w:space="0" w:color="020000"/>
              <w:bottom w:val="none" w:sz="0" w:space="0" w:color="020000"/>
              <w:right w:val="none" w:sz="0" w:space="0" w:color="020000"/>
            </w:tcBorders>
            <w:vAlign w:val="center"/>
          </w:tcPr>
          <w:p w14:paraId="0F04879E" w14:textId="77777777" w:rsidR="004068F4" w:rsidRPr="004068F4" w:rsidRDefault="004068F4" w:rsidP="004068F4">
            <w:pPr>
              <w:spacing w:line="138" w:lineRule="exact"/>
              <w:ind w:right="186"/>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5</w:t>
            </w:r>
          </w:p>
        </w:tc>
        <w:tc>
          <w:tcPr>
            <w:tcW w:w="695" w:type="dxa"/>
            <w:gridSpan w:val="4"/>
            <w:tcBorders>
              <w:top w:val="none" w:sz="0" w:space="0" w:color="020000"/>
              <w:left w:val="none" w:sz="0" w:space="0" w:color="020000"/>
              <w:bottom w:val="none" w:sz="0" w:space="0" w:color="020000"/>
              <w:right w:val="none" w:sz="0" w:space="0" w:color="020000"/>
            </w:tcBorders>
            <w:vAlign w:val="center"/>
          </w:tcPr>
          <w:p w14:paraId="3BD37072" w14:textId="77777777" w:rsidR="004068F4" w:rsidRPr="004068F4" w:rsidRDefault="004068F4" w:rsidP="004068F4">
            <w:pPr>
              <w:spacing w:before="32" w:line="136" w:lineRule="exact"/>
              <w:ind w:right="407"/>
              <w:jc w:val="right"/>
              <w:textAlignment w:val="baseline"/>
              <w:rPr>
                <w:rFonts w:ascii="Arial" w:eastAsia="Arial" w:hAnsi="Arial"/>
                <w:color w:val="006FC0"/>
                <w:sz w:val="13"/>
                <w:szCs w:val="22"/>
                <w:lang w:eastAsia="en-US"/>
              </w:rPr>
            </w:pPr>
            <w:r w:rsidRPr="004068F4">
              <w:rPr>
                <w:rFonts w:ascii="Arial" w:eastAsia="Arial" w:hAnsi="Arial"/>
                <w:color w:val="006FC0"/>
                <w:sz w:val="13"/>
                <w:szCs w:val="22"/>
                <w:lang w:eastAsia="en-US"/>
              </w:rPr>
              <w:t>15</w:t>
            </w:r>
          </w:p>
        </w:tc>
        <w:tc>
          <w:tcPr>
            <w:tcW w:w="1421" w:type="dxa"/>
            <w:gridSpan w:val="2"/>
            <w:tcBorders>
              <w:top w:val="none" w:sz="0" w:space="0" w:color="020000"/>
              <w:left w:val="none" w:sz="0" w:space="0" w:color="020000"/>
              <w:bottom w:val="none" w:sz="0" w:space="0" w:color="020000"/>
              <w:right w:val="none" w:sz="0" w:space="0" w:color="020000"/>
            </w:tcBorders>
            <w:vAlign w:val="center"/>
          </w:tcPr>
          <w:p w14:paraId="398D9A29" w14:textId="77777777" w:rsidR="004068F4" w:rsidRPr="004068F4" w:rsidRDefault="004068F4" w:rsidP="004068F4">
            <w:pPr>
              <w:spacing w:line="138" w:lineRule="exact"/>
              <w:ind w:right="767"/>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1</w:t>
            </w:r>
          </w:p>
        </w:tc>
        <w:tc>
          <w:tcPr>
            <w:tcW w:w="3269" w:type="dxa"/>
            <w:gridSpan w:val="3"/>
            <w:tcBorders>
              <w:top w:val="none" w:sz="0" w:space="0" w:color="020000"/>
              <w:left w:val="none" w:sz="0" w:space="0" w:color="020000"/>
              <w:bottom w:val="none" w:sz="0" w:space="0" w:color="020000"/>
              <w:right w:val="none" w:sz="0" w:space="0" w:color="020000"/>
            </w:tcBorders>
            <w:vAlign w:val="center"/>
          </w:tcPr>
          <w:p w14:paraId="085FDB15" w14:textId="77777777" w:rsidR="004068F4" w:rsidRPr="004068F4" w:rsidRDefault="004068F4" w:rsidP="004068F4">
            <w:pPr>
              <w:spacing w:line="138" w:lineRule="exact"/>
              <w:ind w:right="2395"/>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4</w:t>
            </w:r>
          </w:p>
        </w:tc>
      </w:tr>
      <w:tr w:rsidR="004068F4" w:rsidRPr="004068F4" w14:paraId="3EF38DD5" w14:textId="77777777" w:rsidTr="00090FBB">
        <w:trPr>
          <w:gridAfter w:val="2"/>
          <w:wAfter w:w="595" w:type="dxa"/>
          <w:trHeight w:hRule="exact" w:val="188"/>
        </w:trPr>
        <w:tc>
          <w:tcPr>
            <w:tcW w:w="4421" w:type="dxa"/>
            <w:gridSpan w:val="2"/>
            <w:tcBorders>
              <w:top w:val="none" w:sz="0" w:space="0" w:color="020000"/>
              <w:left w:val="none" w:sz="0" w:space="0" w:color="020000"/>
              <w:bottom w:val="none" w:sz="0" w:space="0" w:color="020000"/>
              <w:right w:val="none" w:sz="0" w:space="0" w:color="020000"/>
            </w:tcBorders>
            <w:vAlign w:val="center"/>
          </w:tcPr>
          <w:p w14:paraId="08A9D216" w14:textId="77777777" w:rsidR="004068F4" w:rsidRPr="004068F4" w:rsidRDefault="004068F4" w:rsidP="004068F4">
            <w:pPr>
              <w:spacing w:before="32" w:after="17"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Peón</w:t>
            </w:r>
          </w:p>
        </w:tc>
        <w:tc>
          <w:tcPr>
            <w:tcW w:w="734" w:type="dxa"/>
            <w:gridSpan w:val="2"/>
            <w:tcBorders>
              <w:top w:val="none" w:sz="0" w:space="0" w:color="020000"/>
              <w:left w:val="none" w:sz="0" w:space="0" w:color="020000"/>
              <w:bottom w:val="none" w:sz="0" w:space="0" w:color="020000"/>
              <w:right w:val="none" w:sz="0" w:space="0" w:color="020000"/>
            </w:tcBorders>
            <w:vAlign w:val="center"/>
          </w:tcPr>
          <w:p w14:paraId="75ED44AB" w14:textId="77777777" w:rsidR="004068F4" w:rsidRPr="004068F4" w:rsidRDefault="004068F4" w:rsidP="004068F4">
            <w:pPr>
              <w:spacing w:before="35" w:after="14" w:line="139" w:lineRule="exact"/>
              <w:ind w:right="186"/>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5</w:t>
            </w:r>
          </w:p>
        </w:tc>
        <w:tc>
          <w:tcPr>
            <w:tcW w:w="695" w:type="dxa"/>
            <w:gridSpan w:val="4"/>
            <w:tcBorders>
              <w:top w:val="none" w:sz="0" w:space="0" w:color="020000"/>
              <w:left w:val="none" w:sz="0" w:space="0" w:color="020000"/>
              <w:bottom w:val="none" w:sz="0" w:space="0" w:color="020000"/>
              <w:right w:val="none" w:sz="0" w:space="0" w:color="020000"/>
            </w:tcBorders>
            <w:vAlign w:val="center"/>
          </w:tcPr>
          <w:p w14:paraId="2A705A8B" w14:textId="77777777" w:rsidR="004068F4" w:rsidRPr="004068F4" w:rsidRDefault="004068F4" w:rsidP="004068F4">
            <w:pPr>
              <w:spacing w:before="32" w:after="17" w:line="139" w:lineRule="exact"/>
              <w:ind w:right="407"/>
              <w:jc w:val="right"/>
              <w:textAlignment w:val="baseline"/>
              <w:rPr>
                <w:rFonts w:ascii="Arial" w:eastAsia="Arial" w:hAnsi="Arial"/>
                <w:color w:val="006FC0"/>
                <w:sz w:val="13"/>
                <w:szCs w:val="22"/>
                <w:lang w:eastAsia="en-US"/>
              </w:rPr>
            </w:pPr>
            <w:r w:rsidRPr="004068F4">
              <w:rPr>
                <w:rFonts w:ascii="Arial" w:eastAsia="Arial" w:hAnsi="Arial"/>
                <w:color w:val="006FC0"/>
                <w:sz w:val="13"/>
                <w:szCs w:val="22"/>
                <w:lang w:eastAsia="en-US"/>
              </w:rPr>
              <w:t>51</w:t>
            </w:r>
          </w:p>
        </w:tc>
        <w:tc>
          <w:tcPr>
            <w:tcW w:w="1421" w:type="dxa"/>
            <w:gridSpan w:val="2"/>
            <w:tcBorders>
              <w:top w:val="none" w:sz="0" w:space="0" w:color="020000"/>
              <w:left w:val="none" w:sz="0" w:space="0" w:color="020000"/>
              <w:bottom w:val="none" w:sz="0" w:space="0" w:color="020000"/>
              <w:right w:val="none" w:sz="0" w:space="0" w:color="020000"/>
            </w:tcBorders>
            <w:vAlign w:val="center"/>
          </w:tcPr>
          <w:p w14:paraId="334E5B3E" w14:textId="77777777" w:rsidR="004068F4" w:rsidRPr="004068F4" w:rsidRDefault="004068F4" w:rsidP="004068F4">
            <w:pPr>
              <w:spacing w:after="19" w:line="139" w:lineRule="exact"/>
              <w:ind w:right="767"/>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5</w:t>
            </w:r>
          </w:p>
        </w:tc>
        <w:tc>
          <w:tcPr>
            <w:tcW w:w="3269" w:type="dxa"/>
            <w:gridSpan w:val="3"/>
            <w:tcBorders>
              <w:top w:val="none" w:sz="0" w:space="0" w:color="020000"/>
              <w:left w:val="none" w:sz="0" w:space="0" w:color="020000"/>
              <w:bottom w:val="none" w:sz="0" w:space="0" w:color="020000"/>
              <w:right w:val="none" w:sz="0" w:space="0" w:color="020000"/>
            </w:tcBorders>
            <w:vAlign w:val="center"/>
          </w:tcPr>
          <w:p w14:paraId="600F1DB5" w14:textId="77777777" w:rsidR="004068F4" w:rsidRPr="004068F4" w:rsidRDefault="004068F4" w:rsidP="004068F4">
            <w:pPr>
              <w:spacing w:before="35" w:after="14" w:line="139" w:lineRule="exact"/>
              <w:ind w:right="2395"/>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8</w:t>
            </w:r>
          </w:p>
        </w:tc>
      </w:tr>
      <w:tr w:rsidR="004068F4" w:rsidRPr="004068F4" w14:paraId="42D6EBB9" w14:textId="77777777" w:rsidTr="00090FBB">
        <w:trPr>
          <w:gridAfter w:val="2"/>
          <w:wAfter w:w="595" w:type="dxa"/>
          <w:trHeight w:hRule="exact" w:val="187"/>
        </w:trPr>
        <w:tc>
          <w:tcPr>
            <w:tcW w:w="4421" w:type="dxa"/>
            <w:gridSpan w:val="2"/>
            <w:tcBorders>
              <w:top w:val="none" w:sz="0" w:space="0" w:color="020000"/>
              <w:left w:val="none" w:sz="0" w:space="0" w:color="020000"/>
              <w:bottom w:val="none" w:sz="0" w:space="0" w:color="020000"/>
              <w:right w:val="none" w:sz="0" w:space="0" w:color="020000"/>
            </w:tcBorders>
            <w:vAlign w:val="center"/>
          </w:tcPr>
          <w:p w14:paraId="2094FF7E" w14:textId="77777777" w:rsidR="004068F4" w:rsidRPr="004068F4" w:rsidRDefault="004068F4" w:rsidP="004068F4">
            <w:pPr>
              <w:spacing w:before="34" w:line="138"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lastRenderedPageBreak/>
              <w:t>Costurera</w:t>
            </w:r>
          </w:p>
        </w:tc>
        <w:tc>
          <w:tcPr>
            <w:tcW w:w="734" w:type="dxa"/>
            <w:gridSpan w:val="2"/>
            <w:tcBorders>
              <w:top w:val="none" w:sz="0" w:space="0" w:color="020000"/>
              <w:left w:val="none" w:sz="0" w:space="0" w:color="020000"/>
              <w:bottom w:val="none" w:sz="0" w:space="0" w:color="020000"/>
              <w:right w:val="none" w:sz="0" w:space="0" w:color="020000"/>
            </w:tcBorders>
            <w:vAlign w:val="center"/>
          </w:tcPr>
          <w:p w14:paraId="0F1A59D2" w14:textId="77777777" w:rsidR="004068F4" w:rsidRPr="004068F4" w:rsidRDefault="004068F4" w:rsidP="004068F4">
            <w:pPr>
              <w:spacing w:after="4" w:line="139" w:lineRule="exact"/>
              <w:ind w:right="186"/>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5</w:t>
            </w:r>
          </w:p>
        </w:tc>
        <w:tc>
          <w:tcPr>
            <w:tcW w:w="695" w:type="dxa"/>
            <w:gridSpan w:val="4"/>
            <w:tcBorders>
              <w:top w:val="none" w:sz="0" w:space="0" w:color="020000"/>
              <w:left w:val="none" w:sz="0" w:space="0" w:color="020000"/>
              <w:bottom w:val="none" w:sz="0" w:space="0" w:color="020000"/>
              <w:right w:val="none" w:sz="0" w:space="0" w:color="020000"/>
            </w:tcBorders>
            <w:vAlign w:val="center"/>
          </w:tcPr>
          <w:p w14:paraId="00F486FD" w14:textId="77777777" w:rsidR="004068F4" w:rsidRPr="004068F4" w:rsidRDefault="004068F4" w:rsidP="004068F4">
            <w:pPr>
              <w:spacing w:after="4" w:line="139" w:lineRule="exact"/>
              <w:ind w:right="407"/>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1</w:t>
            </w:r>
          </w:p>
        </w:tc>
        <w:tc>
          <w:tcPr>
            <w:tcW w:w="1421" w:type="dxa"/>
            <w:gridSpan w:val="2"/>
            <w:tcBorders>
              <w:top w:val="none" w:sz="0" w:space="0" w:color="020000"/>
              <w:left w:val="none" w:sz="0" w:space="0" w:color="020000"/>
              <w:bottom w:val="none" w:sz="0" w:space="0" w:color="020000"/>
              <w:right w:val="none" w:sz="0" w:space="0" w:color="020000"/>
            </w:tcBorders>
          </w:tcPr>
          <w:p w14:paraId="3FEB4624"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269" w:type="dxa"/>
            <w:gridSpan w:val="3"/>
            <w:tcBorders>
              <w:top w:val="none" w:sz="0" w:space="0" w:color="020000"/>
              <w:left w:val="none" w:sz="0" w:space="0" w:color="020000"/>
              <w:bottom w:val="none" w:sz="0" w:space="0" w:color="020000"/>
              <w:right w:val="none" w:sz="0" w:space="0" w:color="020000"/>
            </w:tcBorders>
          </w:tcPr>
          <w:p w14:paraId="3FEEAFB1"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2F52215D" w14:textId="77777777" w:rsidTr="00090FBB">
        <w:trPr>
          <w:gridAfter w:val="2"/>
          <w:wAfter w:w="595" w:type="dxa"/>
          <w:trHeight w:hRule="exact" w:val="182"/>
        </w:trPr>
        <w:tc>
          <w:tcPr>
            <w:tcW w:w="4421" w:type="dxa"/>
            <w:gridSpan w:val="2"/>
            <w:tcBorders>
              <w:top w:val="none" w:sz="0" w:space="0" w:color="020000"/>
              <w:left w:val="none" w:sz="0" w:space="0" w:color="020000"/>
              <w:bottom w:val="none" w:sz="0" w:space="0" w:color="020000"/>
              <w:right w:val="none" w:sz="0" w:space="0" w:color="020000"/>
            </w:tcBorders>
            <w:vAlign w:val="center"/>
          </w:tcPr>
          <w:p w14:paraId="4A1DEA8E" w14:textId="77777777" w:rsidR="004068F4" w:rsidRPr="004068F4" w:rsidRDefault="004068F4" w:rsidP="004068F4">
            <w:pPr>
              <w:spacing w:before="31" w:after="3"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Telefonista</w:t>
            </w:r>
          </w:p>
        </w:tc>
        <w:tc>
          <w:tcPr>
            <w:tcW w:w="734" w:type="dxa"/>
            <w:gridSpan w:val="2"/>
            <w:tcBorders>
              <w:top w:val="none" w:sz="0" w:space="0" w:color="020000"/>
              <w:left w:val="none" w:sz="0" w:space="0" w:color="020000"/>
              <w:bottom w:val="none" w:sz="0" w:space="0" w:color="020000"/>
              <w:right w:val="none" w:sz="0" w:space="0" w:color="020000"/>
            </w:tcBorders>
            <w:vAlign w:val="center"/>
          </w:tcPr>
          <w:p w14:paraId="78BC14F6" w14:textId="77777777" w:rsidR="004068F4" w:rsidRPr="004068F4" w:rsidRDefault="004068F4" w:rsidP="004068F4">
            <w:pPr>
              <w:spacing w:after="5" w:line="139" w:lineRule="exact"/>
              <w:ind w:right="186"/>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5</w:t>
            </w:r>
          </w:p>
        </w:tc>
        <w:tc>
          <w:tcPr>
            <w:tcW w:w="695" w:type="dxa"/>
            <w:gridSpan w:val="4"/>
            <w:tcBorders>
              <w:top w:val="none" w:sz="0" w:space="0" w:color="020000"/>
              <w:left w:val="none" w:sz="0" w:space="0" w:color="020000"/>
              <w:bottom w:val="none" w:sz="0" w:space="0" w:color="020000"/>
              <w:right w:val="none" w:sz="0" w:space="0" w:color="020000"/>
            </w:tcBorders>
            <w:vAlign w:val="center"/>
          </w:tcPr>
          <w:p w14:paraId="627D173A" w14:textId="77777777" w:rsidR="004068F4" w:rsidRPr="004068F4" w:rsidRDefault="004068F4" w:rsidP="004068F4">
            <w:pPr>
              <w:spacing w:after="5" w:line="139" w:lineRule="exact"/>
              <w:ind w:right="407"/>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1</w:t>
            </w:r>
          </w:p>
        </w:tc>
        <w:tc>
          <w:tcPr>
            <w:tcW w:w="1421" w:type="dxa"/>
            <w:gridSpan w:val="2"/>
            <w:tcBorders>
              <w:top w:val="none" w:sz="0" w:space="0" w:color="020000"/>
              <w:left w:val="none" w:sz="0" w:space="0" w:color="020000"/>
              <w:bottom w:val="none" w:sz="0" w:space="0" w:color="020000"/>
              <w:right w:val="none" w:sz="0" w:space="0" w:color="020000"/>
            </w:tcBorders>
          </w:tcPr>
          <w:p w14:paraId="73F101A1"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269" w:type="dxa"/>
            <w:gridSpan w:val="3"/>
            <w:tcBorders>
              <w:top w:val="none" w:sz="0" w:space="0" w:color="020000"/>
              <w:left w:val="none" w:sz="0" w:space="0" w:color="020000"/>
              <w:bottom w:val="none" w:sz="0" w:space="0" w:color="020000"/>
              <w:right w:val="none" w:sz="0" w:space="0" w:color="020000"/>
            </w:tcBorders>
          </w:tcPr>
          <w:p w14:paraId="7FD87D76"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44CBF878" w14:textId="77777777" w:rsidTr="00090FBB">
        <w:trPr>
          <w:gridAfter w:val="2"/>
          <w:wAfter w:w="595" w:type="dxa"/>
          <w:trHeight w:hRule="exact" w:val="187"/>
        </w:trPr>
        <w:tc>
          <w:tcPr>
            <w:tcW w:w="4421" w:type="dxa"/>
            <w:gridSpan w:val="2"/>
            <w:tcBorders>
              <w:top w:val="none" w:sz="0" w:space="0" w:color="020000"/>
              <w:left w:val="none" w:sz="0" w:space="0" w:color="020000"/>
              <w:bottom w:val="none" w:sz="0" w:space="0" w:color="020000"/>
              <w:right w:val="none" w:sz="0" w:space="0" w:color="020000"/>
            </w:tcBorders>
            <w:vAlign w:val="center"/>
          </w:tcPr>
          <w:p w14:paraId="7CD6AC3F" w14:textId="77777777" w:rsidR="004068F4" w:rsidRPr="004068F4" w:rsidRDefault="004068F4" w:rsidP="004068F4">
            <w:pPr>
              <w:spacing w:before="35" w:after="4"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Vigilante</w:t>
            </w:r>
          </w:p>
        </w:tc>
        <w:tc>
          <w:tcPr>
            <w:tcW w:w="734" w:type="dxa"/>
            <w:gridSpan w:val="2"/>
            <w:tcBorders>
              <w:top w:val="none" w:sz="0" w:space="0" w:color="020000"/>
              <w:left w:val="none" w:sz="0" w:space="0" w:color="020000"/>
              <w:bottom w:val="none" w:sz="0" w:space="0" w:color="020000"/>
              <w:right w:val="none" w:sz="0" w:space="0" w:color="020000"/>
            </w:tcBorders>
            <w:vAlign w:val="center"/>
          </w:tcPr>
          <w:p w14:paraId="529AE752" w14:textId="77777777" w:rsidR="004068F4" w:rsidRPr="004068F4" w:rsidRDefault="004068F4" w:rsidP="004068F4">
            <w:pPr>
              <w:spacing w:before="35" w:after="4" w:line="139" w:lineRule="exact"/>
              <w:ind w:right="186"/>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5</w:t>
            </w:r>
          </w:p>
        </w:tc>
        <w:tc>
          <w:tcPr>
            <w:tcW w:w="695" w:type="dxa"/>
            <w:gridSpan w:val="4"/>
            <w:tcBorders>
              <w:top w:val="none" w:sz="0" w:space="0" w:color="020000"/>
              <w:left w:val="none" w:sz="0" w:space="0" w:color="020000"/>
              <w:bottom w:val="none" w:sz="0" w:space="0" w:color="020000"/>
              <w:right w:val="none" w:sz="0" w:space="0" w:color="020000"/>
            </w:tcBorders>
            <w:vAlign w:val="center"/>
          </w:tcPr>
          <w:p w14:paraId="1BA90723" w14:textId="77777777" w:rsidR="004068F4" w:rsidRPr="004068F4" w:rsidRDefault="004068F4" w:rsidP="004068F4">
            <w:pPr>
              <w:spacing w:before="35" w:after="4" w:line="139" w:lineRule="exact"/>
              <w:ind w:right="407"/>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1</w:t>
            </w:r>
          </w:p>
        </w:tc>
        <w:tc>
          <w:tcPr>
            <w:tcW w:w="1421" w:type="dxa"/>
            <w:gridSpan w:val="2"/>
            <w:tcBorders>
              <w:top w:val="none" w:sz="0" w:space="0" w:color="020000"/>
              <w:left w:val="none" w:sz="0" w:space="0" w:color="020000"/>
              <w:bottom w:val="none" w:sz="0" w:space="0" w:color="020000"/>
              <w:right w:val="none" w:sz="0" w:space="0" w:color="020000"/>
            </w:tcBorders>
          </w:tcPr>
          <w:p w14:paraId="3E839518"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269" w:type="dxa"/>
            <w:gridSpan w:val="3"/>
            <w:tcBorders>
              <w:top w:val="none" w:sz="0" w:space="0" w:color="020000"/>
              <w:left w:val="none" w:sz="0" w:space="0" w:color="020000"/>
              <w:bottom w:val="none" w:sz="0" w:space="0" w:color="020000"/>
              <w:right w:val="none" w:sz="0" w:space="0" w:color="020000"/>
            </w:tcBorders>
            <w:vAlign w:val="center"/>
          </w:tcPr>
          <w:p w14:paraId="58FB8937" w14:textId="77777777" w:rsidR="004068F4" w:rsidRPr="004068F4" w:rsidRDefault="004068F4" w:rsidP="004068F4">
            <w:pPr>
              <w:spacing w:before="35" w:after="4" w:line="139" w:lineRule="exact"/>
              <w:ind w:right="2395"/>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1</w:t>
            </w:r>
          </w:p>
        </w:tc>
      </w:tr>
      <w:tr w:rsidR="004068F4" w:rsidRPr="004068F4" w14:paraId="012931C1" w14:textId="77777777" w:rsidTr="00090FBB">
        <w:trPr>
          <w:gridAfter w:val="2"/>
          <w:wAfter w:w="595" w:type="dxa"/>
          <w:trHeight w:hRule="exact" w:val="188"/>
        </w:trPr>
        <w:tc>
          <w:tcPr>
            <w:tcW w:w="4421" w:type="dxa"/>
            <w:gridSpan w:val="2"/>
            <w:tcBorders>
              <w:top w:val="none" w:sz="0" w:space="0" w:color="020000"/>
              <w:left w:val="none" w:sz="0" w:space="0" w:color="020000"/>
              <w:bottom w:val="none" w:sz="0" w:space="0" w:color="020000"/>
              <w:right w:val="none" w:sz="0" w:space="0" w:color="020000"/>
            </w:tcBorders>
            <w:vAlign w:val="center"/>
          </w:tcPr>
          <w:p w14:paraId="6007E63D" w14:textId="77777777" w:rsidR="004068F4" w:rsidRPr="004068F4" w:rsidRDefault="004068F4" w:rsidP="004068F4">
            <w:pPr>
              <w:spacing w:before="35" w:after="4"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Conserje</w:t>
            </w:r>
          </w:p>
        </w:tc>
        <w:tc>
          <w:tcPr>
            <w:tcW w:w="734" w:type="dxa"/>
            <w:gridSpan w:val="2"/>
            <w:tcBorders>
              <w:top w:val="none" w:sz="0" w:space="0" w:color="020000"/>
              <w:left w:val="none" w:sz="0" w:space="0" w:color="020000"/>
              <w:bottom w:val="none" w:sz="0" w:space="0" w:color="020000"/>
              <w:right w:val="none" w:sz="0" w:space="0" w:color="020000"/>
            </w:tcBorders>
            <w:vAlign w:val="center"/>
          </w:tcPr>
          <w:p w14:paraId="2A18996A" w14:textId="77777777" w:rsidR="004068F4" w:rsidRPr="004068F4" w:rsidRDefault="004068F4" w:rsidP="004068F4">
            <w:pPr>
              <w:spacing w:before="35" w:after="4" w:line="139" w:lineRule="exact"/>
              <w:ind w:right="186"/>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5</w:t>
            </w:r>
          </w:p>
        </w:tc>
        <w:tc>
          <w:tcPr>
            <w:tcW w:w="695" w:type="dxa"/>
            <w:gridSpan w:val="4"/>
            <w:tcBorders>
              <w:top w:val="none" w:sz="0" w:space="0" w:color="020000"/>
              <w:left w:val="none" w:sz="0" w:space="0" w:color="020000"/>
              <w:bottom w:val="none" w:sz="0" w:space="0" w:color="020000"/>
              <w:right w:val="none" w:sz="0" w:space="0" w:color="020000"/>
            </w:tcBorders>
            <w:vAlign w:val="center"/>
          </w:tcPr>
          <w:p w14:paraId="0CC23687" w14:textId="77777777" w:rsidR="004068F4" w:rsidRPr="004068F4" w:rsidRDefault="004068F4" w:rsidP="004068F4">
            <w:pPr>
              <w:spacing w:before="35" w:after="4" w:line="139" w:lineRule="exact"/>
              <w:ind w:right="407"/>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7</w:t>
            </w:r>
          </w:p>
        </w:tc>
        <w:tc>
          <w:tcPr>
            <w:tcW w:w="1421" w:type="dxa"/>
            <w:gridSpan w:val="2"/>
            <w:tcBorders>
              <w:top w:val="none" w:sz="0" w:space="0" w:color="020000"/>
              <w:left w:val="none" w:sz="0" w:space="0" w:color="020000"/>
              <w:bottom w:val="none" w:sz="0" w:space="0" w:color="020000"/>
              <w:right w:val="none" w:sz="0" w:space="0" w:color="020000"/>
            </w:tcBorders>
          </w:tcPr>
          <w:p w14:paraId="11B2834E"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269" w:type="dxa"/>
            <w:gridSpan w:val="3"/>
            <w:tcBorders>
              <w:top w:val="none" w:sz="0" w:space="0" w:color="020000"/>
              <w:left w:val="none" w:sz="0" w:space="0" w:color="020000"/>
              <w:bottom w:val="none" w:sz="0" w:space="0" w:color="020000"/>
              <w:right w:val="none" w:sz="0" w:space="0" w:color="020000"/>
            </w:tcBorders>
          </w:tcPr>
          <w:p w14:paraId="08640BE6"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30C09A20" w14:textId="77777777" w:rsidTr="00090FBB">
        <w:trPr>
          <w:gridAfter w:val="2"/>
          <w:wAfter w:w="595" w:type="dxa"/>
          <w:trHeight w:hRule="exact" w:val="187"/>
        </w:trPr>
        <w:tc>
          <w:tcPr>
            <w:tcW w:w="4421" w:type="dxa"/>
            <w:gridSpan w:val="2"/>
            <w:tcBorders>
              <w:top w:val="none" w:sz="0" w:space="0" w:color="020000"/>
              <w:left w:val="none" w:sz="0" w:space="0" w:color="020000"/>
              <w:bottom w:val="none" w:sz="0" w:space="0" w:color="020000"/>
              <w:right w:val="none" w:sz="0" w:space="0" w:color="020000"/>
            </w:tcBorders>
            <w:vAlign w:val="center"/>
          </w:tcPr>
          <w:p w14:paraId="24665942" w14:textId="77777777" w:rsidR="004068F4" w:rsidRPr="004068F4" w:rsidRDefault="004068F4" w:rsidP="004068F4">
            <w:pPr>
              <w:spacing w:before="34" w:after="4"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Ordenanza</w:t>
            </w:r>
          </w:p>
        </w:tc>
        <w:tc>
          <w:tcPr>
            <w:tcW w:w="734" w:type="dxa"/>
            <w:gridSpan w:val="2"/>
            <w:tcBorders>
              <w:top w:val="none" w:sz="0" w:space="0" w:color="020000"/>
              <w:left w:val="none" w:sz="0" w:space="0" w:color="020000"/>
              <w:bottom w:val="none" w:sz="0" w:space="0" w:color="020000"/>
              <w:right w:val="none" w:sz="0" w:space="0" w:color="020000"/>
            </w:tcBorders>
            <w:vAlign w:val="center"/>
          </w:tcPr>
          <w:p w14:paraId="057B0FE6" w14:textId="77777777" w:rsidR="004068F4" w:rsidRPr="004068F4" w:rsidRDefault="004068F4" w:rsidP="004068F4">
            <w:pPr>
              <w:spacing w:before="34" w:after="4" w:line="139" w:lineRule="exact"/>
              <w:ind w:right="186"/>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5</w:t>
            </w:r>
          </w:p>
        </w:tc>
        <w:tc>
          <w:tcPr>
            <w:tcW w:w="695" w:type="dxa"/>
            <w:gridSpan w:val="4"/>
            <w:tcBorders>
              <w:top w:val="none" w:sz="0" w:space="0" w:color="020000"/>
              <w:left w:val="none" w:sz="0" w:space="0" w:color="020000"/>
              <w:bottom w:val="none" w:sz="0" w:space="0" w:color="020000"/>
              <w:right w:val="none" w:sz="0" w:space="0" w:color="020000"/>
            </w:tcBorders>
            <w:vAlign w:val="center"/>
          </w:tcPr>
          <w:p w14:paraId="5D1D9E24" w14:textId="77777777" w:rsidR="004068F4" w:rsidRPr="004068F4" w:rsidRDefault="004068F4" w:rsidP="004068F4">
            <w:pPr>
              <w:spacing w:after="9" w:line="139" w:lineRule="exact"/>
              <w:ind w:right="407"/>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3</w:t>
            </w:r>
          </w:p>
        </w:tc>
        <w:tc>
          <w:tcPr>
            <w:tcW w:w="1421" w:type="dxa"/>
            <w:gridSpan w:val="2"/>
            <w:tcBorders>
              <w:top w:val="none" w:sz="0" w:space="0" w:color="020000"/>
              <w:left w:val="none" w:sz="0" w:space="0" w:color="020000"/>
              <w:bottom w:val="none" w:sz="0" w:space="0" w:color="020000"/>
              <w:right w:val="none" w:sz="0" w:space="0" w:color="020000"/>
            </w:tcBorders>
          </w:tcPr>
          <w:p w14:paraId="5448BA62"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269" w:type="dxa"/>
            <w:gridSpan w:val="3"/>
            <w:tcBorders>
              <w:top w:val="none" w:sz="0" w:space="0" w:color="020000"/>
              <w:left w:val="none" w:sz="0" w:space="0" w:color="020000"/>
              <w:bottom w:val="none" w:sz="0" w:space="0" w:color="020000"/>
              <w:right w:val="none" w:sz="0" w:space="0" w:color="020000"/>
            </w:tcBorders>
          </w:tcPr>
          <w:p w14:paraId="052327F5"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408FEEC4" w14:textId="77777777" w:rsidTr="00090FBB">
        <w:trPr>
          <w:gridAfter w:val="2"/>
          <w:wAfter w:w="595" w:type="dxa"/>
          <w:trHeight w:hRule="exact" w:val="187"/>
        </w:trPr>
        <w:tc>
          <w:tcPr>
            <w:tcW w:w="4421" w:type="dxa"/>
            <w:gridSpan w:val="2"/>
            <w:tcBorders>
              <w:top w:val="none" w:sz="0" w:space="0" w:color="020000"/>
              <w:left w:val="none" w:sz="0" w:space="0" w:color="020000"/>
              <w:bottom w:val="none" w:sz="0" w:space="0" w:color="020000"/>
              <w:right w:val="none" w:sz="0" w:space="0" w:color="020000"/>
            </w:tcBorders>
            <w:vAlign w:val="center"/>
          </w:tcPr>
          <w:p w14:paraId="67E59956" w14:textId="77777777" w:rsidR="004068F4" w:rsidRPr="004068F4" w:rsidRDefault="004068F4" w:rsidP="004068F4">
            <w:pPr>
              <w:spacing w:before="33" w:after="5"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Agente notificador</w:t>
            </w:r>
          </w:p>
        </w:tc>
        <w:tc>
          <w:tcPr>
            <w:tcW w:w="734" w:type="dxa"/>
            <w:gridSpan w:val="2"/>
            <w:tcBorders>
              <w:top w:val="none" w:sz="0" w:space="0" w:color="020000"/>
              <w:left w:val="none" w:sz="0" w:space="0" w:color="020000"/>
              <w:bottom w:val="none" w:sz="0" w:space="0" w:color="020000"/>
              <w:right w:val="none" w:sz="0" w:space="0" w:color="020000"/>
            </w:tcBorders>
            <w:vAlign w:val="center"/>
          </w:tcPr>
          <w:p w14:paraId="6E385EAB" w14:textId="77777777" w:rsidR="004068F4" w:rsidRPr="004068F4" w:rsidRDefault="004068F4" w:rsidP="004068F4">
            <w:pPr>
              <w:spacing w:after="9" w:line="139" w:lineRule="exact"/>
              <w:ind w:right="186"/>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5</w:t>
            </w:r>
          </w:p>
        </w:tc>
        <w:tc>
          <w:tcPr>
            <w:tcW w:w="695" w:type="dxa"/>
            <w:gridSpan w:val="4"/>
            <w:tcBorders>
              <w:top w:val="none" w:sz="0" w:space="0" w:color="020000"/>
              <w:left w:val="none" w:sz="0" w:space="0" w:color="020000"/>
              <w:bottom w:val="none" w:sz="0" w:space="0" w:color="020000"/>
              <w:right w:val="none" w:sz="0" w:space="0" w:color="020000"/>
            </w:tcBorders>
            <w:vAlign w:val="center"/>
          </w:tcPr>
          <w:p w14:paraId="0394AB94" w14:textId="77777777" w:rsidR="004068F4" w:rsidRPr="004068F4" w:rsidRDefault="004068F4" w:rsidP="004068F4">
            <w:pPr>
              <w:spacing w:after="9" w:line="139" w:lineRule="exact"/>
              <w:ind w:right="407"/>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2</w:t>
            </w:r>
          </w:p>
        </w:tc>
        <w:tc>
          <w:tcPr>
            <w:tcW w:w="1421" w:type="dxa"/>
            <w:gridSpan w:val="2"/>
            <w:tcBorders>
              <w:top w:val="none" w:sz="0" w:space="0" w:color="020000"/>
              <w:left w:val="none" w:sz="0" w:space="0" w:color="020000"/>
              <w:bottom w:val="none" w:sz="0" w:space="0" w:color="020000"/>
              <w:right w:val="none" w:sz="0" w:space="0" w:color="020000"/>
            </w:tcBorders>
          </w:tcPr>
          <w:p w14:paraId="7986FE24"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269" w:type="dxa"/>
            <w:gridSpan w:val="3"/>
            <w:tcBorders>
              <w:top w:val="none" w:sz="0" w:space="0" w:color="020000"/>
              <w:left w:val="none" w:sz="0" w:space="0" w:color="020000"/>
              <w:bottom w:val="none" w:sz="0" w:space="0" w:color="020000"/>
              <w:right w:val="none" w:sz="0" w:space="0" w:color="020000"/>
            </w:tcBorders>
            <w:vAlign w:val="center"/>
          </w:tcPr>
          <w:p w14:paraId="4AD09FD1" w14:textId="77777777" w:rsidR="004068F4" w:rsidRPr="004068F4" w:rsidRDefault="004068F4" w:rsidP="004068F4">
            <w:pPr>
              <w:spacing w:after="9" w:line="139" w:lineRule="exact"/>
              <w:ind w:right="2395"/>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1</w:t>
            </w:r>
          </w:p>
        </w:tc>
      </w:tr>
      <w:tr w:rsidR="004068F4" w:rsidRPr="004068F4" w14:paraId="2B00E997" w14:textId="77777777" w:rsidTr="00090FBB">
        <w:trPr>
          <w:gridAfter w:val="2"/>
          <w:wAfter w:w="595" w:type="dxa"/>
          <w:trHeight w:hRule="exact" w:val="370"/>
        </w:trPr>
        <w:tc>
          <w:tcPr>
            <w:tcW w:w="4421" w:type="dxa"/>
            <w:gridSpan w:val="2"/>
            <w:tcBorders>
              <w:top w:val="none" w:sz="0" w:space="0" w:color="020000"/>
              <w:left w:val="none" w:sz="0" w:space="0" w:color="020000"/>
              <w:bottom w:val="none" w:sz="0" w:space="0" w:color="020000"/>
              <w:right w:val="none" w:sz="0" w:space="0" w:color="020000"/>
            </w:tcBorders>
          </w:tcPr>
          <w:p w14:paraId="6CC7A6DF" w14:textId="77777777" w:rsidR="004068F4" w:rsidRPr="004068F4" w:rsidRDefault="004068F4" w:rsidP="004068F4">
            <w:pPr>
              <w:spacing w:after="196"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Aux. Ayuda a Domicilio</w:t>
            </w:r>
          </w:p>
        </w:tc>
        <w:tc>
          <w:tcPr>
            <w:tcW w:w="734" w:type="dxa"/>
            <w:gridSpan w:val="2"/>
            <w:tcBorders>
              <w:top w:val="none" w:sz="0" w:space="0" w:color="020000"/>
              <w:left w:val="none" w:sz="0" w:space="0" w:color="020000"/>
              <w:bottom w:val="none" w:sz="0" w:space="0" w:color="020000"/>
              <w:right w:val="none" w:sz="0" w:space="0" w:color="020000"/>
            </w:tcBorders>
          </w:tcPr>
          <w:p w14:paraId="4259B8C4" w14:textId="77777777" w:rsidR="004068F4" w:rsidRPr="004068F4" w:rsidRDefault="004068F4" w:rsidP="004068F4">
            <w:pPr>
              <w:spacing w:after="196" w:line="139" w:lineRule="exact"/>
              <w:ind w:right="186"/>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5</w:t>
            </w:r>
          </w:p>
        </w:tc>
        <w:tc>
          <w:tcPr>
            <w:tcW w:w="695" w:type="dxa"/>
            <w:gridSpan w:val="4"/>
            <w:tcBorders>
              <w:top w:val="none" w:sz="0" w:space="0" w:color="020000"/>
              <w:left w:val="none" w:sz="0" w:space="0" w:color="020000"/>
              <w:bottom w:val="none" w:sz="0" w:space="0" w:color="020000"/>
              <w:right w:val="none" w:sz="0" w:space="0" w:color="020000"/>
            </w:tcBorders>
          </w:tcPr>
          <w:p w14:paraId="07120582" w14:textId="77777777" w:rsidR="004068F4" w:rsidRPr="004068F4" w:rsidRDefault="004068F4" w:rsidP="004068F4">
            <w:pPr>
              <w:spacing w:after="196" w:line="139" w:lineRule="exact"/>
              <w:ind w:right="407"/>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8</w:t>
            </w:r>
          </w:p>
        </w:tc>
        <w:tc>
          <w:tcPr>
            <w:tcW w:w="1421" w:type="dxa"/>
            <w:gridSpan w:val="2"/>
            <w:tcBorders>
              <w:top w:val="none" w:sz="0" w:space="0" w:color="020000"/>
              <w:left w:val="none" w:sz="0" w:space="0" w:color="020000"/>
              <w:bottom w:val="none" w:sz="0" w:space="0" w:color="020000"/>
              <w:right w:val="none" w:sz="0" w:space="0" w:color="020000"/>
            </w:tcBorders>
          </w:tcPr>
          <w:p w14:paraId="5969F895" w14:textId="77777777" w:rsidR="004068F4" w:rsidRPr="004068F4" w:rsidRDefault="004068F4" w:rsidP="004068F4">
            <w:pPr>
              <w:spacing w:after="196" w:line="139" w:lineRule="exact"/>
              <w:ind w:right="767"/>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2</w:t>
            </w:r>
          </w:p>
        </w:tc>
        <w:tc>
          <w:tcPr>
            <w:tcW w:w="3269" w:type="dxa"/>
            <w:gridSpan w:val="3"/>
            <w:tcBorders>
              <w:top w:val="none" w:sz="0" w:space="0" w:color="020000"/>
              <w:left w:val="none" w:sz="0" w:space="0" w:color="020000"/>
              <w:bottom w:val="none" w:sz="0" w:space="0" w:color="020000"/>
              <w:right w:val="none" w:sz="0" w:space="0" w:color="020000"/>
            </w:tcBorders>
          </w:tcPr>
          <w:p w14:paraId="51725A59"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424869FB" w14:textId="77777777" w:rsidTr="00090FBB">
        <w:trPr>
          <w:gridAfter w:val="2"/>
          <w:wAfter w:w="595" w:type="dxa"/>
          <w:trHeight w:hRule="exact" w:val="648"/>
        </w:trPr>
        <w:tc>
          <w:tcPr>
            <w:tcW w:w="4421" w:type="dxa"/>
            <w:gridSpan w:val="2"/>
            <w:tcBorders>
              <w:top w:val="none" w:sz="0" w:space="0" w:color="020000"/>
              <w:left w:val="none" w:sz="0" w:space="0" w:color="020000"/>
              <w:bottom w:val="none" w:sz="0" w:space="0" w:color="020000"/>
              <w:right w:val="none" w:sz="0" w:space="0" w:color="020000"/>
            </w:tcBorders>
          </w:tcPr>
          <w:p w14:paraId="5D0E16DA"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734" w:type="dxa"/>
            <w:gridSpan w:val="2"/>
            <w:tcBorders>
              <w:top w:val="none" w:sz="0" w:space="0" w:color="020000"/>
              <w:left w:val="none" w:sz="0" w:space="0" w:color="020000"/>
              <w:bottom w:val="none" w:sz="0" w:space="0" w:color="020000"/>
              <w:right w:val="none" w:sz="0" w:space="0" w:color="020000"/>
            </w:tcBorders>
          </w:tcPr>
          <w:p w14:paraId="008F909A" w14:textId="77777777" w:rsidR="004068F4" w:rsidRPr="004068F4" w:rsidRDefault="004068F4" w:rsidP="004068F4">
            <w:pPr>
              <w:spacing w:before="216" w:after="288" w:line="139" w:lineRule="exact"/>
              <w:ind w:right="186"/>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TOTAL</w:t>
            </w:r>
          </w:p>
        </w:tc>
        <w:tc>
          <w:tcPr>
            <w:tcW w:w="695" w:type="dxa"/>
            <w:gridSpan w:val="4"/>
            <w:tcBorders>
              <w:top w:val="none" w:sz="0" w:space="0" w:color="020000"/>
              <w:left w:val="none" w:sz="0" w:space="0" w:color="020000"/>
              <w:bottom w:val="none" w:sz="0" w:space="0" w:color="020000"/>
              <w:right w:val="none" w:sz="0" w:space="0" w:color="020000"/>
            </w:tcBorders>
          </w:tcPr>
          <w:p w14:paraId="1EAB0A89" w14:textId="77777777" w:rsidR="004068F4" w:rsidRPr="004068F4" w:rsidRDefault="004068F4" w:rsidP="004068F4">
            <w:pPr>
              <w:spacing w:before="216" w:after="288" w:line="139" w:lineRule="exact"/>
              <w:ind w:right="407"/>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162</w:t>
            </w:r>
          </w:p>
        </w:tc>
        <w:tc>
          <w:tcPr>
            <w:tcW w:w="1421" w:type="dxa"/>
            <w:gridSpan w:val="2"/>
            <w:tcBorders>
              <w:top w:val="none" w:sz="0" w:space="0" w:color="020000"/>
              <w:left w:val="none" w:sz="0" w:space="0" w:color="020000"/>
              <w:bottom w:val="none" w:sz="0" w:space="0" w:color="020000"/>
              <w:right w:val="none" w:sz="0" w:space="0" w:color="020000"/>
            </w:tcBorders>
          </w:tcPr>
          <w:p w14:paraId="22BFF227" w14:textId="77777777" w:rsidR="004068F4" w:rsidRPr="004068F4" w:rsidRDefault="004068F4" w:rsidP="004068F4">
            <w:pPr>
              <w:spacing w:before="216" w:after="288" w:line="139" w:lineRule="exact"/>
              <w:ind w:right="767"/>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21</w:t>
            </w:r>
          </w:p>
        </w:tc>
        <w:tc>
          <w:tcPr>
            <w:tcW w:w="3269" w:type="dxa"/>
            <w:gridSpan w:val="3"/>
            <w:tcBorders>
              <w:top w:val="none" w:sz="0" w:space="0" w:color="020000"/>
              <w:left w:val="none" w:sz="0" w:space="0" w:color="020000"/>
              <w:bottom w:val="none" w:sz="0" w:space="0" w:color="020000"/>
              <w:right w:val="none" w:sz="0" w:space="0" w:color="020000"/>
            </w:tcBorders>
          </w:tcPr>
          <w:p w14:paraId="38B992FB" w14:textId="77777777" w:rsidR="004068F4" w:rsidRPr="004068F4" w:rsidRDefault="004068F4" w:rsidP="004068F4">
            <w:pPr>
              <w:spacing w:before="218" w:after="286" w:line="139" w:lineRule="exact"/>
              <w:ind w:right="2395"/>
              <w:jc w:val="right"/>
              <w:textAlignment w:val="baseline"/>
              <w:rPr>
                <w:rFonts w:ascii="Arial" w:eastAsia="Arial" w:hAnsi="Arial"/>
                <w:color w:val="FF0000"/>
                <w:sz w:val="13"/>
                <w:szCs w:val="22"/>
                <w:lang w:eastAsia="en-US"/>
              </w:rPr>
            </w:pPr>
            <w:r w:rsidRPr="004068F4">
              <w:rPr>
                <w:rFonts w:ascii="Arial" w:eastAsia="Arial" w:hAnsi="Arial"/>
                <w:color w:val="FF0000"/>
                <w:sz w:val="13"/>
                <w:szCs w:val="22"/>
                <w:lang w:eastAsia="en-US"/>
              </w:rPr>
              <w:t>31</w:t>
            </w:r>
          </w:p>
        </w:tc>
      </w:tr>
      <w:tr w:rsidR="004068F4" w:rsidRPr="004068F4" w14:paraId="658CA0D3" w14:textId="77777777" w:rsidTr="00090FBB">
        <w:trPr>
          <w:gridAfter w:val="2"/>
          <w:wAfter w:w="595" w:type="dxa"/>
          <w:trHeight w:hRule="exact" w:val="561"/>
        </w:trPr>
        <w:tc>
          <w:tcPr>
            <w:tcW w:w="4421" w:type="dxa"/>
            <w:gridSpan w:val="2"/>
            <w:tcBorders>
              <w:top w:val="none" w:sz="0" w:space="0" w:color="020000"/>
              <w:left w:val="none" w:sz="0" w:space="0" w:color="020000"/>
              <w:bottom w:val="none" w:sz="0" w:space="0" w:color="020000"/>
              <w:right w:val="none" w:sz="0" w:space="0" w:color="020000"/>
            </w:tcBorders>
            <w:vAlign w:val="bottom"/>
          </w:tcPr>
          <w:p w14:paraId="6F16AC94" w14:textId="77777777" w:rsidR="004068F4" w:rsidRPr="004068F4" w:rsidRDefault="004068F4" w:rsidP="004068F4">
            <w:pPr>
              <w:spacing w:before="312" w:after="104" w:line="140" w:lineRule="exact"/>
              <w:ind w:right="120"/>
              <w:jc w:val="right"/>
              <w:textAlignment w:val="baseline"/>
              <w:rPr>
                <w:rFonts w:ascii="Arial" w:eastAsia="Arial" w:hAnsi="Arial"/>
                <w:b/>
                <w:color w:val="000000"/>
                <w:sz w:val="13"/>
                <w:szCs w:val="22"/>
                <w:lang w:eastAsia="en-US"/>
              </w:rPr>
            </w:pPr>
            <w:r w:rsidRPr="004068F4">
              <w:rPr>
                <w:rFonts w:ascii="Arial" w:eastAsia="Arial" w:hAnsi="Arial"/>
                <w:b/>
                <w:color w:val="000000"/>
                <w:sz w:val="13"/>
                <w:szCs w:val="22"/>
                <w:lang w:eastAsia="en-US"/>
              </w:rPr>
              <w:t>C) PUESTOS DE TRABAJO RESERVADOS PERSONAL EVENTUAL</w:t>
            </w:r>
          </w:p>
        </w:tc>
        <w:tc>
          <w:tcPr>
            <w:tcW w:w="734" w:type="dxa"/>
            <w:gridSpan w:val="2"/>
            <w:tcBorders>
              <w:top w:val="none" w:sz="0" w:space="0" w:color="020000"/>
              <w:left w:val="none" w:sz="0" w:space="0" w:color="020000"/>
              <w:bottom w:val="none" w:sz="0" w:space="0" w:color="020000"/>
              <w:right w:val="none" w:sz="0" w:space="0" w:color="020000"/>
            </w:tcBorders>
          </w:tcPr>
          <w:p w14:paraId="53E7A745"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695" w:type="dxa"/>
            <w:gridSpan w:val="4"/>
            <w:tcBorders>
              <w:top w:val="none" w:sz="0" w:space="0" w:color="020000"/>
              <w:left w:val="none" w:sz="0" w:space="0" w:color="020000"/>
              <w:bottom w:val="none" w:sz="0" w:space="0" w:color="020000"/>
              <w:right w:val="none" w:sz="0" w:space="0" w:color="020000"/>
            </w:tcBorders>
          </w:tcPr>
          <w:p w14:paraId="7908E57E"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1421" w:type="dxa"/>
            <w:gridSpan w:val="2"/>
            <w:tcBorders>
              <w:top w:val="none" w:sz="0" w:space="0" w:color="020000"/>
              <w:left w:val="none" w:sz="0" w:space="0" w:color="020000"/>
              <w:bottom w:val="none" w:sz="0" w:space="0" w:color="020000"/>
              <w:right w:val="none" w:sz="0" w:space="0" w:color="020000"/>
            </w:tcBorders>
          </w:tcPr>
          <w:p w14:paraId="65591466"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269" w:type="dxa"/>
            <w:gridSpan w:val="3"/>
            <w:tcBorders>
              <w:top w:val="none" w:sz="0" w:space="0" w:color="020000"/>
              <w:left w:val="none" w:sz="0" w:space="0" w:color="020000"/>
              <w:bottom w:val="none" w:sz="0" w:space="0" w:color="020000"/>
              <w:right w:val="none" w:sz="0" w:space="0" w:color="020000"/>
            </w:tcBorders>
          </w:tcPr>
          <w:p w14:paraId="25707030"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17010BA9" w14:textId="77777777" w:rsidTr="00090FBB">
        <w:trPr>
          <w:gridAfter w:val="2"/>
          <w:wAfter w:w="595" w:type="dxa"/>
          <w:trHeight w:hRule="exact" w:val="370"/>
        </w:trPr>
        <w:tc>
          <w:tcPr>
            <w:tcW w:w="4421" w:type="dxa"/>
            <w:gridSpan w:val="2"/>
            <w:tcBorders>
              <w:top w:val="none" w:sz="0" w:space="0" w:color="020000"/>
              <w:left w:val="none" w:sz="0" w:space="0" w:color="020000"/>
              <w:bottom w:val="none" w:sz="0" w:space="0" w:color="020000"/>
              <w:right w:val="none" w:sz="0" w:space="0" w:color="020000"/>
            </w:tcBorders>
            <w:vAlign w:val="center"/>
          </w:tcPr>
          <w:p w14:paraId="5F02B21E" w14:textId="77777777" w:rsidR="004068F4" w:rsidRPr="004068F4" w:rsidRDefault="004068F4" w:rsidP="004068F4">
            <w:pPr>
              <w:spacing w:before="125" w:after="91" w:line="139" w:lineRule="exac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Secretario/a particular:</w:t>
            </w:r>
          </w:p>
        </w:tc>
        <w:tc>
          <w:tcPr>
            <w:tcW w:w="734" w:type="dxa"/>
            <w:gridSpan w:val="2"/>
            <w:tcBorders>
              <w:top w:val="none" w:sz="0" w:space="0" w:color="020000"/>
              <w:left w:val="none" w:sz="0" w:space="0" w:color="020000"/>
              <w:bottom w:val="none" w:sz="0" w:space="0" w:color="020000"/>
              <w:right w:val="none" w:sz="0" w:space="0" w:color="020000"/>
            </w:tcBorders>
          </w:tcPr>
          <w:p w14:paraId="0577FF38"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695" w:type="dxa"/>
            <w:gridSpan w:val="4"/>
            <w:tcBorders>
              <w:top w:val="none" w:sz="0" w:space="0" w:color="020000"/>
              <w:left w:val="none" w:sz="0" w:space="0" w:color="020000"/>
              <w:bottom w:val="none" w:sz="0" w:space="0" w:color="020000"/>
              <w:right w:val="none" w:sz="0" w:space="0" w:color="020000"/>
            </w:tcBorders>
            <w:vAlign w:val="center"/>
          </w:tcPr>
          <w:p w14:paraId="6786C469" w14:textId="77777777" w:rsidR="004068F4" w:rsidRPr="004068F4" w:rsidRDefault="004068F4" w:rsidP="004068F4">
            <w:pPr>
              <w:spacing w:before="121" w:after="95" w:line="139" w:lineRule="exact"/>
              <w:ind w:right="407"/>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2</w:t>
            </w:r>
          </w:p>
        </w:tc>
        <w:tc>
          <w:tcPr>
            <w:tcW w:w="1421" w:type="dxa"/>
            <w:gridSpan w:val="2"/>
            <w:tcBorders>
              <w:top w:val="none" w:sz="0" w:space="0" w:color="020000"/>
              <w:left w:val="none" w:sz="0" w:space="0" w:color="020000"/>
              <w:bottom w:val="none" w:sz="0" w:space="0" w:color="020000"/>
              <w:right w:val="none" w:sz="0" w:space="0" w:color="020000"/>
            </w:tcBorders>
          </w:tcPr>
          <w:p w14:paraId="3829CB68"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269" w:type="dxa"/>
            <w:gridSpan w:val="3"/>
            <w:tcBorders>
              <w:top w:val="none" w:sz="0" w:space="0" w:color="020000"/>
              <w:left w:val="none" w:sz="0" w:space="0" w:color="020000"/>
              <w:bottom w:val="none" w:sz="0" w:space="0" w:color="020000"/>
              <w:right w:val="none" w:sz="0" w:space="0" w:color="020000"/>
            </w:tcBorders>
          </w:tcPr>
          <w:p w14:paraId="366D37C3"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r w:rsidR="004068F4" w:rsidRPr="004068F4" w14:paraId="0E407A25" w14:textId="77777777" w:rsidTr="00090FBB">
        <w:trPr>
          <w:gridAfter w:val="2"/>
          <w:wAfter w:w="595" w:type="dxa"/>
          <w:trHeight w:hRule="exact" w:val="302"/>
        </w:trPr>
        <w:tc>
          <w:tcPr>
            <w:tcW w:w="4421" w:type="dxa"/>
            <w:gridSpan w:val="2"/>
            <w:tcBorders>
              <w:top w:val="none" w:sz="0" w:space="0" w:color="020000"/>
              <w:left w:val="none" w:sz="0" w:space="0" w:color="020000"/>
              <w:bottom w:val="none" w:sz="0" w:space="0" w:color="020000"/>
              <w:right w:val="none" w:sz="0" w:space="0" w:color="020000"/>
            </w:tcBorders>
          </w:tcPr>
          <w:p w14:paraId="1E290161"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734" w:type="dxa"/>
            <w:gridSpan w:val="2"/>
            <w:tcBorders>
              <w:top w:val="none" w:sz="0" w:space="0" w:color="020000"/>
              <w:left w:val="none" w:sz="0" w:space="0" w:color="020000"/>
              <w:bottom w:val="none" w:sz="0" w:space="0" w:color="020000"/>
              <w:right w:val="none" w:sz="0" w:space="0" w:color="020000"/>
            </w:tcBorders>
            <w:vAlign w:val="center"/>
          </w:tcPr>
          <w:p w14:paraId="26269572" w14:textId="77777777" w:rsidR="004068F4" w:rsidRPr="004068F4" w:rsidRDefault="004068F4" w:rsidP="004068F4">
            <w:pPr>
              <w:spacing w:before="125" w:after="24" w:line="139" w:lineRule="exact"/>
              <w:ind w:right="186"/>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TOTAL</w:t>
            </w:r>
          </w:p>
        </w:tc>
        <w:tc>
          <w:tcPr>
            <w:tcW w:w="695" w:type="dxa"/>
            <w:gridSpan w:val="4"/>
            <w:tcBorders>
              <w:top w:val="none" w:sz="0" w:space="0" w:color="020000"/>
              <w:left w:val="none" w:sz="0" w:space="0" w:color="020000"/>
              <w:bottom w:val="none" w:sz="0" w:space="0" w:color="020000"/>
              <w:right w:val="none" w:sz="0" w:space="0" w:color="020000"/>
            </w:tcBorders>
            <w:vAlign w:val="center"/>
          </w:tcPr>
          <w:p w14:paraId="313FFA86" w14:textId="77777777" w:rsidR="004068F4" w:rsidRPr="004068F4" w:rsidRDefault="004068F4" w:rsidP="004068F4">
            <w:pPr>
              <w:spacing w:before="125" w:after="24" w:line="139" w:lineRule="exact"/>
              <w:ind w:right="407"/>
              <w:jc w:val="right"/>
              <w:textAlignment w:val="baseline"/>
              <w:rPr>
                <w:rFonts w:ascii="Arial" w:eastAsia="Arial" w:hAnsi="Arial"/>
                <w:color w:val="000000"/>
                <w:sz w:val="13"/>
                <w:szCs w:val="22"/>
                <w:lang w:eastAsia="en-US"/>
              </w:rPr>
            </w:pPr>
            <w:r w:rsidRPr="004068F4">
              <w:rPr>
                <w:rFonts w:ascii="Arial" w:eastAsia="Arial" w:hAnsi="Arial"/>
                <w:color w:val="000000"/>
                <w:sz w:val="13"/>
                <w:szCs w:val="22"/>
                <w:lang w:eastAsia="en-US"/>
              </w:rPr>
              <w:t>2</w:t>
            </w:r>
          </w:p>
        </w:tc>
        <w:tc>
          <w:tcPr>
            <w:tcW w:w="1421" w:type="dxa"/>
            <w:gridSpan w:val="2"/>
            <w:tcBorders>
              <w:top w:val="none" w:sz="0" w:space="0" w:color="020000"/>
              <w:left w:val="none" w:sz="0" w:space="0" w:color="020000"/>
              <w:bottom w:val="none" w:sz="0" w:space="0" w:color="020000"/>
              <w:right w:val="none" w:sz="0" w:space="0" w:color="020000"/>
            </w:tcBorders>
          </w:tcPr>
          <w:p w14:paraId="7E7AC4C9"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c>
          <w:tcPr>
            <w:tcW w:w="3269" w:type="dxa"/>
            <w:gridSpan w:val="3"/>
            <w:tcBorders>
              <w:top w:val="none" w:sz="0" w:space="0" w:color="020000"/>
              <w:left w:val="none" w:sz="0" w:space="0" w:color="020000"/>
              <w:bottom w:val="none" w:sz="0" w:space="0" w:color="020000"/>
              <w:right w:val="none" w:sz="0" w:space="0" w:color="020000"/>
            </w:tcBorders>
          </w:tcPr>
          <w:p w14:paraId="46DC589E" w14:textId="77777777" w:rsidR="004068F4" w:rsidRPr="004068F4" w:rsidRDefault="004068F4" w:rsidP="004068F4">
            <w:pPr>
              <w:textAlignment w:val="baseline"/>
              <w:rPr>
                <w:rFonts w:ascii="Arial" w:eastAsia="Arial" w:hAnsi="Arial"/>
                <w:color w:val="000000"/>
                <w:sz w:val="24"/>
                <w:szCs w:val="22"/>
                <w:lang w:eastAsia="en-US"/>
              </w:rPr>
            </w:pPr>
            <w:r w:rsidRPr="004068F4">
              <w:rPr>
                <w:rFonts w:ascii="Arial" w:eastAsia="Arial" w:hAnsi="Arial"/>
                <w:color w:val="000000"/>
                <w:sz w:val="24"/>
                <w:szCs w:val="22"/>
                <w:lang w:eastAsia="en-US"/>
              </w:rPr>
              <w:t xml:space="preserve"> </w:t>
            </w:r>
          </w:p>
        </w:tc>
      </w:tr>
    </w:tbl>
    <w:p w14:paraId="5A9AA1A0" w14:textId="77777777" w:rsidR="004068F4" w:rsidRDefault="004068F4" w:rsidP="004068F4">
      <w:pPr>
        <w:ind w:right="-541"/>
        <w:jc w:val="both"/>
        <w:textAlignment w:val="baseline"/>
        <w:rPr>
          <w:i/>
          <w:sz w:val="22"/>
          <w:szCs w:val="22"/>
          <w:lang w:val="es-ES_tradnl"/>
        </w:rPr>
      </w:pPr>
    </w:p>
    <w:p w14:paraId="1A3817A1" w14:textId="77777777" w:rsidR="00021CDE" w:rsidRDefault="00021CDE" w:rsidP="004068F4">
      <w:pPr>
        <w:ind w:right="-541"/>
        <w:jc w:val="both"/>
        <w:textAlignment w:val="baseline"/>
        <w:rPr>
          <w:i/>
          <w:sz w:val="22"/>
          <w:szCs w:val="22"/>
          <w:lang w:val="es-ES_tradnl"/>
        </w:rPr>
      </w:pPr>
    </w:p>
    <w:p w14:paraId="1734480B" w14:textId="77777777" w:rsidR="00021CDE" w:rsidRDefault="00021CDE" w:rsidP="004068F4">
      <w:pPr>
        <w:ind w:right="-541"/>
        <w:jc w:val="both"/>
        <w:textAlignment w:val="baseline"/>
        <w:rPr>
          <w:i/>
          <w:sz w:val="22"/>
          <w:szCs w:val="22"/>
          <w:lang w:val="es-ES_tradnl"/>
        </w:rPr>
      </w:pPr>
    </w:p>
    <w:p w14:paraId="79375C33" w14:textId="77777777" w:rsidR="004068F4" w:rsidRPr="004068F4" w:rsidRDefault="004068F4" w:rsidP="004068F4">
      <w:pPr>
        <w:ind w:right="-541"/>
        <w:jc w:val="both"/>
        <w:textAlignment w:val="baseline"/>
        <w:rPr>
          <w:i/>
          <w:sz w:val="22"/>
          <w:szCs w:val="22"/>
          <w:lang w:val="es-ES_tradnl"/>
        </w:rPr>
      </w:pPr>
    </w:p>
    <w:p w14:paraId="5BD91201" w14:textId="77777777" w:rsidR="004068F4" w:rsidRPr="004068F4" w:rsidRDefault="004068F4" w:rsidP="004068F4">
      <w:pPr>
        <w:spacing w:line="252" w:lineRule="auto"/>
        <w:ind w:right="142"/>
        <w:jc w:val="both"/>
        <w:rPr>
          <w:i/>
          <w:sz w:val="22"/>
          <w:szCs w:val="22"/>
          <w:lang w:val="es-ES_tradnl"/>
        </w:rPr>
      </w:pPr>
      <w:r w:rsidRPr="004068F4">
        <w:rPr>
          <w:b/>
          <w:sz w:val="22"/>
          <w:szCs w:val="22"/>
          <w:lang w:val="es-ES_tradnl"/>
        </w:rPr>
        <w:t>Quinto</w:t>
      </w:r>
      <w:r w:rsidRPr="004068F4">
        <w:rPr>
          <w:sz w:val="22"/>
          <w:szCs w:val="22"/>
          <w:lang w:val="es-ES_tradnl"/>
        </w:rPr>
        <w:t>.-</w:t>
      </w:r>
      <w:r w:rsidRPr="004068F4">
        <w:rPr>
          <w:i/>
          <w:sz w:val="22"/>
          <w:szCs w:val="22"/>
          <w:lang w:val="es-ES_tradnl"/>
        </w:rPr>
        <w:t xml:space="preserve"> Someter el presupuesto general aprobado inicialmente a información pública por quince días, mediante anuncio en el Boletín Oficial de la Provincia de Santa Cruz de Tenerife, durante los cuales los interesados podrán examinarlo y presentar cuantas reclamaciones estimen convenientes ante el Pleno, considerándose definitivamente aprobado si durante el citado plazo no se hubiesen presentado reclamaciones.</w:t>
      </w:r>
    </w:p>
    <w:p w14:paraId="31948568" w14:textId="77777777" w:rsidR="004068F4" w:rsidRPr="004068F4" w:rsidRDefault="004068F4" w:rsidP="004068F4">
      <w:pPr>
        <w:widowControl w:val="0"/>
        <w:tabs>
          <w:tab w:val="left" w:pos="142"/>
        </w:tabs>
        <w:suppressAutoHyphens/>
        <w:ind w:right="142"/>
        <w:jc w:val="both"/>
        <w:rPr>
          <w:rFonts w:eastAsia="SimSun"/>
          <w:i/>
          <w:color w:val="000000"/>
          <w:kern w:val="2"/>
          <w:sz w:val="22"/>
          <w:szCs w:val="22"/>
          <w:lang w:eastAsia="zh-CN" w:bidi="hi-IN"/>
        </w:rPr>
      </w:pPr>
    </w:p>
    <w:p w14:paraId="233D910F" w14:textId="77777777" w:rsidR="00610830" w:rsidRDefault="00610830" w:rsidP="00401B82">
      <w:pPr>
        <w:ind w:right="142"/>
        <w:jc w:val="both"/>
        <w:rPr>
          <w:sz w:val="22"/>
          <w:szCs w:val="22"/>
        </w:rPr>
      </w:pPr>
      <w:bookmarkStart w:id="15" w:name="_Hlk168391061"/>
    </w:p>
    <w:p w14:paraId="2E0A1E8F" w14:textId="52FBD50A" w:rsidR="009071A5" w:rsidRDefault="009071A5" w:rsidP="00401B82">
      <w:pPr>
        <w:ind w:right="142"/>
        <w:jc w:val="both"/>
        <w:rPr>
          <w:sz w:val="22"/>
          <w:szCs w:val="22"/>
        </w:rPr>
      </w:pPr>
      <w:r w:rsidRPr="001B7FAC">
        <w:rPr>
          <w:sz w:val="22"/>
          <w:szCs w:val="22"/>
        </w:rPr>
        <w:t xml:space="preserve">No habiendo más asuntos que tratar, se levanta la sesión por orden de la Presidencia, siendo las </w:t>
      </w:r>
      <w:r w:rsidR="004E6918">
        <w:rPr>
          <w:sz w:val="22"/>
          <w:szCs w:val="22"/>
        </w:rPr>
        <w:t>dieciocho</w:t>
      </w:r>
      <w:r w:rsidRPr="001B7FAC">
        <w:rPr>
          <w:sz w:val="22"/>
          <w:szCs w:val="22"/>
        </w:rPr>
        <w:t xml:space="preserve"> horas del día de la fecha, de todo lo que, como Secretaria General, doy fe.   </w:t>
      </w:r>
    </w:p>
    <w:p w14:paraId="48F6CE6B" w14:textId="77777777" w:rsidR="009A6680" w:rsidRDefault="009A6680" w:rsidP="00401B82">
      <w:pPr>
        <w:ind w:right="142"/>
        <w:jc w:val="both"/>
        <w:rPr>
          <w:sz w:val="22"/>
          <w:szCs w:val="22"/>
        </w:rPr>
      </w:pPr>
    </w:p>
    <w:bookmarkEnd w:id="15"/>
    <w:p w14:paraId="733A8B51" w14:textId="77777777" w:rsidR="009A6680" w:rsidRPr="001B7FAC" w:rsidRDefault="009A6680" w:rsidP="00401B82">
      <w:pPr>
        <w:ind w:right="142"/>
        <w:jc w:val="both"/>
        <w:rPr>
          <w:sz w:val="22"/>
          <w:szCs w:val="22"/>
        </w:rPr>
      </w:pPr>
    </w:p>
    <w:sectPr w:rsidR="009A6680" w:rsidRPr="001B7FAC" w:rsidSect="00B14825">
      <w:footerReference w:type="default" r:id="rId9"/>
      <w:pgSz w:w="11906" w:h="16838"/>
      <w:pgMar w:top="1135" w:right="991" w:bottom="993"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A8DAF" w14:textId="77777777" w:rsidR="00A26646" w:rsidRDefault="00A26646">
      <w:r>
        <w:separator/>
      </w:r>
    </w:p>
  </w:endnote>
  <w:endnote w:type="continuationSeparator" w:id="0">
    <w:p w14:paraId="654881E5" w14:textId="77777777" w:rsidR="00A26646" w:rsidRDefault="00A2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OpenSymbol">
    <w:altName w:val="Klee One"/>
    <w:charset w:val="00"/>
    <w:family w:val="auto"/>
    <w:pitch w:val="variable"/>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Liberation Sans">
    <w:altName w:val="Arial"/>
    <w:charset w:val="00"/>
    <w:family w:val="roman"/>
    <w:pitch w:val="variable"/>
  </w:font>
  <w:font w:name="Noto Sans">
    <w:charset w:val="00"/>
    <w:family w:val="swiss"/>
    <w:pitch w:val="variable"/>
    <w:sig w:usb0="E00082FF" w:usb1="400078FF" w:usb2="00000021" w:usb3="00000000" w:csb0="0000019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F25A" w14:textId="77777777" w:rsidR="003D6198" w:rsidRDefault="003D6198">
    <w:pPr>
      <w:pStyle w:val="Piedepgina"/>
      <w:jc w:val="right"/>
    </w:pPr>
  </w:p>
  <w:p w14:paraId="46B140C2" w14:textId="77777777" w:rsidR="003D6198" w:rsidRDefault="003D61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C19D8" w14:textId="77777777" w:rsidR="00A26646" w:rsidRDefault="00A26646">
      <w:r>
        <w:separator/>
      </w:r>
    </w:p>
  </w:footnote>
  <w:footnote w:type="continuationSeparator" w:id="0">
    <w:p w14:paraId="2C9B2827" w14:textId="77777777" w:rsidR="00A26646" w:rsidRDefault="00A266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F8016A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454709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A661B44"/>
    <w:multiLevelType w:val="multilevel"/>
    <w:tmpl w:val="4F7E0B48"/>
    <w:styleLink w:val="WW8Num18"/>
    <w:lvl w:ilvl="0">
      <w:start w:val="1"/>
      <w:numFmt w:val="decimal"/>
      <w:lvlText w:val="%1."/>
      <w:lvlJc w:val="left"/>
      <w:pPr>
        <w:ind w:left="720" w:hanging="360"/>
      </w:pPr>
      <w:rPr>
        <w:rFonts w:ascii="Arial" w:hAnsi="Arial" w:cs="Arial"/>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C1C3B33"/>
    <w:multiLevelType w:val="multilevel"/>
    <w:tmpl w:val="84285522"/>
    <w:styleLink w:val="WWNum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2B2739C"/>
    <w:multiLevelType w:val="multilevel"/>
    <w:tmpl w:val="F2BC9988"/>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18B6459D"/>
    <w:multiLevelType w:val="multilevel"/>
    <w:tmpl w:val="564407C2"/>
    <w:lvl w:ilvl="0">
      <w:start w:val="1"/>
      <w:numFmt w:val="decimal"/>
      <w:lvlText w:val="%1."/>
      <w:lvlJc w:val="left"/>
      <w:pPr>
        <w:tabs>
          <w:tab w:val="left" w:pos="288"/>
        </w:tabs>
      </w:pPr>
      <w:rPr>
        <w:rFonts w:ascii="Times New Roman" w:eastAsia="Arial" w:hAnsi="Times New Roman" w:cs="Times New Roman" w:hint="default"/>
        <w:b/>
        <w:strike w:val="0"/>
        <w:color w:val="000000"/>
        <w:spacing w:val="7"/>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5A6D87"/>
    <w:multiLevelType w:val="multilevel"/>
    <w:tmpl w:val="FFFFFFFF"/>
    <w:lvl w:ilvl="0">
      <w:start w:val="1"/>
      <w:numFmt w:val="decimal"/>
      <w:pStyle w:val="Normal01-numeral"/>
      <w:lvlText w:val="%1.-"/>
      <w:lvlJc w:val="left"/>
      <w:pPr>
        <w:tabs>
          <w:tab w:val="num" w:pos="851"/>
        </w:tabs>
        <w:ind w:left="851" w:hanging="284"/>
      </w:pPr>
      <w:rPr>
        <w:rFonts w:cs="Times New Roman" w:hint="default"/>
      </w:rPr>
    </w:lvl>
    <w:lvl w:ilvl="1">
      <w:start w:val="1"/>
      <w:numFmt w:val="decimal"/>
      <w:pStyle w:val="Normal02-numeral"/>
      <w:lvlText w:val="%1.%2.-"/>
      <w:lvlJc w:val="left"/>
      <w:pPr>
        <w:tabs>
          <w:tab w:val="num" w:pos="1304"/>
        </w:tabs>
        <w:ind w:left="1304" w:hanging="453"/>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1C965549"/>
    <w:multiLevelType w:val="multilevel"/>
    <w:tmpl w:val="2D7EC044"/>
    <w:styleLink w:val="WW8Num19"/>
    <w:lvl w:ilvl="0">
      <w:numFmt w:val="bullet"/>
      <w:lvlText w:val="-"/>
      <w:lvlJc w:val="left"/>
      <w:pPr>
        <w:ind w:left="720" w:hanging="360"/>
      </w:pPr>
      <w:rPr>
        <w:rFonts w:ascii="Arial" w:eastAsia="Times New Roman" w:hAnsi="Arial" w:cs="Arial"/>
        <w:color w:val="000000"/>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C9F2FA3"/>
    <w:multiLevelType w:val="multilevel"/>
    <w:tmpl w:val="64F22736"/>
    <w:styleLink w:val="WWNu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1AA2B8E"/>
    <w:multiLevelType w:val="multilevel"/>
    <w:tmpl w:val="60BA4080"/>
    <w:styleLink w:val="WWNum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26DC0FFE"/>
    <w:multiLevelType w:val="multilevel"/>
    <w:tmpl w:val="88640BD6"/>
    <w:lvl w:ilvl="0">
      <w:start w:val="1"/>
      <w:numFmt w:val="bullet"/>
      <w:lvlText w:val="o"/>
      <w:lvlJc w:val="left"/>
      <w:pPr>
        <w:tabs>
          <w:tab w:val="left" w:pos="288"/>
        </w:tabs>
      </w:pPr>
      <w:rPr>
        <w:rFonts w:ascii="Courier New" w:eastAsia="Courier New" w:hAnsi="Courier New"/>
        <w:strike w:val="0"/>
        <w:color w:val="000000"/>
        <w:spacing w:val="0"/>
        <w:w w:val="100"/>
        <w:sz w:val="21"/>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B90A6F"/>
    <w:multiLevelType w:val="multilevel"/>
    <w:tmpl w:val="E38C01AC"/>
    <w:styleLink w:val="WWNum4"/>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3C222B52"/>
    <w:multiLevelType w:val="multilevel"/>
    <w:tmpl w:val="6298CAE2"/>
    <w:styleLink w:val="WW8Num26"/>
    <w:lvl w:ilvl="0">
      <w:start w:val="1"/>
      <w:numFmt w:val="lowerLetter"/>
      <w:lvlText w:val="%1)"/>
      <w:lvlJc w:val="left"/>
      <w:pPr>
        <w:ind w:left="360" w:hanging="360"/>
      </w:pPr>
      <w:rPr>
        <w:rFonts w:ascii="Arial" w:hAnsi="Arial" w:cs="Aria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8DD104F"/>
    <w:multiLevelType w:val="hybridMultilevel"/>
    <w:tmpl w:val="8E06F340"/>
    <w:lvl w:ilvl="0" w:tplc="93E2BB02">
      <w:numFmt w:val="bullet"/>
      <w:lvlText w:val="-"/>
      <w:lvlJc w:val="left"/>
      <w:pPr>
        <w:ind w:left="720" w:hanging="360"/>
      </w:pPr>
      <w:rPr>
        <w:rFonts w:ascii="Times New Roman" w:eastAsia="Times New Roman" w:hAnsi="Times New Roman" w:cs="Times New Roman" w:hint="default"/>
        <w:b/>
        <w:bC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9614F11"/>
    <w:multiLevelType w:val="multilevel"/>
    <w:tmpl w:val="99108222"/>
    <w:lvl w:ilvl="0">
      <w:start w:val="1"/>
      <w:numFmt w:val="decimal"/>
      <w:lvlText w:val="%1."/>
      <w:lvlJc w:val="left"/>
      <w:pPr>
        <w:tabs>
          <w:tab w:val="left" w:pos="360"/>
        </w:tabs>
      </w:pPr>
      <w:rPr>
        <w:rFonts w:ascii="Times New Roman" w:eastAsia="Arial" w:hAnsi="Times New Roman" w:cs="Times New Roman" w:hint="default"/>
        <w:b/>
        <w:strike w:val="0"/>
        <w:color w:val="000000"/>
        <w:spacing w:val="0"/>
        <w:w w:val="100"/>
        <w:sz w:val="20"/>
        <w:szCs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5130EA"/>
    <w:multiLevelType w:val="multilevel"/>
    <w:tmpl w:val="73D2D7A6"/>
    <w:styleLink w:val="WWNum2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A90BE1"/>
    <w:multiLevelType w:val="multilevel"/>
    <w:tmpl w:val="F4C6D638"/>
    <w:lvl w:ilvl="0">
      <w:start w:val="1"/>
      <w:numFmt w:val="bullet"/>
      <w:lvlText w:val="·"/>
      <w:lvlJc w:val="left"/>
      <w:pPr>
        <w:tabs>
          <w:tab w:val="left" w:pos="360"/>
        </w:tabs>
      </w:pPr>
      <w:rPr>
        <w:rFonts w:ascii="Symbol" w:eastAsia="Symbol" w:hAnsi="Symbol"/>
        <w:strike w:val="0"/>
        <w:color w:val="000000"/>
        <w:spacing w:val="0"/>
        <w:w w:val="100"/>
        <w:sz w:val="21"/>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55F5580"/>
    <w:multiLevelType w:val="hybridMultilevel"/>
    <w:tmpl w:val="C26676D6"/>
    <w:lvl w:ilvl="0" w:tplc="D2F6B55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7686C70"/>
    <w:multiLevelType w:val="multilevel"/>
    <w:tmpl w:val="B54A6A66"/>
    <w:styleLink w:val="RTFNum4"/>
    <w:lvl w:ilvl="0">
      <w:start w:val="1"/>
      <w:numFmt w:val="none"/>
      <w:lvlText w:val="%1"/>
      <w:lvlJc w:val="left"/>
      <w:pPr>
        <w:ind w:left="360" w:firstLine="0"/>
      </w:p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19" w15:restartNumberingAfterBreak="0">
    <w:nsid w:val="644D1C8E"/>
    <w:multiLevelType w:val="multilevel"/>
    <w:tmpl w:val="74D817A8"/>
    <w:lvl w:ilvl="0">
      <w:start w:val="1"/>
      <w:numFmt w:val="bullet"/>
      <w:lvlText w:val="·"/>
      <w:lvlJc w:val="left"/>
      <w:pPr>
        <w:tabs>
          <w:tab w:val="left" w:pos="360"/>
        </w:tabs>
      </w:pPr>
      <w:rPr>
        <w:rFonts w:ascii="Symbol" w:eastAsia="Symbol" w:hAnsi="Symbol"/>
        <w:b/>
        <w:strike w:val="0"/>
        <w:color w:val="000000"/>
        <w:spacing w:val="0"/>
        <w:w w:val="100"/>
        <w:sz w:val="2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5D58AB"/>
    <w:multiLevelType w:val="multilevel"/>
    <w:tmpl w:val="B8205CA6"/>
    <w:styleLink w:val="WW8Num8"/>
    <w:lvl w:ilvl="0">
      <w:start w:val="1"/>
      <w:numFmt w:val="lowerLetter"/>
      <w:lvlText w:val="%1)"/>
      <w:lvlJc w:val="left"/>
      <w:pPr>
        <w:ind w:left="360" w:hanging="360"/>
      </w:pPr>
      <w:rPr>
        <w:rFonts w:ascii="Arial" w:hAnsi="Arial" w:cs="Aria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7679647">
    <w:abstractNumId w:val="1"/>
  </w:num>
  <w:num w:numId="2" w16cid:durableId="1381709817">
    <w:abstractNumId w:val="9"/>
  </w:num>
  <w:num w:numId="3" w16cid:durableId="1344823441">
    <w:abstractNumId w:val="4"/>
  </w:num>
  <w:num w:numId="4" w16cid:durableId="1657109830">
    <w:abstractNumId w:val="0"/>
  </w:num>
  <w:num w:numId="5" w16cid:durableId="806700235">
    <w:abstractNumId w:val="8"/>
  </w:num>
  <w:num w:numId="6" w16cid:durableId="38476675">
    <w:abstractNumId w:val="3"/>
  </w:num>
  <w:num w:numId="7" w16cid:durableId="309527801">
    <w:abstractNumId w:val="11"/>
  </w:num>
  <w:num w:numId="8" w16cid:durableId="1263343133">
    <w:abstractNumId w:val="15"/>
  </w:num>
  <w:num w:numId="9" w16cid:durableId="1221014923">
    <w:abstractNumId w:val="6"/>
  </w:num>
  <w:num w:numId="10" w16cid:durableId="1486120734">
    <w:abstractNumId w:val="20"/>
  </w:num>
  <w:num w:numId="11" w16cid:durableId="1224752128">
    <w:abstractNumId w:val="7"/>
  </w:num>
  <w:num w:numId="12" w16cid:durableId="1598248593">
    <w:abstractNumId w:val="18"/>
  </w:num>
  <w:num w:numId="13" w16cid:durableId="1143622146">
    <w:abstractNumId w:val="2"/>
  </w:num>
  <w:num w:numId="14" w16cid:durableId="969240220">
    <w:abstractNumId w:val="12"/>
  </w:num>
  <w:num w:numId="15" w16cid:durableId="1167598800">
    <w:abstractNumId w:val="17"/>
  </w:num>
  <w:num w:numId="16" w16cid:durableId="348483009">
    <w:abstractNumId w:val="13"/>
  </w:num>
  <w:num w:numId="17" w16cid:durableId="1065495938">
    <w:abstractNumId w:val="5"/>
  </w:num>
  <w:num w:numId="18" w16cid:durableId="1002706988">
    <w:abstractNumId w:val="10"/>
  </w:num>
  <w:num w:numId="19" w16cid:durableId="636223784">
    <w:abstractNumId w:val="16"/>
  </w:num>
  <w:num w:numId="20" w16cid:durableId="1576089080">
    <w:abstractNumId w:val="14"/>
  </w:num>
  <w:num w:numId="21" w16cid:durableId="1471706257">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A58"/>
    <w:rsid w:val="0000108A"/>
    <w:rsid w:val="00002196"/>
    <w:rsid w:val="000026E4"/>
    <w:rsid w:val="00002FA8"/>
    <w:rsid w:val="00004BA9"/>
    <w:rsid w:val="00004E9C"/>
    <w:rsid w:val="00005A51"/>
    <w:rsid w:val="00006CC8"/>
    <w:rsid w:val="00007958"/>
    <w:rsid w:val="00010816"/>
    <w:rsid w:val="0001175B"/>
    <w:rsid w:val="00011881"/>
    <w:rsid w:val="00012804"/>
    <w:rsid w:val="00012C38"/>
    <w:rsid w:val="00012D7D"/>
    <w:rsid w:val="00012EEA"/>
    <w:rsid w:val="00013016"/>
    <w:rsid w:val="00014CCD"/>
    <w:rsid w:val="0001507D"/>
    <w:rsid w:val="00016955"/>
    <w:rsid w:val="00017826"/>
    <w:rsid w:val="00017EE3"/>
    <w:rsid w:val="000205D1"/>
    <w:rsid w:val="0002065B"/>
    <w:rsid w:val="000209B0"/>
    <w:rsid w:val="00021CDE"/>
    <w:rsid w:val="00022698"/>
    <w:rsid w:val="00022D88"/>
    <w:rsid w:val="00023EA1"/>
    <w:rsid w:val="00024DDD"/>
    <w:rsid w:val="00025553"/>
    <w:rsid w:val="00025E0F"/>
    <w:rsid w:val="0002617B"/>
    <w:rsid w:val="000261B5"/>
    <w:rsid w:val="00026F74"/>
    <w:rsid w:val="000314D8"/>
    <w:rsid w:val="000322B2"/>
    <w:rsid w:val="00032E6E"/>
    <w:rsid w:val="00033676"/>
    <w:rsid w:val="0003372E"/>
    <w:rsid w:val="00035056"/>
    <w:rsid w:val="000360CB"/>
    <w:rsid w:val="000372D6"/>
    <w:rsid w:val="00040AE9"/>
    <w:rsid w:val="00041C8A"/>
    <w:rsid w:val="00042CCD"/>
    <w:rsid w:val="00043584"/>
    <w:rsid w:val="00043F09"/>
    <w:rsid w:val="00046C30"/>
    <w:rsid w:val="00051C8B"/>
    <w:rsid w:val="000539FA"/>
    <w:rsid w:val="00055FFC"/>
    <w:rsid w:val="00056676"/>
    <w:rsid w:val="00060BEF"/>
    <w:rsid w:val="000615FC"/>
    <w:rsid w:val="00061BCC"/>
    <w:rsid w:val="00062E5A"/>
    <w:rsid w:val="000656C7"/>
    <w:rsid w:val="00066B94"/>
    <w:rsid w:val="00066E3A"/>
    <w:rsid w:val="0006701C"/>
    <w:rsid w:val="000712CC"/>
    <w:rsid w:val="00072316"/>
    <w:rsid w:val="00072D7A"/>
    <w:rsid w:val="0007303C"/>
    <w:rsid w:val="0007362C"/>
    <w:rsid w:val="000738E3"/>
    <w:rsid w:val="00073B5C"/>
    <w:rsid w:val="0007697B"/>
    <w:rsid w:val="00076DB3"/>
    <w:rsid w:val="00077CF3"/>
    <w:rsid w:val="00077DF6"/>
    <w:rsid w:val="00080C09"/>
    <w:rsid w:val="000830AC"/>
    <w:rsid w:val="00083E81"/>
    <w:rsid w:val="00083F0E"/>
    <w:rsid w:val="00084B3C"/>
    <w:rsid w:val="00084E3C"/>
    <w:rsid w:val="00085E57"/>
    <w:rsid w:val="000879BD"/>
    <w:rsid w:val="00087A85"/>
    <w:rsid w:val="00087AB7"/>
    <w:rsid w:val="00087D60"/>
    <w:rsid w:val="0009000C"/>
    <w:rsid w:val="00090D33"/>
    <w:rsid w:val="00090DF3"/>
    <w:rsid w:val="000917C1"/>
    <w:rsid w:val="00091A82"/>
    <w:rsid w:val="00091B20"/>
    <w:rsid w:val="00091ECE"/>
    <w:rsid w:val="00092152"/>
    <w:rsid w:val="000931CB"/>
    <w:rsid w:val="00094DA3"/>
    <w:rsid w:val="00095371"/>
    <w:rsid w:val="00095C2E"/>
    <w:rsid w:val="000962DF"/>
    <w:rsid w:val="00096394"/>
    <w:rsid w:val="00096449"/>
    <w:rsid w:val="000A1E27"/>
    <w:rsid w:val="000A49A1"/>
    <w:rsid w:val="000A5CE8"/>
    <w:rsid w:val="000A678E"/>
    <w:rsid w:val="000B147D"/>
    <w:rsid w:val="000B3F16"/>
    <w:rsid w:val="000B5517"/>
    <w:rsid w:val="000B75EA"/>
    <w:rsid w:val="000B7C9F"/>
    <w:rsid w:val="000C0996"/>
    <w:rsid w:val="000C09CD"/>
    <w:rsid w:val="000C0C1C"/>
    <w:rsid w:val="000C183F"/>
    <w:rsid w:val="000C2774"/>
    <w:rsid w:val="000C3F66"/>
    <w:rsid w:val="000D134C"/>
    <w:rsid w:val="000D1C9B"/>
    <w:rsid w:val="000D2A5D"/>
    <w:rsid w:val="000D2BD9"/>
    <w:rsid w:val="000D32A1"/>
    <w:rsid w:val="000D3C75"/>
    <w:rsid w:val="000D3F7E"/>
    <w:rsid w:val="000D4CD6"/>
    <w:rsid w:val="000D4D37"/>
    <w:rsid w:val="000D55D2"/>
    <w:rsid w:val="000D5F62"/>
    <w:rsid w:val="000D6411"/>
    <w:rsid w:val="000D77D9"/>
    <w:rsid w:val="000D78C8"/>
    <w:rsid w:val="000E039D"/>
    <w:rsid w:val="000E0EB7"/>
    <w:rsid w:val="000E2F57"/>
    <w:rsid w:val="000E3760"/>
    <w:rsid w:val="000E3A4C"/>
    <w:rsid w:val="000E4C36"/>
    <w:rsid w:val="000E4CCE"/>
    <w:rsid w:val="000E5223"/>
    <w:rsid w:val="000E5EF3"/>
    <w:rsid w:val="000E6611"/>
    <w:rsid w:val="000E6916"/>
    <w:rsid w:val="000E723C"/>
    <w:rsid w:val="000F05A3"/>
    <w:rsid w:val="000F05B0"/>
    <w:rsid w:val="000F1F34"/>
    <w:rsid w:val="000F1FD9"/>
    <w:rsid w:val="000F4099"/>
    <w:rsid w:val="000F4268"/>
    <w:rsid w:val="000F5543"/>
    <w:rsid w:val="001005C2"/>
    <w:rsid w:val="00100EAF"/>
    <w:rsid w:val="00101B9A"/>
    <w:rsid w:val="00102FCF"/>
    <w:rsid w:val="00103642"/>
    <w:rsid w:val="00103A37"/>
    <w:rsid w:val="00104293"/>
    <w:rsid w:val="00104E87"/>
    <w:rsid w:val="0010585F"/>
    <w:rsid w:val="001059B8"/>
    <w:rsid w:val="00105C93"/>
    <w:rsid w:val="00106537"/>
    <w:rsid w:val="00106DDA"/>
    <w:rsid w:val="00106E5F"/>
    <w:rsid w:val="00107444"/>
    <w:rsid w:val="001102A9"/>
    <w:rsid w:val="00110504"/>
    <w:rsid w:val="00112F7F"/>
    <w:rsid w:val="00113F0C"/>
    <w:rsid w:val="0011672E"/>
    <w:rsid w:val="001167CA"/>
    <w:rsid w:val="0011794A"/>
    <w:rsid w:val="001202FE"/>
    <w:rsid w:val="00121017"/>
    <w:rsid w:val="001226E7"/>
    <w:rsid w:val="00123147"/>
    <w:rsid w:val="001232C7"/>
    <w:rsid w:val="00123466"/>
    <w:rsid w:val="00123E25"/>
    <w:rsid w:val="00124764"/>
    <w:rsid w:val="0012641F"/>
    <w:rsid w:val="00127B05"/>
    <w:rsid w:val="00127DD3"/>
    <w:rsid w:val="00131A09"/>
    <w:rsid w:val="00133148"/>
    <w:rsid w:val="00135203"/>
    <w:rsid w:val="00135ACD"/>
    <w:rsid w:val="001372D4"/>
    <w:rsid w:val="00140CDE"/>
    <w:rsid w:val="0014114B"/>
    <w:rsid w:val="001414DD"/>
    <w:rsid w:val="0014160C"/>
    <w:rsid w:val="001422C0"/>
    <w:rsid w:val="0014397A"/>
    <w:rsid w:val="00143A35"/>
    <w:rsid w:val="00143D86"/>
    <w:rsid w:val="00144A38"/>
    <w:rsid w:val="00145096"/>
    <w:rsid w:val="001458CD"/>
    <w:rsid w:val="00145D71"/>
    <w:rsid w:val="001464DD"/>
    <w:rsid w:val="00146E57"/>
    <w:rsid w:val="00147C23"/>
    <w:rsid w:val="00147C62"/>
    <w:rsid w:val="001503AD"/>
    <w:rsid w:val="00150577"/>
    <w:rsid w:val="00151B89"/>
    <w:rsid w:val="001530C7"/>
    <w:rsid w:val="00154BB1"/>
    <w:rsid w:val="0015563A"/>
    <w:rsid w:val="00155E81"/>
    <w:rsid w:val="0015742A"/>
    <w:rsid w:val="00160961"/>
    <w:rsid w:val="001610E9"/>
    <w:rsid w:val="001643D5"/>
    <w:rsid w:val="001663D8"/>
    <w:rsid w:val="00167001"/>
    <w:rsid w:val="00167725"/>
    <w:rsid w:val="0017079D"/>
    <w:rsid w:val="00171698"/>
    <w:rsid w:val="00171AB4"/>
    <w:rsid w:val="00172454"/>
    <w:rsid w:val="00172582"/>
    <w:rsid w:val="0017332F"/>
    <w:rsid w:val="0017337F"/>
    <w:rsid w:val="00173740"/>
    <w:rsid w:val="00174A37"/>
    <w:rsid w:val="00175258"/>
    <w:rsid w:val="00176BDF"/>
    <w:rsid w:val="00177989"/>
    <w:rsid w:val="00180583"/>
    <w:rsid w:val="001813A5"/>
    <w:rsid w:val="0018407E"/>
    <w:rsid w:val="00185718"/>
    <w:rsid w:val="00186827"/>
    <w:rsid w:val="0019330D"/>
    <w:rsid w:val="00195097"/>
    <w:rsid w:val="001960D8"/>
    <w:rsid w:val="00197527"/>
    <w:rsid w:val="001979DB"/>
    <w:rsid w:val="00197A1C"/>
    <w:rsid w:val="00197E8C"/>
    <w:rsid w:val="00197EDB"/>
    <w:rsid w:val="001A1042"/>
    <w:rsid w:val="001A1099"/>
    <w:rsid w:val="001A4FF1"/>
    <w:rsid w:val="001A51AB"/>
    <w:rsid w:val="001A584F"/>
    <w:rsid w:val="001A5DF1"/>
    <w:rsid w:val="001A61FD"/>
    <w:rsid w:val="001A69E5"/>
    <w:rsid w:val="001A7B22"/>
    <w:rsid w:val="001A7D8A"/>
    <w:rsid w:val="001B0CA9"/>
    <w:rsid w:val="001B0D92"/>
    <w:rsid w:val="001B1436"/>
    <w:rsid w:val="001B251A"/>
    <w:rsid w:val="001B4C7D"/>
    <w:rsid w:val="001B59D0"/>
    <w:rsid w:val="001B5C76"/>
    <w:rsid w:val="001B6FDB"/>
    <w:rsid w:val="001B7FAC"/>
    <w:rsid w:val="001C051F"/>
    <w:rsid w:val="001C1049"/>
    <w:rsid w:val="001C118E"/>
    <w:rsid w:val="001C3D80"/>
    <w:rsid w:val="001C44A2"/>
    <w:rsid w:val="001C5AF0"/>
    <w:rsid w:val="001C7397"/>
    <w:rsid w:val="001C7ED5"/>
    <w:rsid w:val="001D0A9E"/>
    <w:rsid w:val="001D188C"/>
    <w:rsid w:val="001D1953"/>
    <w:rsid w:val="001D2935"/>
    <w:rsid w:val="001D2941"/>
    <w:rsid w:val="001D30B9"/>
    <w:rsid w:val="001D3142"/>
    <w:rsid w:val="001D4775"/>
    <w:rsid w:val="001D4895"/>
    <w:rsid w:val="001D4AC4"/>
    <w:rsid w:val="001D4FFC"/>
    <w:rsid w:val="001D5350"/>
    <w:rsid w:val="001D5837"/>
    <w:rsid w:val="001D745A"/>
    <w:rsid w:val="001E0587"/>
    <w:rsid w:val="001E1066"/>
    <w:rsid w:val="001E2800"/>
    <w:rsid w:val="001E315A"/>
    <w:rsid w:val="001E38E6"/>
    <w:rsid w:val="001E4077"/>
    <w:rsid w:val="001E4451"/>
    <w:rsid w:val="001E5206"/>
    <w:rsid w:val="001E55BB"/>
    <w:rsid w:val="001E5A85"/>
    <w:rsid w:val="001E7AEE"/>
    <w:rsid w:val="001F00DF"/>
    <w:rsid w:val="001F036D"/>
    <w:rsid w:val="001F0628"/>
    <w:rsid w:val="001F17C4"/>
    <w:rsid w:val="001F1A10"/>
    <w:rsid w:val="001F25C1"/>
    <w:rsid w:val="001F2ED4"/>
    <w:rsid w:val="001F343A"/>
    <w:rsid w:val="001F3960"/>
    <w:rsid w:val="001F4D00"/>
    <w:rsid w:val="001F4D7B"/>
    <w:rsid w:val="001F5352"/>
    <w:rsid w:val="001F5607"/>
    <w:rsid w:val="001F75F1"/>
    <w:rsid w:val="0020006B"/>
    <w:rsid w:val="002008CF"/>
    <w:rsid w:val="00200CFC"/>
    <w:rsid w:val="00200F90"/>
    <w:rsid w:val="00201E9A"/>
    <w:rsid w:val="0020330D"/>
    <w:rsid w:val="00204309"/>
    <w:rsid w:val="002063F6"/>
    <w:rsid w:val="00206702"/>
    <w:rsid w:val="002068B8"/>
    <w:rsid w:val="0021032B"/>
    <w:rsid w:val="0021059F"/>
    <w:rsid w:val="00212FA5"/>
    <w:rsid w:val="00215816"/>
    <w:rsid w:val="00215C1F"/>
    <w:rsid w:val="00216105"/>
    <w:rsid w:val="002163A1"/>
    <w:rsid w:val="00216B81"/>
    <w:rsid w:val="002202AB"/>
    <w:rsid w:val="00220FCE"/>
    <w:rsid w:val="0022131D"/>
    <w:rsid w:val="002216A4"/>
    <w:rsid w:val="00221AE2"/>
    <w:rsid w:val="00222156"/>
    <w:rsid w:val="0022276B"/>
    <w:rsid w:val="00226958"/>
    <w:rsid w:val="00232889"/>
    <w:rsid w:val="00232905"/>
    <w:rsid w:val="00233108"/>
    <w:rsid w:val="00233A56"/>
    <w:rsid w:val="00235B32"/>
    <w:rsid w:val="00235E7B"/>
    <w:rsid w:val="002371FA"/>
    <w:rsid w:val="002408F0"/>
    <w:rsid w:val="0024251A"/>
    <w:rsid w:val="00242558"/>
    <w:rsid w:val="00243116"/>
    <w:rsid w:val="00243610"/>
    <w:rsid w:val="00243913"/>
    <w:rsid w:val="00245AF1"/>
    <w:rsid w:val="00247091"/>
    <w:rsid w:val="0025114A"/>
    <w:rsid w:val="002513D3"/>
    <w:rsid w:val="0025345B"/>
    <w:rsid w:val="0025351E"/>
    <w:rsid w:val="00253C36"/>
    <w:rsid w:val="00253DD8"/>
    <w:rsid w:val="00254377"/>
    <w:rsid w:val="002557BE"/>
    <w:rsid w:val="0025646A"/>
    <w:rsid w:val="00256A82"/>
    <w:rsid w:val="00257B5A"/>
    <w:rsid w:val="00257CFA"/>
    <w:rsid w:val="002603E9"/>
    <w:rsid w:val="002639F6"/>
    <w:rsid w:val="00266756"/>
    <w:rsid w:val="00266F0C"/>
    <w:rsid w:val="0026739B"/>
    <w:rsid w:val="00270702"/>
    <w:rsid w:val="002714E1"/>
    <w:rsid w:val="002715F8"/>
    <w:rsid w:val="002719E2"/>
    <w:rsid w:val="00272C9E"/>
    <w:rsid w:val="0027400B"/>
    <w:rsid w:val="00274021"/>
    <w:rsid w:val="00274D48"/>
    <w:rsid w:val="002758DC"/>
    <w:rsid w:val="002772E0"/>
    <w:rsid w:val="00282BB2"/>
    <w:rsid w:val="00283F35"/>
    <w:rsid w:val="002844B5"/>
    <w:rsid w:val="00284B3E"/>
    <w:rsid w:val="00287824"/>
    <w:rsid w:val="002914F2"/>
    <w:rsid w:val="002917FC"/>
    <w:rsid w:val="0029196B"/>
    <w:rsid w:val="00292858"/>
    <w:rsid w:val="002938A3"/>
    <w:rsid w:val="00294C68"/>
    <w:rsid w:val="00296477"/>
    <w:rsid w:val="00297A22"/>
    <w:rsid w:val="00297DE0"/>
    <w:rsid w:val="002A03D6"/>
    <w:rsid w:val="002A178D"/>
    <w:rsid w:val="002A2209"/>
    <w:rsid w:val="002A23F0"/>
    <w:rsid w:val="002A2B3A"/>
    <w:rsid w:val="002A3E38"/>
    <w:rsid w:val="002A45E1"/>
    <w:rsid w:val="002A540F"/>
    <w:rsid w:val="002A6818"/>
    <w:rsid w:val="002B24EA"/>
    <w:rsid w:val="002B2FD9"/>
    <w:rsid w:val="002B33E6"/>
    <w:rsid w:val="002B4A47"/>
    <w:rsid w:val="002B5E93"/>
    <w:rsid w:val="002B6348"/>
    <w:rsid w:val="002B6464"/>
    <w:rsid w:val="002B7C5C"/>
    <w:rsid w:val="002B7EF9"/>
    <w:rsid w:val="002C3374"/>
    <w:rsid w:val="002C3731"/>
    <w:rsid w:val="002C3C60"/>
    <w:rsid w:val="002C5BB0"/>
    <w:rsid w:val="002C7145"/>
    <w:rsid w:val="002C744E"/>
    <w:rsid w:val="002D172A"/>
    <w:rsid w:val="002D1AF4"/>
    <w:rsid w:val="002D1FAB"/>
    <w:rsid w:val="002D42C5"/>
    <w:rsid w:val="002D4AAF"/>
    <w:rsid w:val="002D50AD"/>
    <w:rsid w:val="002E07CD"/>
    <w:rsid w:val="002E099C"/>
    <w:rsid w:val="002E11E0"/>
    <w:rsid w:val="002E1413"/>
    <w:rsid w:val="002E26B5"/>
    <w:rsid w:val="002E49AF"/>
    <w:rsid w:val="002E4B74"/>
    <w:rsid w:val="002E5EFC"/>
    <w:rsid w:val="002E6C65"/>
    <w:rsid w:val="002E7B26"/>
    <w:rsid w:val="002F0320"/>
    <w:rsid w:val="002F0A9F"/>
    <w:rsid w:val="002F1E7E"/>
    <w:rsid w:val="002F2CE6"/>
    <w:rsid w:val="002F414F"/>
    <w:rsid w:val="002F5374"/>
    <w:rsid w:val="002F5EF6"/>
    <w:rsid w:val="002F60C5"/>
    <w:rsid w:val="002F73E9"/>
    <w:rsid w:val="00300921"/>
    <w:rsid w:val="0030145C"/>
    <w:rsid w:val="00305A66"/>
    <w:rsid w:val="00306A42"/>
    <w:rsid w:val="00306C0A"/>
    <w:rsid w:val="00306DE9"/>
    <w:rsid w:val="0030735F"/>
    <w:rsid w:val="00307530"/>
    <w:rsid w:val="00307D00"/>
    <w:rsid w:val="00311C3B"/>
    <w:rsid w:val="003120FF"/>
    <w:rsid w:val="0031290A"/>
    <w:rsid w:val="0031295E"/>
    <w:rsid w:val="00314D92"/>
    <w:rsid w:val="003155EA"/>
    <w:rsid w:val="00315627"/>
    <w:rsid w:val="00315A2F"/>
    <w:rsid w:val="00315D35"/>
    <w:rsid w:val="00316012"/>
    <w:rsid w:val="00316369"/>
    <w:rsid w:val="003203F5"/>
    <w:rsid w:val="00320630"/>
    <w:rsid w:val="003214E2"/>
    <w:rsid w:val="0032258B"/>
    <w:rsid w:val="00322B4D"/>
    <w:rsid w:val="0032327C"/>
    <w:rsid w:val="003232D1"/>
    <w:rsid w:val="00324883"/>
    <w:rsid w:val="00324D1F"/>
    <w:rsid w:val="0032500D"/>
    <w:rsid w:val="003250EA"/>
    <w:rsid w:val="00327AC0"/>
    <w:rsid w:val="00327BC8"/>
    <w:rsid w:val="00330040"/>
    <w:rsid w:val="003301BA"/>
    <w:rsid w:val="00331480"/>
    <w:rsid w:val="00331B13"/>
    <w:rsid w:val="00331FC6"/>
    <w:rsid w:val="003327C7"/>
    <w:rsid w:val="0033327F"/>
    <w:rsid w:val="003339BF"/>
    <w:rsid w:val="003343E0"/>
    <w:rsid w:val="00334D98"/>
    <w:rsid w:val="00334E3B"/>
    <w:rsid w:val="00334FC4"/>
    <w:rsid w:val="00335DB3"/>
    <w:rsid w:val="00335F56"/>
    <w:rsid w:val="003371BB"/>
    <w:rsid w:val="00340F38"/>
    <w:rsid w:val="00341995"/>
    <w:rsid w:val="00342723"/>
    <w:rsid w:val="00342D8A"/>
    <w:rsid w:val="00342DFA"/>
    <w:rsid w:val="003435C2"/>
    <w:rsid w:val="003438CF"/>
    <w:rsid w:val="00343ACF"/>
    <w:rsid w:val="00343BFE"/>
    <w:rsid w:val="003440E3"/>
    <w:rsid w:val="00344E39"/>
    <w:rsid w:val="003452B7"/>
    <w:rsid w:val="00345414"/>
    <w:rsid w:val="00346562"/>
    <w:rsid w:val="00347CCB"/>
    <w:rsid w:val="003502F7"/>
    <w:rsid w:val="0035111C"/>
    <w:rsid w:val="0035113C"/>
    <w:rsid w:val="003521EA"/>
    <w:rsid w:val="00352470"/>
    <w:rsid w:val="003525E8"/>
    <w:rsid w:val="00352772"/>
    <w:rsid w:val="00352FE8"/>
    <w:rsid w:val="00354A2D"/>
    <w:rsid w:val="0035517F"/>
    <w:rsid w:val="00355FF8"/>
    <w:rsid w:val="00356A90"/>
    <w:rsid w:val="003573C5"/>
    <w:rsid w:val="003579F7"/>
    <w:rsid w:val="00360791"/>
    <w:rsid w:val="00363560"/>
    <w:rsid w:val="003635D9"/>
    <w:rsid w:val="003637A9"/>
    <w:rsid w:val="00363E31"/>
    <w:rsid w:val="00366191"/>
    <w:rsid w:val="00370B6F"/>
    <w:rsid w:val="00371BCF"/>
    <w:rsid w:val="003728A4"/>
    <w:rsid w:val="00377995"/>
    <w:rsid w:val="003779A0"/>
    <w:rsid w:val="00377B8C"/>
    <w:rsid w:val="003804C5"/>
    <w:rsid w:val="003811CC"/>
    <w:rsid w:val="00382171"/>
    <w:rsid w:val="003830E4"/>
    <w:rsid w:val="00383E30"/>
    <w:rsid w:val="00385590"/>
    <w:rsid w:val="00385FD9"/>
    <w:rsid w:val="00386E17"/>
    <w:rsid w:val="00387BDB"/>
    <w:rsid w:val="003916BC"/>
    <w:rsid w:val="00391889"/>
    <w:rsid w:val="003918DC"/>
    <w:rsid w:val="00392781"/>
    <w:rsid w:val="003934FA"/>
    <w:rsid w:val="003935FC"/>
    <w:rsid w:val="00393C55"/>
    <w:rsid w:val="00393E24"/>
    <w:rsid w:val="003944F1"/>
    <w:rsid w:val="003952AE"/>
    <w:rsid w:val="00395343"/>
    <w:rsid w:val="00395976"/>
    <w:rsid w:val="003A0EC8"/>
    <w:rsid w:val="003A1A7B"/>
    <w:rsid w:val="003A1D1C"/>
    <w:rsid w:val="003A1D71"/>
    <w:rsid w:val="003A2F84"/>
    <w:rsid w:val="003A3156"/>
    <w:rsid w:val="003A32AC"/>
    <w:rsid w:val="003A41EF"/>
    <w:rsid w:val="003A4503"/>
    <w:rsid w:val="003A457A"/>
    <w:rsid w:val="003A464C"/>
    <w:rsid w:val="003A7887"/>
    <w:rsid w:val="003B02A4"/>
    <w:rsid w:val="003B0EF9"/>
    <w:rsid w:val="003B1C88"/>
    <w:rsid w:val="003B3DB0"/>
    <w:rsid w:val="003B41DE"/>
    <w:rsid w:val="003B449E"/>
    <w:rsid w:val="003B462D"/>
    <w:rsid w:val="003B47DE"/>
    <w:rsid w:val="003B4D87"/>
    <w:rsid w:val="003B5B77"/>
    <w:rsid w:val="003B7C79"/>
    <w:rsid w:val="003C17AB"/>
    <w:rsid w:val="003C33DA"/>
    <w:rsid w:val="003C34F3"/>
    <w:rsid w:val="003C3973"/>
    <w:rsid w:val="003C5227"/>
    <w:rsid w:val="003C56E4"/>
    <w:rsid w:val="003C5F4E"/>
    <w:rsid w:val="003C68FF"/>
    <w:rsid w:val="003D088D"/>
    <w:rsid w:val="003D226F"/>
    <w:rsid w:val="003D28EB"/>
    <w:rsid w:val="003D2CAE"/>
    <w:rsid w:val="003D2E95"/>
    <w:rsid w:val="003D3CCD"/>
    <w:rsid w:val="003D4ADC"/>
    <w:rsid w:val="003D4FDC"/>
    <w:rsid w:val="003D5194"/>
    <w:rsid w:val="003D560C"/>
    <w:rsid w:val="003D5619"/>
    <w:rsid w:val="003D5B2C"/>
    <w:rsid w:val="003D6198"/>
    <w:rsid w:val="003D6809"/>
    <w:rsid w:val="003D6C2A"/>
    <w:rsid w:val="003D6D7C"/>
    <w:rsid w:val="003E0BA4"/>
    <w:rsid w:val="003E1AB1"/>
    <w:rsid w:val="003E1F89"/>
    <w:rsid w:val="003E2968"/>
    <w:rsid w:val="003E2BBF"/>
    <w:rsid w:val="003E5C3B"/>
    <w:rsid w:val="003E5F67"/>
    <w:rsid w:val="003E75B2"/>
    <w:rsid w:val="003F17A1"/>
    <w:rsid w:val="003F29A1"/>
    <w:rsid w:val="003F3917"/>
    <w:rsid w:val="003F3F3B"/>
    <w:rsid w:val="003F43CD"/>
    <w:rsid w:val="003F4B45"/>
    <w:rsid w:val="003F507D"/>
    <w:rsid w:val="003F54FB"/>
    <w:rsid w:val="003F61CF"/>
    <w:rsid w:val="003F6204"/>
    <w:rsid w:val="003F674B"/>
    <w:rsid w:val="003F735A"/>
    <w:rsid w:val="003F7992"/>
    <w:rsid w:val="004000B6"/>
    <w:rsid w:val="00400457"/>
    <w:rsid w:val="00400E24"/>
    <w:rsid w:val="0040181F"/>
    <w:rsid w:val="00401B82"/>
    <w:rsid w:val="0040242E"/>
    <w:rsid w:val="00402A93"/>
    <w:rsid w:val="00403FAC"/>
    <w:rsid w:val="004053BF"/>
    <w:rsid w:val="004068F4"/>
    <w:rsid w:val="00407EEA"/>
    <w:rsid w:val="0041034A"/>
    <w:rsid w:val="00410AF3"/>
    <w:rsid w:val="00411B17"/>
    <w:rsid w:val="00411B36"/>
    <w:rsid w:val="00411C2E"/>
    <w:rsid w:val="004120A0"/>
    <w:rsid w:val="00414721"/>
    <w:rsid w:val="00414ECF"/>
    <w:rsid w:val="00415735"/>
    <w:rsid w:val="00415B0C"/>
    <w:rsid w:val="00416238"/>
    <w:rsid w:val="00416E86"/>
    <w:rsid w:val="00417543"/>
    <w:rsid w:val="00420600"/>
    <w:rsid w:val="00421FD2"/>
    <w:rsid w:val="00422769"/>
    <w:rsid w:val="00422DB3"/>
    <w:rsid w:val="00424B81"/>
    <w:rsid w:val="0042520A"/>
    <w:rsid w:val="0042603D"/>
    <w:rsid w:val="00426EFB"/>
    <w:rsid w:val="004276BA"/>
    <w:rsid w:val="0043055F"/>
    <w:rsid w:val="0043164E"/>
    <w:rsid w:val="004317C6"/>
    <w:rsid w:val="004353CE"/>
    <w:rsid w:val="0043553A"/>
    <w:rsid w:val="0043573A"/>
    <w:rsid w:val="00435AFB"/>
    <w:rsid w:val="00435C9B"/>
    <w:rsid w:val="00436F6E"/>
    <w:rsid w:val="00440A60"/>
    <w:rsid w:val="00440BB1"/>
    <w:rsid w:val="004418D3"/>
    <w:rsid w:val="00441AD3"/>
    <w:rsid w:val="00442569"/>
    <w:rsid w:val="004443CD"/>
    <w:rsid w:val="00447C92"/>
    <w:rsid w:val="00450774"/>
    <w:rsid w:val="00450928"/>
    <w:rsid w:val="004511DC"/>
    <w:rsid w:val="0045148A"/>
    <w:rsid w:val="00451761"/>
    <w:rsid w:val="00451AAC"/>
    <w:rsid w:val="00451DA3"/>
    <w:rsid w:val="004522C2"/>
    <w:rsid w:val="00452BEB"/>
    <w:rsid w:val="00453630"/>
    <w:rsid w:val="00453AEE"/>
    <w:rsid w:val="00453ECD"/>
    <w:rsid w:val="00454273"/>
    <w:rsid w:val="004545DC"/>
    <w:rsid w:val="00454A0A"/>
    <w:rsid w:val="004556A8"/>
    <w:rsid w:val="00455A9A"/>
    <w:rsid w:val="00455B91"/>
    <w:rsid w:val="00455D9E"/>
    <w:rsid w:val="004563CA"/>
    <w:rsid w:val="00460033"/>
    <w:rsid w:val="00460DD5"/>
    <w:rsid w:val="00461E80"/>
    <w:rsid w:val="00462D81"/>
    <w:rsid w:val="00464146"/>
    <w:rsid w:val="0046437C"/>
    <w:rsid w:val="00464B37"/>
    <w:rsid w:val="0046564F"/>
    <w:rsid w:val="0046570B"/>
    <w:rsid w:val="00465B4B"/>
    <w:rsid w:val="00467E35"/>
    <w:rsid w:val="004707C1"/>
    <w:rsid w:val="004709F9"/>
    <w:rsid w:val="00470AD8"/>
    <w:rsid w:val="00471BCE"/>
    <w:rsid w:val="0047204C"/>
    <w:rsid w:val="00472A2A"/>
    <w:rsid w:val="00473746"/>
    <w:rsid w:val="00473A5A"/>
    <w:rsid w:val="004746AF"/>
    <w:rsid w:val="00475654"/>
    <w:rsid w:val="00475F50"/>
    <w:rsid w:val="00475F96"/>
    <w:rsid w:val="0047655C"/>
    <w:rsid w:val="0047684C"/>
    <w:rsid w:val="004777F7"/>
    <w:rsid w:val="00477EEE"/>
    <w:rsid w:val="00481889"/>
    <w:rsid w:val="004822C3"/>
    <w:rsid w:val="004825B2"/>
    <w:rsid w:val="00482EA5"/>
    <w:rsid w:val="00483A7A"/>
    <w:rsid w:val="00483F90"/>
    <w:rsid w:val="004841F9"/>
    <w:rsid w:val="00484551"/>
    <w:rsid w:val="00484B3C"/>
    <w:rsid w:val="00485AC5"/>
    <w:rsid w:val="00486E50"/>
    <w:rsid w:val="00487041"/>
    <w:rsid w:val="004878E1"/>
    <w:rsid w:val="00491ADA"/>
    <w:rsid w:val="00491C18"/>
    <w:rsid w:val="00491E58"/>
    <w:rsid w:val="00493556"/>
    <w:rsid w:val="00493B78"/>
    <w:rsid w:val="004946F7"/>
    <w:rsid w:val="00494C42"/>
    <w:rsid w:val="00495978"/>
    <w:rsid w:val="0049677C"/>
    <w:rsid w:val="00497B6D"/>
    <w:rsid w:val="004A0728"/>
    <w:rsid w:val="004A270E"/>
    <w:rsid w:val="004A3127"/>
    <w:rsid w:val="004A4126"/>
    <w:rsid w:val="004A4965"/>
    <w:rsid w:val="004A5B49"/>
    <w:rsid w:val="004A6D35"/>
    <w:rsid w:val="004A6DBF"/>
    <w:rsid w:val="004A7EE5"/>
    <w:rsid w:val="004B12B4"/>
    <w:rsid w:val="004B20B9"/>
    <w:rsid w:val="004B2E7C"/>
    <w:rsid w:val="004B3303"/>
    <w:rsid w:val="004B33EC"/>
    <w:rsid w:val="004B3675"/>
    <w:rsid w:val="004B370D"/>
    <w:rsid w:val="004B447C"/>
    <w:rsid w:val="004B4E51"/>
    <w:rsid w:val="004B5292"/>
    <w:rsid w:val="004B558A"/>
    <w:rsid w:val="004B5D92"/>
    <w:rsid w:val="004B742A"/>
    <w:rsid w:val="004C12CE"/>
    <w:rsid w:val="004C463B"/>
    <w:rsid w:val="004C48DF"/>
    <w:rsid w:val="004C5B01"/>
    <w:rsid w:val="004C6CCD"/>
    <w:rsid w:val="004D0435"/>
    <w:rsid w:val="004D0DA9"/>
    <w:rsid w:val="004D0E18"/>
    <w:rsid w:val="004D1C2F"/>
    <w:rsid w:val="004D3C92"/>
    <w:rsid w:val="004D614C"/>
    <w:rsid w:val="004D67C5"/>
    <w:rsid w:val="004D6B4C"/>
    <w:rsid w:val="004D6C30"/>
    <w:rsid w:val="004D6E0F"/>
    <w:rsid w:val="004D7DBB"/>
    <w:rsid w:val="004E0405"/>
    <w:rsid w:val="004E09FD"/>
    <w:rsid w:val="004E159E"/>
    <w:rsid w:val="004E1DB9"/>
    <w:rsid w:val="004E2FAD"/>
    <w:rsid w:val="004E547C"/>
    <w:rsid w:val="004E5B91"/>
    <w:rsid w:val="004E608C"/>
    <w:rsid w:val="004E6918"/>
    <w:rsid w:val="004E6C9E"/>
    <w:rsid w:val="004E7852"/>
    <w:rsid w:val="004F0741"/>
    <w:rsid w:val="004F0F38"/>
    <w:rsid w:val="004F10EB"/>
    <w:rsid w:val="004F16C3"/>
    <w:rsid w:val="004F27FF"/>
    <w:rsid w:val="004F3384"/>
    <w:rsid w:val="004F3EFC"/>
    <w:rsid w:val="004F408B"/>
    <w:rsid w:val="004F4E06"/>
    <w:rsid w:val="004F65E0"/>
    <w:rsid w:val="004F75C0"/>
    <w:rsid w:val="00500686"/>
    <w:rsid w:val="005011CB"/>
    <w:rsid w:val="005011F7"/>
    <w:rsid w:val="00502C53"/>
    <w:rsid w:val="00503B88"/>
    <w:rsid w:val="00506198"/>
    <w:rsid w:val="00506EA6"/>
    <w:rsid w:val="00507592"/>
    <w:rsid w:val="00510230"/>
    <w:rsid w:val="00511BB5"/>
    <w:rsid w:val="00514989"/>
    <w:rsid w:val="00515346"/>
    <w:rsid w:val="00515551"/>
    <w:rsid w:val="005155CE"/>
    <w:rsid w:val="005169D5"/>
    <w:rsid w:val="00516AF6"/>
    <w:rsid w:val="00517706"/>
    <w:rsid w:val="00520BE2"/>
    <w:rsid w:val="0052228B"/>
    <w:rsid w:val="00522CB9"/>
    <w:rsid w:val="0052358D"/>
    <w:rsid w:val="005251C3"/>
    <w:rsid w:val="00525284"/>
    <w:rsid w:val="00525532"/>
    <w:rsid w:val="0052606C"/>
    <w:rsid w:val="00526D97"/>
    <w:rsid w:val="00526F48"/>
    <w:rsid w:val="005305F4"/>
    <w:rsid w:val="005308BB"/>
    <w:rsid w:val="00531132"/>
    <w:rsid w:val="00531726"/>
    <w:rsid w:val="00531A16"/>
    <w:rsid w:val="0053466A"/>
    <w:rsid w:val="0053650B"/>
    <w:rsid w:val="00537435"/>
    <w:rsid w:val="005374A5"/>
    <w:rsid w:val="005376CE"/>
    <w:rsid w:val="00537818"/>
    <w:rsid w:val="00537866"/>
    <w:rsid w:val="00537E88"/>
    <w:rsid w:val="00537F31"/>
    <w:rsid w:val="0054046A"/>
    <w:rsid w:val="00540738"/>
    <w:rsid w:val="00540759"/>
    <w:rsid w:val="0054108F"/>
    <w:rsid w:val="00541E97"/>
    <w:rsid w:val="005428BA"/>
    <w:rsid w:val="00543CFF"/>
    <w:rsid w:val="00544B9A"/>
    <w:rsid w:val="00544E1B"/>
    <w:rsid w:val="0054506F"/>
    <w:rsid w:val="0054520E"/>
    <w:rsid w:val="00546122"/>
    <w:rsid w:val="00553E75"/>
    <w:rsid w:val="005540BF"/>
    <w:rsid w:val="005558D3"/>
    <w:rsid w:val="00555F52"/>
    <w:rsid w:val="0055668C"/>
    <w:rsid w:val="00560738"/>
    <w:rsid w:val="00560F17"/>
    <w:rsid w:val="00561263"/>
    <w:rsid w:val="00561D4B"/>
    <w:rsid w:val="00565B77"/>
    <w:rsid w:val="00565E8D"/>
    <w:rsid w:val="0056709A"/>
    <w:rsid w:val="005670CA"/>
    <w:rsid w:val="00567EA7"/>
    <w:rsid w:val="0057060A"/>
    <w:rsid w:val="0057061E"/>
    <w:rsid w:val="00571539"/>
    <w:rsid w:val="00571609"/>
    <w:rsid w:val="00572906"/>
    <w:rsid w:val="005733A7"/>
    <w:rsid w:val="00573FF2"/>
    <w:rsid w:val="00574586"/>
    <w:rsid w:val="005751F5"/>
    <w:rsid w:val="00575A7D"/>
    <w:rsid w:val="00575C82"/>
    <w:rsid w:val="00577567"/>
    <w:rsid w:val="005809C0"/>
    <w:rsid w:val="00581F7C"/>
    <w:rsid w:val="00582480"/>
    <w:rsid w:val="00582DA3"/>
    <w:rsid w:val="00583C48"/>
    <w:rsid w:val="00584779"/>
    <w:rsid w:val="00584792"/>
    <w:rsid w:val="00584C5D"/>
    <w:rsid w:val="00585AD0"/>
    <w:rsid w:val="005874A9"/>
    <w:rsid w:val="00587803"/>
    <w:rsid w:val="00587FAC"/>
    <w:rsid w:val="00590467"/>
    <w:rsid w:val="00590628"/>
    <w:rsid w:val="00591061"/>
    <w:rsid w:val="005912EE"/>
    <w:rsid w:val="005921F4"/>
    <w:rsid w:val="005925A4"/>
    <w:rsid w:val="005927A7"/>
    <w:rsid w:val="00592DFC"/>
    <w:rsid w:val="005938B9"/>
    <w:rsid w:val="00593C54"/>
    <w:rsid w:val="00595762"/>
    <w:rsid w:val="00597E70"/>
    <w:rsid w:val="005A01CF"/>
    <w:rsid w:val="005A0970"/>
    <w:rsid w:val="005A1585"/>
    <w:rsid w:val="005A1ADB"/>
    <w:rsid w:val="005A21F3"/>
    <w:rsid w:val="005A34BC"/>
    <w:rsid w:val="005A3A3A"/>
    <w:rsid w:val="005A3D2D"/>
    <w:rsid w:val="005A4347"/>
    <w:rsid w:val="005A5C0C"/>
    <w:rsid w:val="005A620F"/>
    <w:rsid w:val="005A6576"/>
    <w:rsid w:val="005A6A44"/>
    <w:rsid w:val="005A6DEB"/>
    <w:rsid w:val="005B09E3"/>
    <w:rsid w:val="005B0FBB"/>
    <w:rsid w:val="005B2B03"/>
    <w:rsid w:val="005B2CA6"/>
    <w:rsid w:val="005B4AEE"/>
    <w:rsid w:val="005B4B21"/>
    <w:rsid w:val="005B64F5"/>
    <w:rsid w:val="005C024F"/>
    <w:rsid w:val="005C057F"/>
    <w:rsid w:val="005C4A71"/>
    <w:rsid w:val="005C50AC"/>
    <w:rsid w:val="005C55B8"/>
    <w:rsid w:val="005C76E7"/>
    <w:rsid w:val="005C7D0B"/>
    <w:rsid w:val="005D00FD"/>
    <w:rsid w:val="005D03D4"/>
    <w:rsid w:val="005D0E7E"/>
    <w:rsid w:val="005D17D5"/>
    <w:rsid w:val="005D6B41"/>
    <w:rsid w:val="005D766F"/>
    <w:rsid w:val="005D7D54"/>
    <w:rsid w:val="005D7E73"/>
    <w:rsid w:val="005E01B6"/>
    <w:rsid w:val="005E0BD8"/>
    <w:rsid w:val="005E1DEF"/>
    <w:rsid w:val="005E2F18"/>
    <w:rsid w:val="005E2F24"/>
    <w:rsid w:val="005E3F89"/>
    <w:rsid w:val="005E59CC"/>
    <w:rsid w:val="005E5DFA"/>
    <w:rsid w:val="005E6E37"/>
    <w:rsid w:val="005E7D91"/>
    <w:rsid w:val="005E7EB9"/>
    <w:rsid w:val="005F0BD7"/>
    <w:rsid w:val="005F1800"/>
    <w:rsid w:val="005F1FC5"/>
    <w:rsid w:val="005F35DD"/>
    <w:rsid w:val="005F444D"/>
    <w:rsid w:val="005F4528"/>
    <w:rsid w:val="005F740E"/>
    <w:rsid w:val="005F7542"/>
    <w:rsid w:val="005F7FC8"/>
    <w:rsid w:val="006007D3"/>
    <w:rsid w:val="00600A34"/>
    <w:rsid w:val="00602D69"/>
    <w:rsid w:val="00604777"/>
    <w:rsid w:val="00604C26"/>
    <w:rsid w:val="006050CB"/>
    <w:rsid w:val="006056AD"/>
    <w:rsid w:val="006056D4"/>
    <w:rsid w:val="00605D1C"/>
    <w:rsid w:val="00606B3E"/>
    <w:rsid w:val="00606ECD"/>
    <w:rsid w:val="00607A07"/>
    <w:rsid w:val="00610830"/>
    <w:rsid w:val="00610C71"/>
    <w:rsid w:val="00611DAD"/>
    <w:rsid w:val="006123F8"/>
    <w:rsid w:val="00612893"/>
    <w:rsid w:val="00612F7E"/>
    <w:rsid w:val="00613070"/>
    <w:rsid w:val="00615DEC"/>
    <w:rsid w:val="00617588"/>
    <w:rsid w:val="00621172"/>
    <w:rsid w:val="00621C91"/>
    <w:rsid w:val="00624FC4"/>
    <w:rsid w:val="0062652F"/>
    <w:rsid w:val="00626633"/>
    <w:rsid w:val="00627428"/>
    <w:rsid w:val="006276D8"/>
    <w:rsid w:val="0063008D"/>
    <w:rsid w:val="006305F7"/>
    <w:rsid w:val="006308C8"/>
    <w:rsid w:val="006322D7"/>
    <w:rsid w:val="0063273C"/>
    <w:rsid w:val="00633365"/>
    <w:rsid w:val="006337B6"/>
    <w:rsid w:val="00635329"/>
    <w:rsid w:val="0063541D"/>
    <w:rsid w:val="006356C4"/>
    <w:rsid w:val="00635710"/>
    <w:rsid w:val="00635ADF"/>
    <w:rsid w:val="006412FF"/>
    <w:rsid w:val="00641845"/>
    <w:rsid w:val="00642900"/>
    <w:rsid w:val="006430F6"/>
    <w:rsid w:val="006431A9"/>
    <w:rsid w:val="006448C2"/>
    <w:rsid w:val="006459B1"/>
    <w:rsid w:val="00645B29"/>
    <w:rsid w:val="006462DB"/>
    <w:rsid w:val="00650047"/>
    <w:rsid w:val="006504EC"/>
    <w:rsid w:val="00650BFD"/>
    <w:rsid w:val="006513C4"/>
    <w:rsid w:val="00652E67"/>
    <w:rsid w:val="00653417"/>
    <w:rsid w:val="006572A1"/>
    <w:rsid w:val="00660DB5"/>
    <w:rsid w:val="006610A0"/>
    <w:rsid w:val="00661FF6"/>
    <w:rsid w:val="00662775"/>
    <w:rsid w:val="00663329"/>
    <w:rsid w:val="00663DFE"/>
    <w:rsid w:val="0066453B"/>
    <w:rsid w:val="00664E62"/>
    <w:rsid w:val="00665192"/>
    <w:rsid w:val="0066674B"/>
    <w:rsid w:val="00667CEF"/>
    <w:rsid w:val="00671856"/>
    <w:rsid w:val="0067486E"/>
    <w:rsid w:val="00674EEF"/>
    <w:rsid w:val="00675FAE"/>
    <w:rsid w:val="00680508"/>
    <w:rsid w:val="00681022"/>
    <w:rsid w:val="0068196E"/>
    <w:rsid w:val="00682308"/>
    <w:rsid w:val="006829D8"/>
    <w:rsid w:val="00682E8D"/>
    <w:rsid w:val="006839BE"/>
    <w:rsid w:val="006840E0"/>
    <w:rsid w:val="00686D78"/>
    <w:rsid w:val="0068760B"/>
    <w:rsid w:val="006877DC"/>
    <w:rsid w:val="00687803"/>
    <w:rsid w:val="00690ACA"/>
    <w:rsid w:val="00691118"/>
    <w:rsid w:val="00691948"/>
    <w:rsid w:val="006947D9"/>
    <w:rsid w:val="00694C58"/>
    <w:rsid w:val="00694E6E"/>
    <w:rsid w:val="00696263"/>
    <w:rsid w:val="006967CE"/>
    <w:rsid w:val="006974D9"/>
    <w:rsid w:val="00697EDD"/>
    <w:rsid w:val="006A13F1"/>
    <w:rsid w:val="006A1B00"/>
    <w:rsid w:val="006A31F6"/>
    <w:rsid w:val="006A5E23"/>
    <w:rsid w:val="006A6526"/>
    <w:rsid w:val="006B0262"/>
    <w:rsid w:val="006B0401"/>
    <w:rsid w:val="006B04E6"/>
    <w:rsid w:val="006B0756"/>
    <w:rsid w:val="006B213A"/>
    <w:rsid w:val="006B2336"/>
    <w:rsid w:val="006B2439"/>
    <w:rsid w:val="006B26F5"/>
    <w:rsid w:val="006B2CFF"/>
    <w:rsid w:val="006B331A"/>
    <w:rsid w:val="006B34DA"/>
    <w:rsid w:val="006B4226"/>
    <w:rsid w:val="006B54F9"/>
    <w:rsid w:val="006B6599"/>
    <w:rsid w:val="006C2CD5"/>
    <w:rsid w:val="006C475C"/>
    <w:rsid w:val="006C5730"/>
    <w:rsid w:val="006C58C0"/>
    <w:rsid w:val="006C621B"/>
    <w:rsid w:val="006C62FC"/>
    <w:rsid w:val="006C6CFA"/>
    <w:rsid w:val="006D1621"/>
    <w:rsid w:val="006D300D"/>
    <w:rsid w:val="006D3CBA"/>
    <w:rsid w:val="006D4C2F"/>
    <w:rsid w:val="006D4E1E"/>
    <w:rsid w:val="006D5811"/>
    <w:rsid w:val="006D5D7F"/>
    <w:rsid w:val="006D612F"/>
    <w:rsid w:val="006E14BA"/>
    <w:rsid w:val="006E2E63"/>
    <w:rsid w:val="006E376D"/>
    <w:rsid w:val="006E466A"/>
    <w:rsid w:val="006E5732"/>
    <w:rsid w:val="006E5D72"/>
    <w:rsid w:val="006E602F"/>
    <w:rsid w:val="006E6A26"/>
    <w:rsid w:val="006E79C7"/>
    <w:rsid w:val="006F15A4"/>
    <w:rsid w:val="006F22BE"/>
    <w:rsid w:val="006F34F5"/>
    <w:rsid w:val="006F585F"/>
    <w:rsid w:val="006F6065"/>
    <w:rsid w:val="006F7AC7"/>
    <w:rsid w:val="006F7BBF"/>
    <w:rsid w:val="007013C3"/>
    <w:rsid w:val="00702816"/>
    <w:rsid w:val="0070404C"/>
    <w:rsid w:val="00704A5B"/>
    <w:rsid w:val="00706172"/>
    <w:rsid w:val="00710CA4"/>
    <w:rsid w:val="007112A0"/>
    <w:rsid w:val="007117AA"/>
    <w:rsid w:val="0071192E"/>
    <w:rsid w:val="00711C51"/>
    <w:rsid w:val="00714E71"/>
    <w:rsid w:val="00714FA3"/>
    <w:rsid w:val="007157AF"/>
    <w:rsid w:val="00715A18"/>
    <w:rsid w:val="00717933"/>
    <w:rsid w:val="007218C7"/>
    <w:rsid w:val="00721E32"/>
    <w:rsid w:val="007224CB"/>
    <w:rsid w:val="007227B9"/>
    <w:rsid w:val="00724855"/>
    <w:rsid w:val="00725559"/>
    <w:rsid w:val="00725588"/>
    <w:rsid w:val="00725BA5"/>
    <w:rsid w:val="00727DA1"/>
    <w:rsid w:val="007306D9"/>
    <w:rsid w:val="00730CD1"/>
    <w:rsid w:val="00731B7E"/>
    <w:rsid w:val="00731C51"/>
    <w:rsid w:val="00733565"/>
    <w:rsid w:val="00734028"/>
    <w:rsid w:val="00734FE9"/>
    <w:rsid w:val="007357B1"/>
    <w:rsid w:val="007358A0"/>
    <w:rsid w:val="00735B47"/>
    <w:rsid w:val="00735F10"/>
    <w:rsid w:val="007373FE"/>
    <w:rsid w:val="00737E72"/>
    <w:rsid w:val="0074037A"/>
    <w:rsid w:val="00741190"/>
    <w:rsid w:val="0074166B"/>
    <w:rsid w:val="007428FD"/>
    <w:rsid w:val="0074310D"/>
    <w:rsid w:val="00743801"/>
    <w:rsid w:val="007440A5"/>
    <w:rsid w:val="007455AF"/>
    <w:rsid w:val="00745C2D"/>
    <w:rsid w:val="00746290"/>
    <w:rsid w:val="007466D9"/>
    <w:rsid w:val="00747007"/>
    <w:rsid w:val="007501F7"/>
    <w:rsid w:val="00752127"/>
    <w:rsid w:val="007526FC"/>
    <w:rsid w:val="007527E5"/>
    <w:rsid w:val="00753AF7"/>
    <w:rsid w:val="00754708"/>
    <w:rsid w:val="00754E5D"/>
    <w:rsid w:val="007554D0"/>
    <w:rsid w:val="00756874"/>
    <w:rsid w:val="00756CEB"/>
    <w:rsid w:val="00756E7F"/>
    <w:rsid w:val="007570F9"/>
    <w:rsid w:val="0075736C"/>
    <w:rsid w:val="00757BC1"/>
    <w:rsid w:val="007601CA"/>
    <w:rsid w:val="007605CB"/>
    <w:rsid w:val="00760EF2"/>
    <w:rsid w:val="007633A4"/>
    <w:rsid w:val="00763550"/>
    <w:rsid w:val="007638A0"/>
    <w:rsid w:val="0076411F"/>
    <w:rsid w:val="0076477D"/>
    <w:rsid w:val="00764F37"/>
    <w:rsid w:val="0076525E"/>
    <w:rsid w:val="00765878"/>
    <w:rsid w:val="00765AAF"/>
    <w:rsid w:val="007673C3"/>
    <w:rsid w:val="00767433"/>
    <w:rsid w:val="007675C0"/>
    <w:rsid w:val="00771121"/>
    <w:rsid w:val="0077287C"/>
    <w:rsid w:val="0077365A"/>
    <w:rsid w:val="00774A81"/>
    <w:rsid w:val="00774AFF"/>
    <w:rsid w:val="00774F50"/>
    <w:rsid w:val="00776A02"/>
    <w:rsid w:val="0078221A"/>
    <w:rsid w:val="007828C8"/>
    <w:rsid w:val="00782ED6"/>
    <w:rsid w:val="007836BE"/>
    <w:rsid w:val="0078408B"/>
    <w:rsid w:val="007852A7"/>
    <w:rsid w:val="0078576C"/>
    <w:rsid w:val="0078703E"/>
    <w:rsid w:val="00787865"/>
    <w:rsid w:val="00787CE0"/>
    <w:rsid w:val="00787DD5"/>
    <w:rsid w:val="00790316"/>
    <w:rsid w:val="00790793"/>
    <w:rsid w:val="00791504"/>
    <w:rsid w:val="00791C73"/>
    <w:rsid w:val="00791E3D"/>
    <w:rsid w:val="0079321A"/>
    <w:rsid w:val="00794028"/>
    <w:rsid w:val="00795518"/>
    <w:rsid w:val="00795E5B"/>
    <w:rsid w:val="00795F1C"/>
    <w:rsid w:val="00795FCB"/>
    <w:rsid w:val="00796600"/>
    <w:rsid w:val="007A06A0"/>
    <w:rsid w:val="007A0ED9"/>
    <w:rsid w:val="007A393B"/>
    <w:rsid w:val="007A43AC"/>
    <w:rsid w:val="007A4B61"/>
    <w:rsid w:val="007A6EFA"/>
    <w:rsid w:val="007B18C3"/>
    <w:rsid w:val="007B1AA8"/>
    <w:rsid w:val="007B1ED5"/>
    <w:rsid w:val="007B6494"/>
    <w:rsid w:val="007B65A6"/>
    <w:rsid w:val="007C04A4"/>
    <w:rsid w:val="007C1605"/>
    <w:rsid w:val="007C2C56"/>
    <w:rsid w:val="007C34E5"/>
    <w:rsid w:val="007C368C"/>
    <w:rsid w:val="007C396F"/>
    <w:rsid w:val="007C3A8D"/>
    <w:rsid w:val="007C6329"/>
    <w:rsid w:val="007C71E3"/>
    <w:rsid w:val="007D0C2B"/>
    <w:rsid w:val="007D1137"/>
    <w:rsid w:val="007D1720"/>
    <w:rsid w:val="007D1725"/>
    <w:rsid w:val="007D20B7"/>
    <w:rsid w:val="007D22ED"/>
    <w:rsid w:val="007D2682"/>
    <w:rsid w:val="007D44B2"/>
    <w:rsid w:val="007D49F9"/>
    <w:rsid w:val="007D564E"/>
    <w:rsid w:val="007D56E4"/>
    <w:rsid w:val="007D690A"/>
    <w:rsid w:val="007D75C2"/>
    <w:rsid w:val="007D79A7"/>
    <w:rsid w:val="007E029F"/>
    <w:rsid w:val="007E1894"/>
    <w:rsid w:val="007E1B7D"/>
    <w:rsid w:val="007E2297"/>
    <w:rsid w:val="007E2DDC"/>
    <w:rsid w:val="007E3585"/>
    <w:rsid w:val="007E4847"/>
    <w:rsid w:val="007E5FE6"/>
    <w:rsid w:val="007E5FF4"/>
    <w:rsid w:val="007E62EB"/>
    <w:rsid w:val="007E733E"/>
    <w:rsid w:val="007F13E5"/>
    <w:rsid w:val="007F15C7"/>
    <w:rsid w:val="007F2560"/>
    <w:rsid w:val="007F3F71"/>
    <w:rsid w:val="007F453E"/>
    <w:rsid w:val="007F4786"/>
    <w:rsid w:val="007F4B32"/>
    <w:rsid w:val="007F7B4F"/>
    <w:rsid w:val="00800166"/>
    <w:rsid w:val="00800638"/>
    <w:rsid w:val="00800CFC"/>
    <w:rsid w:val="0080254F"/>
    <w:rsid w:val="0080380A"/>
    <w:rsid w:val="00804925"/>
    <w:rsid w:val="0080578F"/>
    <w:rsid w:val="00806663"/>
    <w:rsid w:val="00806734"/>
    <w:rsid w:val="00807A37"/>
    <w:rsid w:val="00807F7A"/>
    <w:rsid w:val="00810797"/>
    <w:rsid w:val="00810B73"/>
    <w:rsid w:val="00810D29"/>
    <w:rsid w:val="008128AD"/>
    <w:rsid w:val="00812E69"/>
    <w:rsid w:val="008167DD"/>
    <w:rsid w:val="00817294"/>
    <w:rsid w:val="0081793A"/>
    <w:rsid w:val="00821A55"/>
    <w:rsid w:val="0082220D"/>
    <w:rsid w:val="00823954"/>
    <w:rsid w:val="008253E9"/>
    <w:rsid w:val="00826610"/>
    <w:rsid w:val="00826969"/>
    <w:rsid w:val="00827BBA"/>
    <w:rsid w:val="00827E6E"/>
    <w:rsid w:val="00827FB4"/>
    <w:rsid w:val="00830101"/>
    <w:rsid w:val="008303F9"/>
    <w:rsid w:val="00830445"/>
    <w:rsid w:val="0083044A"/>
    <w:rsid w:val="008311EA"/>
    <w:rsid w:val="00832996"/>
    <w:rsid w:val="0083377E"/>
    <w:rsid w:val="008340EF"/>
    <w:rsid w:val="00835005"/>
    <w:rsid w:val="00835C64"/>
    <w:rsid w:val="0083655D"/>
    <w:rsid w:val="0083733B"/>
    <w:rsid w:val="00837684"/>
    <w:rsid w:val="00840FCE"/>
    <w:rsid w:val="00840FD7"/>
    <w:rsid w:val="00842812"/>
    <w:rsid w:val="008431A7"/>
    <w:rsid w:val="0084412D"/>
    <w:rsid w:val="00845661"/>
    <w:rsid w:val="00845C03"/>
    <w:rsid w:val="00846D91"/>
    <w:rsid w:val="00847EC1"/>
    <w:rsid w:val="00852A1F"/>
    <w:rsid w:val="00853529"/>
    <w:rsid w:val="008537D3"/>
    <w:rsid w:val="0085415F"/>
    <w:rsid w:val="00855110"/>
    <w:rsid w:val="00856EDD"/>
    <w:rsid w:val="00857308"/>
    <w:rsid w:val="00860481"/>
    <w:rsid w:val="008610D8"/>
    <w:rsid w:val="00861301"/>
    <w:rsid w:val="00861DFE"/>
    <w:rsid w:val="00862DAC"/>
    <w:rsid w:val="008636F0"/>
    <w:rsid w:val="00863743"/>
    <w:rsid w:val="008638B0"/>
    <w:rsid w:val="008642E7"/>
    <w:rsid w:val="00864676"/>
    <w:rsid w:val="00864E2A"/>
    <w:rsid w:val="008651F9"/>
    <w:rsid w:val="0086587C"/>
    <w:rsid w:val="00865DAF"/>
    <w:rsid w:val="0086685B"/>
    <w:rsid w:val="00870270"/>
    <w:rsid w:val="008704D3"/>
    <w:rsid w:val="008709F3"/>
    <w:rsid w:val="00871346"/>
    <w:rsid w:val="00872611"/>
    <w:rsid w:val="00872C01"/>
    <w:rsid w:val="00873644"/>
    <w:rsid w:val="00873E48"/>
    <w:rsid w:val="00874A24"/>
    <w:rsid w:val="0087551F"/>
    <w:rsid w:val="00875CD3"/>
    <w:rsid w:val="00875F15"/>
    <w:rsid w:val="00877DAB"/>
    <w:rsid w:val="00880502"/>
    <w:rsid w:val="00880F63"/>
    <w:rsid w:val="00881082"/>
    <w:rsid w:val="008821EF"/>
    <w:rsid w:val="008823E8"/>
    <w:rsid w:val="00882E8C"/>
    <w:rsid w:val="0088346F"/>
    <w:rsid w:val="008873E2"/>
    <w:rsid w:val="00887D79"/>
    <w:rsid w:val="00890196"/>
    <w:rsid w:val="0089250A"/>
    <w:rsid w:val="00892514"/>
    <w:rsid w:val="00893D1B"/>
    <w:rsid w:val="0089420B"/>
    <w:rsid w:val="00894E90"/>
    <w:rsid w:val="00894EB4"/>
    <w:rsid w:val="00895E21"/>
    <w:rsid w:val="00896415"/>
    <w:rsid w:val="00897849"/>
    <w:rsid w:val="008A089D"/>
    <w:rsid w:val="008A1107"/>
    <w:rsid w:val="008A1BC2"/>
    <w:rsid w:val="008A21AB"/>
    <w:rsid w:val="008A4B34"/>
    <w:rsid w:val="008A519E"/>
    <w:rsid w:val="008A5988"/>
    <w:rsid w:val="008A6A3A"/>
    <w:rsid w:val="008A6E7B"/>
    <w:rsid w:val="008A6F6F"/>
    <w:rsid w:val="008A6FB2"/>
    <w:rsid w:val="008A6FC2"/>
    <w:rsid w:val="008A73F9"/>
    <w:rsid w:val="008A7835"/>
    <w:rsid w:val="008A7D74"/>
    <w:rsid w:val="008B0C1E"/>
    <w:rsid w:val="008B1186"/>
    <w:rsid w:val="008B1E6B"/>
    <w:rsid w:val="008B4543"/>
    <w:rsid w:val="008B49E6"/>
    <w:rsid w:val="008B58B3"/>
    <w:rsid w:val="008B62D8"/>
    <w:rsid w:val="008C24B9"/>
    <w:rsid w:val="008C335B"/>
    <w:rsid w:val="008C42AE"/>
    <w:rsid w:val="008C4DB8"/>
    <w:rsid w:val="008C4E5F"/>
    <w:rsid w:val="008C5663"/>
    <w:rsid w:val="008C5C36"/>
    <w:rsid w:val="008C61BE"/>
    <w:rsid w:val="008C6542"/>
    <w:rsid w:val="008C68F6"/>
    <w:rsid w:val="008C71F2"/>
    <w:rsid w:val="008D1F24"/>
    <w:rsid w:val="008D1FFE"/>
    <w:rsid w:val="008D2C49"/>
    <w:rsid w:val="008D376E"/>
    <w:rsid w:val="008D3FFC"/>
    <w:rsid w:val="008D4CCE"/>
    <w:rsid w:val="008D50B2"/>
    <w:rsid w:val="008D50BC"/>
    <w:rsid w:val="008E0776"/>
    <w:rsid w:val="008E0EDD"/>
    <w:rsid w:val="008E0FDC"/>
    <w:rsid w:val="008E4143"/>
    <w:rsid w:val="008E4277"/>
    <w:rsid w:val="008E57B0"/>
    <w:rsid w:val="008E599D"/>
    <w:rsid w:val="008E5FA5"/>
    <w:rsid w:val="008E649F"/>
    <w:rsid w:val="008E74BB"/>
    <w:rsid w:val="008F01C0"/>
    <w:rsid w:val="008F05C7"/>
    <w:rsid w:val="008F08FD"/>
    <w:rsid w:val="008F09FB"/>
    <w:rsid w:val="008F0FB8"/>
    <w:rsid w:val="008F25AA"/>
    <w:rsid w:val="008F2D9A"/>
    <w:rsid w:val="008F3F71"/>
    <w:rsid w:val="008F4625"/>
    <w:rsid w:val="008F5A78"/>
    <w:rsid w:val="008F7133"/>
    <w:rsid w:val="009004E1"/>
    <w:rsid w:val="009005E6"/>
    <w:rsid w:val="009005F0"/>
    <w:rsid w:val="009007A7"/>
    <w:rsid w:val="009007BE"/>
    <w:rsid w:val="00900BF7"/>
    <w:rsid w:val="009013BE"/>
    <w:rsid w:val="0090187A"/>
    <w:rsid w:val="009023E2"/>
    <w:rsid w:val="00902B15"/>
    <w:rsid w:val="00906048"/>
    <w:rsid w:val="00906450"/>
    <w:rsid w:val="00906815"/>
    <w:rsid w:val="009071A5"/>
    <w:rsid w:val="009074B7"/>
    <w:rsid w:val="009075B0"/>
    <w:rsid w:val="0091004D"/>
    <w:rsid w:val="0091028C"/>
    <w:rsid w:val="00910978"/>
    <w:rsid w:val="00910F3F"/>
    <w:rsid w:val="00912DAB"/>
    <w:rsid w:val="00914787"/>
    <w:rsid w:val="00914E1D"/>
    <w:rsid w:val="009172F0"/>
    <w:rsid w:val="0092009F"/>
    <w:rsid w:val="00921244"/>
    <w:rsid w:val="00921B36"/>
    <w:rsid w:val="009234F2"/>
    <w:rsid w:val="0092377B"/>
    <w:rsid w:val="00924EB5"/>
    <w:rsid w:val="009252D3"/>
    <w:rsid w:val="009279E4"/>
    <w:rsid w:val="0093007E"/>
    <w:rsid w:val="009303C8"/>
    <w:rsid w:val="00932289"/>
    <w:rsid w:val="00932561"/>
    <w:rsid w:val="0093258F"/>
    <w:rsid w:val="00933CA7"/>
    <w:rsid w:val="0093403B"/>
    <w:rsid w:val="009359AB"/>
    <w:rsid w:val="00936EFD"/>
    <w:rsid w:val="00940A38"/>
    <w:rsid w:val="00942381"/>
    <w:rsid w:val="00942F7D"/>
    <w:rsid w:val="0094479C"/>
    <w:rsid w:val="009452EA"/>
    <w:rsid w:val="0094557E"/>
    <w:rsid w:val="009476DC"/>
    <w:rsid w:val="00947ACC"/>
    <w:rsid w:val="00947B02"/>
    <w:rsid w:val="009525EE"/>
    <w:rsid w:val="00955A86"/>
    <w:rsid w:val="009579FC"/>
    <w:rsid w:val="00957BB1"/>
    <w:rsid w:val="009600A4"/>
    <w:rsid w:val="0096191C"/>
    <w:rsid w:val="00961A58"/>
    <w:rsid w:val="00962023"/>
    <w:rsid w:val="009629B4"/>
    <w:rsid w:val="009632CD"/>
    <w:rsid w:val="00965BA3"/>
    <w:rsid w:val="00965DAB"/>
    <w:rsid w:val="00965E57"/>
    <w:rsid w:val="00966069"/>
    <w:rsid w:val="00966978"/>
    <w:rsid w:val="00966AD6"/>
    <w:rsid w:val="009714D3"/>
    <w:rsid w:val="00971699"/>
    <w:rsid w:val="009721F0"/>
    <w:rsid w:val="00972A83"/>
    <w:rsid w:val="00972E42"/>
    <w:rsid w:val="00972EBB"/>
    <w:rsid w:val="0097448C"/>
    <w:rsid w:val="009752BF"/>
    <w:rsid w:val="0097545E"/>
    <w:rsid w:val="00975B53"/>
    <w:rsid w:val="00976AB2"/>
    <w:rsid w:val="009818E1"/>
    <w:rsid w:val="00982576"/>
    <w:rsid w:val="0098335B"/>
    <w:rsid w:val="009834C3"/>
    <w:rsid w:val="00983759"/>
    <w:rsid w:val="00983D29"/>
    <w:rsid w:val="009840B5"/>
    <w:rsid w:val="009840BB"/>
    <w:rsid w:val="00984DD9"/>
    <w:rsid w:val="0098576A"/>
    <w:rsid w:val="009859BB"/>
    <w:rsid w:val="00985CA5"/>
    <w:rsid w:val="0098704A"/>
    <w:rsid w:val="009870D8"/>
    <w:rsid w:val="00987E43"/>
    <w:rsid w:val="0099017F"/>
    <w:rsid w:val="0099079A"/>
    <w:rsid w:val="00990EBE"/>
    <w:rsid w:val="009912DF"/>
    <w:rsid w:val="009923C3"/>
    <w:rsid w:val="00993244"/>
    <w:rsid w:val="00993B25"/>
    <w:rsid w:val="00994465"/>
    <w:rsid w:val="00994704"/>
    <w:rsid w:val="00995D04"/>
    <w:rsid w:val="00996276"/>
    <w:rsid w:val="009A14E1"/>
    <w:rsid w:val="009A23A9"/>
    <w:rsid w:val="009A2FB9"/>
    <w:rsid w:val="009A5618"/>
    <w:rsid w:val="009A6680"/>
    <w:rsid w:val="009A682F"/>
    <w:rsid w:val="009A6AA5"/>
    <w:rsid w:val="009A6ACF"/>
    <w:rsid w:val="009A6CC7"/>
    <w:rsid w:val="009A7F99"/>
    <w:rsid w:val="009B00FC"/>
    <w:rsid w:val="009B0D66"/>
    <w:rsid w:val="009B1820"/>
    <w:rsid w:val="009B1D57"/>
    <w:rsid w:val="009B2316"/>
    <w:rsid w:val="009B2E60"/>
    <w:rsid w:val="009B3B05"/>
    <w:rsid w:val="009B4F1C"/>
    <w:rsid w:val="009B6988"/>
    <w:rsid w:val="009B6F4D"/>
    <w:rsid w:val="009B75B2"/>
    <w:rsid w:val="009B78BC"/>
    <w:rsid w:val="009C07AA"/>
    <w:rsid w:val="009C118F"/>
    <w:rsid w:val="009C155C"/>
    <w:rsid w:val="009C1758"/>
    <w:rsid w:val="009C38F2"/>
    <w:rsid w:val="009C3D62"/>
    <w:rsid w:val="009C4332"/>
    <w:rsid w:val="009C6F35"/>
    <w:rsid w:val="009C7B66"/>
    <w:rsid w:val="009D0223"/>
    <w:rsid w:val="009D1AAE"/>
    <w:rsid w:val="009D3206"/>
    <w:rsid w:val="009D3932"/>
    <w:rsid w:val="009D687A"/>
    <w:rsid w:val="009D7F14"/>
    <w:rsid w:val="009E1B10"/>
    <w:rsid w:val="009E6005"/>
    <w:rsid w:val="009E6331"/>
    <w:rsid w:val="009E6EF9"/>
    <w:rsid w:val="009E7222"/>
    <w:rsid w:val="009E74F6"/>
    <w:rsid w:val="009F57A4"/>
    <w:rsid w:val="009F582E"/>
    <w:rsid w:val="009F627D"/>
    <w:rsid w:val="00A001A6"/>
    <w:rsid w:val="00A00DAC"/>
    <w:rsid w:val="00A021CE"/>
    <w:rsid w:val="00A04FEB"/>
    <w:rsid w:val="00A10008"/>
    <w:rsid w:val="00A103BF"/>
    <w:rsid w:val="00A10701"/>
    <w:rsid w:val="00A10BA1"/>
    <w:rsid w:val="00A1191F"/>
    <w:rsid w:val="00A11B6B"/>
    <w:rsid w:val="00A12AA1"/>
    <w:rsid w:val="00A145D3"/>
    <w:rsid w:val="00A14E80"/>
    <w:rsid w:val="00A16F6D"/>
    <w:rsid w:val="00A17B6F"/>
    <w:rsid w:val="00A17DAC"/>
    <w:rsid w:val="00A22187"/>
    <w:rsid w:val="00A22CF8"/>
    <w:rsid w:val="00A2485E"/>
    <w:rsid w:val="00A25319"/>
    <w:rsid w:val="00A26646"/>
    <w:rsid w:val="00A26C16"/>
    <w:rsid w:val="00A2759C"/>
    <w:rsid w:val="00A30B12"/>
    <w:rsid w:val="00A310BC"/>
    <w:rsid w:val="00A31535"/>
    <w:rsid w:val="00A31939"/>
    <w:rsid w:val="00A31B4E"/>
    <w:rsid w:val="00A31FA6"/>
    <w:rsid w:val="00A321AE"/>
    <w:rsid w:val="00A321D9"/>
    <w:rsid w:val="00A32FB5"/>
    <w:rsid w:val="00A33748"/>
    <w:rsid w:val="00A33800"/>
    <w:rsid w:val="00A338C7"/>
    <w:rsid w:val="00A3399C"/>
    <w:rsid w:val="00A34663"/>
    <w:rsid w:val="00A34A1F"/>
    <w:rsid w:val="00A35237"/>
    <w:rsid w:val="00A363E2"/>
    <w:rsid w:val="00A37A28"/>
    <w:rsid w:val="00A406DA"/>
    <w:rsid w:val="00A40B8B"/>
    <w:rsid w:val="00A40C59"/>
    <w:rsid w:val="00A41F05"/>
    <w:rsid w:val="00A43A6C"/>
    <w:rsid w:val="00A47E07"/>
    <w:rsid w:val="00A50D7E"/>
    <w:rsid w:val="00A5102B"/>
    <w:rsid w:val="00A51CA8"/>
    <w:rsid w:val="00A543B5"/>
    <w:rsid w:val="00A554F1"/>
    <w:rsid w:val="00A55B45"/>
    <w:rsid w:val="00A578E2"/>
    <w:rsid w:val="00A61067"/>
    <w:rsid w:val="00A62941"/>
    <w:rsid w:val="00A63878"/>
    <w:rsid w:val="00A63C97"/>
    <w:rsid w:val="00A65140"/>
    <w:rsid w:val="00A65B21"/>
    <w:rsid w:val="00A669A8"/>
    <w:rsid w:val="00A67870"/>
    <w:rsid w:val="00A67AED"/>
    <w:rsid w:val="00A67CB2"/>
    <w:rsid w:val="00A67D8D"/>
    <w:rsid w:val="00A702D1"/>
    <w:rsid w:val="00A703A8"/>
    <w:rsid w:val="00A70599"/>
    <w:rsid w:val="00A70C35"/>
    <w:rsid w:val="00A715B7"/>
    <w:rsid w:val="00A71E10"/>
    <w:rsid w:val="00A725AF"/>
    <w:rsid w:val="00A728B2"/>
    <w:rsid w:val="00A73C2E"/>
    <w:rsid w:val="00A74298"/>
    <w:rsid w:val="00A75505"/>
    <w:rsid w:val="00A75E96"/>
    <w:rsid w:val="00A77965"/>
    <w:rsid w:val="00A77AB8"/>
    <w:rsid w:val="00A80CFA"/>
    <w:rsid w:val="00A82F67"/>
    <w:rsid w:val="00A84E2A"/>
    <w:rsid w:val="00A8552A"/>
    <w:rsid w:val="00A857AC"/>
    <w:rsid w:val="00A85A78"/>
    <w:rsid w:val="00A85D15"/>
    <w:rsid w:val="00A8631A"/>
    <w:rsid w:val="00A90143"/>
    <w:rsid w:val="00A920C4"/>
    <w:rsid w:val="00A92641"/>
    <w:rsid w:val="00A94262"/>
    <w:rsid w:val="00A95A58"/>
    <w:rsid w:val="00A95DFE"/>
    <w:rsid w:val="00A97CC1"/>
    <w:rsid w:val="00AA0AD5"/>
    <w:rsid w:val="00AA0C8C"/>
    <w:rsid w:val="00AA127A"/>
    <w:rsid w:val="00AA13A0"/>
    <w:rsid w:val="00AA13AE"/>
    <w:rsid w:val="00AA1E46"/>
    <w:rsid w:val="00AA2598"/>
    <w:rsid w:val="00AA2B91"/>
    <w:rsid w:val="00AA455C"/>
    <w:rsid w:val="00AA4AB8"/>
    <w:rsid w:val="00AA6041"/>
    <w:rsid w:val="00AA69E5"/>
    <w:rsid w:val="00AA78DA"/>
    <w:rsid w:val="00AB000B"/>
    <w:rsid w:val="00AB0D55"/>
    <w:rsid w:val="00AB0E10"/>
    <w:rsid w:val="00AB142C"/>
    <w:rsid w:val="00AB1503"/>
    <w:rsid w:val="00AB30C6"/>
    <w:rsid w:val="00AB5FD3"/>
    <w:rsid w:val="00AC087C"/>
    <w:rsid w:val="00AC0E97"/>
    <w:rsid w:val="00AC1118"/>
    <w:rsid w:val="00AC36C5"/>
    <w:rsid w:val="00AC3AE6"/>
    <w:rsid w:val="00AC3CE7"/>
    <w:rsid w:val="00AC5544"/>
    <w:rsid w:val="00AC751F"/>
    <w:rsid w:val="00AC7D31"/>
    <w:rsid w:val="00AD2179"/>
    <w:rsid w:val="00AD21B2"/>
    <w:rsid w:val="00AD21DE"/>
    <w:rsid w:val="00AD2949"/>
    <w:rsid w:val="00AD3059"/>
    <w:rsid w:val="00AD437A"/>
    <w:rsid w:val="00AD4A40"/>
    <w:rsid w:val="00AD62A0"/>
    <w:rsid w:val="00AD7C13"/>
    <w:rsid w:val="00AE188A"/>
    <w:rsid w:val="00AE2A6C"/>
    <w:rsid w:val="00AE2A6D"/>
    <w:rsid w:val="00AE33C6"/>
    <w:rsid w:val="00AE3880"/>
    <w:rsid w:val="00AE6648"/>
    <w:rsid w:val="00AE732C"/>
    <w:rsid w:val="00AF02BB"/>
    <w:rsid w:val="00AF0DE4"/>
    <w:rsid w:val="00AF1057"/>
    <w:rsid w:val="00AF4FB3"/>
    <w:rsid w:val="00AF5964"/>
    <w:rsid w:val="00AF5E15"/>
    <w:rsid w:val="00AF7345"/>
    <w:rsid w:val="00AF7A8D"/>
    <w:rsid w:val="00AF7D37"/>
    <w:rsid w:val="00B0018B"/>
    <w:rsid w:val="00B001E0"/>
    <w:rsid w:val="00B0154E"/>
    <w:rsid w:val="00B02253"/>
    <w:rsid w:val="00B02264"/>
    <w:rsid w:val="00B028A7"/>
    <w:rsid w:val="00B04665"/>
    <w:rsid w:val="00B04BF4"/>
    <w:rsid w:val="00B04CB0"/>
    <w:rsid w:val="00B06E14"/>
    <w:rsid w:val="00B07313"/>
    <w:rsid w:val="00B077EC"/>
    <w:rsid w:val="00B10E30"/>
    <w:rsid w:val="00B1366F"/>
    <w:rsid w:val="00B139DD"/>
    <w:rsid w:val="00B14825"/>
    <w:rsid w:val="00B14B87"/>
    <w:rsid w:val="00B16214"/>
    <w:rsid w:val="00B16311"/>
    <w:rsid w:val="00B1643F"/>
    <w:rsid w:val="00B16E89"/>
    <w:rsid w:val="00B228B2"/>
    <w:rsid w:val="00B2344C"/>
    <w:rsid w:val="00B24D9D"/>
    <w:rsid w:val="00B25063"/>
    <w:rsid w:val="00B256EC"/>
    <w:rsid w:val="00B2666D"/>
    <w:rsid w:val="00B27F39"/>
    <w:rsid w:val="00B27F4C"/>
    <w:rsid w:val="00B27F8D"/>
    <w:rsid w:val="00B317CC"/>
    <w:rsid w:val="00B318BE"/>
    <w:rsid w:val="00B31C94"/>
    <w:rsid w:val="00B34A3E"/>
    <w:rsid w:val="00B34CD9"/>
    <w:rsid w:val="00B36031"/>
    <w:rsid w:val="00B37A9B"/>
    <w:rsid w:val="00B4015F"/>
    <w:rsid w:val="00B4052B"/>
    <w:rsid w:val="00B40592"/>
    <w:rsid w:val="00B413F8"/>
    <w:rsid w:val="00B419AE"/>
    <w:rsid w:val="00B41CE4"/>
    <w:rsid w:val="00B423BC"/>
    <w:rsid w:val="00B45108"/>
    <w:rsid w:val="00B46678"/>
    <w:rsid w:val="00B50234"/>
    <w:rsid w:val="00B50FED"/>
    <w:rsid w:val="00B51305"/>
    <w:rsid w:val="00B51E4D"/>
    <w:rsid w:val="00B521B5"/>
    <w:rsid w:val="00B523D2"/>
    <w:rsid w:val="00B537E1"/>
    <w:rsid w:val="00B53F67"/>
    <w:rsid w:val="00B54324"/>
    <w:rsid w:val="00B54F7F"/>
    <w:rsid w:val="00B54FCA"/>
    <w:rsid w:val="00B55387"/>
    <w:rsid w:val="00B55952"/>
    <w:rsid w:val="00B5665C"/>
    <w:rsid w:val="00B56B68"/>
    <w:rsid w:val="00B56B9B"/>
    <w:rsid w:val="00B57CB2"/>
    <w:rsid w:val="00B60105"/>
    <w:rsid w:val="00B61331"/>
    <w:rsid w:val="00B623F9"/>
    <w:rsid w:val="00B62C4F"/>
    <w:rsid w:val="00B62E3A"/>
    <w:rsid w:val="00B655A2"/>
    <w:rsid w:val="00B66C1F"/>
    <w:rsid w:val="00B7029D"/>
    <w:rsid w:val="00B71235"/>
    <w:rsid w:val="00B72203"/>
    <w:rsid w:val="00B73D1C"/>
    <w:rsid w:val="00B73FCA"/>
    <w:rsid w:val="00B74200"/>
    <w:rsid w:val="00B74ECF"/>
    <w:rsid w:val="00B751EB"/>
    <w:rsid w:val="00B76058"/>
    <w:rsid w:val="00B765D6"/>
    <w:rsid w:val="00B769EE"/>
    <w:rsid w:val="00B76E53"/>
    <w:rsid w:val="00B77A6D"/>
    <w:rsid w:val="00B82013"/>
    <w:rsid w:val="00B8253A"/>
    <w:rsid w:val="00B82AC6"/>
    <w:rsid w:val="00B83F73"/>
    <w:rsid w:val="00B852CF"/>
    <w:rsid w:val="00B85C8D"/>
    <w:rsid w:val="00B86001"/>
    <w:rsid w:val="00B8632A"/>
    <w:rsid w:val="00B868AF"/>
    <w:rsid w:val="00B86FCA"/>
    <w:rsid w:val="00B871B0"/>
    <w:rsid w:val="00B90243"/>
    <w:rsid w:val="00B91C36"/>
    <w:rsid w:val="00B95D3D"/>
    <w:rsid w:val="00B9739D"/>
    <w:rsid w:val="00B975E1"/>
    <w:rsid w:val="00B97F2D"/>
    <w:rsid w:val="00BA01E0"/>
    <w:rsid w:val="00BA0A75"/>
    <w:rsid w:val="00BA0BF2"/>
    <w:rsid w:val="00BA2436"/>
    <w:rsid w:val="00BA3B7B"/>
    <w:rsid w:val="00BA3DC0"/>
    <w:rsid w:val="00BA3FB7"/>
    <w:rsid w:val="00BA456D"/>
    <w:rsid w:val="00BA6B0B"/>
    <w:rsid w:val="00BA6EC4"/>
    <w:rsid w:val="00BB06B6"/>
    <w:rsid w:val="00BB0A6C"/>
    <w:rsid w:val="00BB155C"/>
    <w:rsid w:val="00BB2B36"/>
    <w:rsid w:val="00BB4368"/>
    <w:rsid w:val="00BB44DC"/>
    <w:rsid w:val="00BB5833"/>
    <w:rsid w:val="00BB6380"/>
    <w:rsid w:val="00BB729B"/>
    <w:rsid w:val="00BB7A7A"/>
    <w:rsid w:val="00BC073E"/>
    <w:rsid w:val="00BC4708"/>
    <w:rsid w:val="00BC4E9A"/>
    <w:rsid w:val="00BC5E24"/>
    <w:rsid w:val="00BC6960"/>
    <w:rsid w:val="00BC6E45"/>
    <w:rsid w:val="00BC727F"/>
    <w:rsid w:val="00BC78C8"/>
    <w:rsid w:val="00BC7C9B"/>
    <w:rsid w:val="00BD061F"/>
    <w:rsid w:val="00BD09DC"/>
    <w:rsid w:val="00BD0F90"/>
    <w:rsid w:val="00BD1822"/>
    <w:rsid w:val="00BD21FC"/>
    <w:rsid w:val="00BD58DA"/>
    <w:rsid w:val="00BD5ABA"/>
    <w:rsid w:val="00BD6C9A"/>
    <w:rsid w:val="00BE0997"/>
    <w:rsid w:val="00BE0B3C"/>
    <w:rsid w:val="00BE2B3A"/>
    <w:rsid w:val="00BE413F"/>
    <w:rsid w:val="00BE633B"/>
    <w:rsid w:val="00BE75D6"/>
    <w:rsid w:val="00BE7A1D"/>
    <w:rsid w:val="00BE7DE7"/>
    <w:rsid w:val="00BF10C4"/>
    <w:rsid w:val="00BF1C65"/>
    <w:rsid w:val="00BF23AE"/>
    <w:rsid w:val="00BF44DA"/>
    <w:rsid w:val="00BF51FD"/>
    <w:rsid w:val="00BF522C"/>
    <w:rsid w:val="00BF71F3"/>
    <w:rsid w:val="00C0023F"/>
    <w:rsid w:val="00C00A4C"/>
    <w:rsid w:val="00C00B49"/>
    <w:rsid w:val="00C012F3"/>
    <w:rsid w:val="00C02716"/>
    <w:rsid w:val="00C0293A"/>
    <w:rsid w:val="00C03428"/>
    <w:rsid w:val="00C04C39"/>
    <w:rsid w:val="00C05689"/>
    <w:rsid w:val="00C0617A"/>
    <w:rsid w:val="00C065BF"/>
    <w:rsid w:val="00C07D84"/>
    <w:rsid w:val="00C11378"/>
    <w:rsid w:val="00C11CF7"/>
    <w:rsid w:val="00C13DCB"/>
    <w:rsid w:val="00C14B48"/>
    <w:rsid w:val="00C14C53"/>
    <w:rsid w:val="00C14FE8"/>
    <w:rsid w:val="00C158CB"/>
    <w:rsid w:val="00C15E23"/>
    <w:rsid w:val="00C178AD"/>
    <w:rsid w:val="00C20E8D"/>
    <w:rsid w:val="00C212B6"/>
    <w:rsid w:val="00C21966"/>
    <w:rsid w:val="00C21A6F"/>
    <w:rsid w:val="00C225A2"/>
    <w:rsid w:val="00C22E89"/>
    <w:rsid w:val="00C23282"/>
    <w:rsid w:val="00C23BBB"/>
    <w:rsid w:val="00C244FE"/>
    <w:rsid w:val="00C24E49"/>
    <w:rsid w:val="00C24E8D"/>
    <w:rsid w:val="00C26127"/>
    <w:rsid w:val="00C26D4E"/>
    <w:rsid w:val="00C27D91"/>
    <w:rsid w:val="00C318E7"/>
    <w:rsid w:val="00C32262"/>
    <w:rsid w:val="00C3268B"/>
    <w:rsid w:val="00C3293B"/>
    <w:rsid w:val="00C32E21"/>
    <w:rsid w:val="00C33502"/>
    <w:rsid w:val="00C3391E"/>
    <w:rsid w:val="00C363AB"/>
    <w:rsid w:val="00C40360"/>
    <w:rsid w:val="00C40CF2"/>
    <w:rsid w:val="00C4130C"/>
    <w:rsid w:val="00C414E1"/>
    <w:rsid w:val="00C4191E"/>
    <w:rsid w:val="00C419DB"/>
    <w:rsid w:val="00C41F37"/>
    <w:rsid w:val="00C42742"/>
    <w:rsid w:val="00C42DA6"/>
    <w:rsid w:val="00C4326E"/>
    <w:rsid w:val="00C43B88"/>
    <w:rsid w:val="00C43BD8"/>
    <w:rsid w:val="00C4538B"/>
    <w:rsid w:val="00C45B1E"/>
    <w:rsid w:val="00C45C2B"/>
    <w:rsid w:val="00C46401"/>
    <w:rsid w:val="00C477E9"/>
    <w:rsid w:val="00C50BD2"/>
    <w:rsid w:val="00C50D57"/>
    <w:rsid w:val="00C515EC"/>
    <w:rsid w:val="00C52202"/>
    <w:rsid w:val="00C53F9F"/>
    <w:rsid w:val="00C54F5D"/>
    <w:rsid w:val="00C55614"/>
    <w:rsid w:val="00C562F4"/>
    <w:rsid w:val="00C57BE4"/>
    <w:rsid w:val="00C57C46"/>
    <w:rsid w:val="00C62BB1"/>
    <w:rsid w:val="00C652D8"/>
    <w:rsid w:val="00C653D1"/>
    <w:rsid w:val="00C6637E"/>
    <w:rsid w:val="00C66B76"/>
    <w:rsid w:val="00C67642"/>
    <w:rsid w:val="00C71D45"/>
    <w:rsid w:val="00C72630"/>
    <w:rsid w:val="00C72B93"/>
    <w:rsid w:val="00C737D3"/>
    <w:rsid w:val="00C74F51"/>
    <w:rsid w:val="00C763AD"/>
    <w:rsid w:val="00C804F5"/>
    <w:rsid w:val="00C80CC2"/>
    <w:rsid w:val="00C80F1D"/>
    <w:rsid w:val="00C83AAD"/>
    <w:rsid w:val="00C85DF1"/>
    <w:rsid w:val="00C85F33"/>
    <w:rsid w:val="00C863EF"/>
    <w:rsid w:val="00C86A16"/>
    <w:rsid w:val="00C87BD4"/>
    <w:rsid w:val="00C9079B"/>
    <w:rsid w:val="00C907D3"/>
    <w:rsid w:val="00C90CB6"/>
    <w:rsid w:val="00C918C9"/>
    <w:rsid w:val="00C920C5"/>
    <w:rsid w:val="00C93B7B"/>
    <w:rsid w:val="00CA09AB"/>
    <w:rsid w:val="00CA2E48"/>
    <w:rsid w:val="00CA439B"/>
    <w:rsid w:val="00CA4FEB"/>
    <w:rsid w:val="00CA557C"/>
    <w:rsid w:val="00CA603E"/>
    <w:rsid w:val="00CA7A3E"/>
    <w:rsid w:val="00CB05DF"/>
    <w:rsid w:val="00CB0AFA"/>
    <w:rsid w:val="00CB146A"/>
    <w:rsid w:val="00CB1774"/>
    <w:rsid w:val="00CB2320"/>
    <w:rsid w:val="00CB33C3"/>
    <w:rsid w:val="00CB4945"/>
    <w:rsid w:val="00CB5057"/>
    <w:rsid w:val="00CB5574"/>
    <w:rsid w:val="00CB57C5"/>
    <w:rsid w:val="00CB6950"/>
    <w:rsid w:val="00CB7A96"/>
    <w:rsid w:val="00CC053D"/>
    <w:rsid w:val="00CC1C33"/>
    <w:rsid w:val="00CC26C4"/>
    <w:rsid w:val="00CC3013"/>
    <w:rsid w:val="00CC4957"/>
    <w:rsid w:val="00CC4D44"/>
    <w:rsid w:val="00CC5BA9"/>
    <w:rsid w:val="00CC6AB8"/>
    <w:rsid w:val="00CC6CA1"/>
    <w:rsid w:val="00CC6EF0"/>
    <w:rsid w:val="00CC7BC4"/>
    <w:rsid w:val="00CD0647"/>
    <w:rsid w:val="00CD0786"/>
    <w:rsid w:val="00CD180C"/>
    <w:rsid w:val="00CD21EC"/>
    <w:rsid w:val="00CD21FD"/>
    <w:rsid w:val="00CD2A35"/>
    <w:rsid w:val="00CD65F5"/>
    <w:rsid w:val="00CD6B98"/>
    <w:rsid w:val="00CD6DE4"/>
    <w:rsid w:val="00CD7B00"/>
    <w:rsid w:val="00CE0291"/>
    <w:rsid w:val="00CE2639"/>
    <w:rsid w:val="00CE63ED"/>
    <w:rsid w:val="00CE688B"/>
    <w:rsid w:val="00CF0DC6"/>
    <w:rsid w:val="00CF2DB3"/>
    <w:rsid w:val="00CF4B18"/>
    <w:rsid w:val="00CF4CC7"/>
    <w:rsid w:val="00CF6283"/>
    <w:rsid w:val="00CF63AC"/>
    <w:rsid w:val="00CF6AE5"/>
    <w:rsid w:val="00CF7F9B"/>
    <w:rsid w:val="00D00AE9"/>
    <w:rsid w:val="00D02BEC"/>
    <w:rsid w:val="00D02D54"/>
    <w:rsid w:val="00D02F0A"/>
    <w:rsid w:val="00D03443"/>
    <w:rsid w:val="00D038A1"/>
    <w:rsid w:val="00D044AC"/>
    <w:rsid w:val="00D05C9D"/>
    <w:rsid w:val="00D10D1A"/>
    <w:rsid w:val="00D10EEA"/>
    <w:rsid w:val="00D1110C"/>
    <w:rsid w:val="00D132F8"/>
    <w:rsid w:val="00D152FF"/>
    <w:rsid w:val="00D15ABF"/>
    <w:rsid w:val="00D15FD5"/>
    <w:rsid w:val="00D1668D"/>
    <w:rsid w:val="00D167A4"/>
    <w:rsid w:val="00D16BD0"/>
    <w:rsid w:val="00D20FAF"/>
    <w:rsid w:val="00D23247"/>
    <w:rsid w:val="00D23D7C"/>
    <w:rsid w:val="00D24424"/>
    <w:rsid w:val="00D24778"/>
    <w:rsid w:val="00D25162"/>
    <w:rsid w:val="00D26149"/>
    <w:rsid w:val="00D272AB"/>
    <w:rsid w:val="00D30125"/>
    <w:rsid w:val="00D30199"/>
    <w:rsid w:val="00D30242"/>
    <w:rsid w:val="00D310A6"/>
    <w:rsid w:val="00D3129A"/>
    <w:rsid w:val="00D32B9C"/>
    <w:rsid w:val="00D32DAA"/>
    <w:rsid w:val="00D344A9"/>
    <w:rsid w:val="00D35F66"/>
    <w:rsid w:val="00D3792E"/>
    <w:rsid w:val="00D4047B"/>
    <w:rsid w:val="00D40ABA"/>
    <w:rsid w:val="00D414AD"/>
    <w:rsid w:val="00D4201F"/>
    <w:rsid w:val="00D420B2"/>
    <w:rsid w:val="00D42BB2"/>
    <w:rsid w:val="00D42F62"/>
    <w:rsid w:val="00D44258"/>
    <w:rsid w:val="00D447CC"/>
    <w:rsid w:val="00D44BF0"/>
    <w:rsid w:val="00D450BE"/>
    <w:rsid w:val="00D45424"/>
    <w:rsid w:val="00D461B8"/>
    <w:rsid w:val="00D463C6"/>
    <w:rsid w:val="00D46FA7"/>
    <w:rsid w:val="00D477F2"/>
    <w:rsid w:val="00D47EA4"/>
    <w:rsid w:val="00D50A29"/>
    <w:rsid w:val="00D53EC8"/>
    <w:rsid w:val="00D541A3"/>
    <w:rsid w:val="00D558D1"/>
    <w:rsid w:val="00D55ACC"/>
    <w:rsid w:val="00D55B47"/>
    <w:rsid w:val="00D55BF1"/>
    <w:rsid w:val="00D565E1"/>
    <w:rsid w:val="00D57216"/>
    <w:rsid w:val="00D57DFE"/>
    <w:rsid w:val="00D602C5"/>
    <w:rsid w:val="00D60BE9"/>
    <w:rsid w:val="00D62CC2"/>
    <w:rsid w:val="00D63CC7"/>
    <w:rsid w:val="00D65AAD"/>
    <w:rsid w:val="00D668C4"/>
    <w:rsid w:val="00D670D8"/>
    <w:rsid w:val="00D70427"/>
    <w:rsid w:val="00D70493"/>
    <w:rsid w:val="00D715DD"/>
    <w:rsid w:val="00D73174"/>
    <w:rsid w:val="00D7354F"/>
    <w:rsid w:val="00D73841"/>
    <w:rsid w:val="00D73EDF"/>
    <w:rsid w:val="00D74F39"/>
    <w:rsid w:val="00D7528E"/>
    <w:rsid w:val="00D758EA"/>
    <w:rsid w:val="00D7654E"/>
    <w:rsid w:val="00D7670E"/>
    <w:rsid w:val="00D77AFA"/>
    <w:rsid w:val="00D77C29"/>
    <w:rsid w:val="00D8095A"/>
    <w:rsid w:val="00D80DD8"/>
    <w:rsid w:val="00D82998"/>
    <w:rsid w:val="00D83588"/>
    <w:rsid w:val="00D836FA"/>
    <w:rsid w:val="00D8380C"/>
    <w:rsid w:val="00D83A03"/>
    <w:rsid w:val="00D842C4"/>
    <w:rsid w:val="00D84A0F"/>
    <w:rsid w:val="00D85CFB"/>
    <w:rsid w:val="00D862C9"/>
    <w:rsid w:val="00D86C40"/>
    <w:rsid w:val="00D9042C"/>
    <w:rsid w:val="00D90BF2"/>
    <w:rsid w:val="00D926BF"/>
    <w:rsid w:val="00D92C9A"/>
    <w:rsid w:val="00D935BD"/>
    <w:rsid w:val="00D946C3"/>
    <w:rsid w:val="00D9769E"/>
    <w:rsid w:val="00D97789"/>
    <w:rsid w:val="00DA1258"/>
    <w:rsid w:val="00DA1C8F"/>
    <w:rsid w:val="00DA2043"/>
    <w:rsid w:val="00DA2314"/>
    <w:rsid w:val="00DA26EA"/>
    <w:rsid w:val="00DA275E"/>
    <w:rsid w:val="00DA2F05"/>
    <w:rsid w:val="00DA3056"/>
    <w:rsid w:val="00DA33D1"/>
    <w:rsid w:val="00DA433F"/>
    <w:rsid w:val="00DA568D"/>
    <w:rsid w:val="00DA5989"/>
    <w:rsid w:val="00DA69F8"/>
    <w:rsid w:val="00DA6EC9"/>
    <w:rsid w:val="00DA70FB"/>
    <w:rsid w:val="00DA7A7A"/>
    <w:rsid w:val="00DA7B61"/>
    <w:rsid w:val="00DB13AF"/>
    <w:rsid w:val="00DB18B2"/>
    <w:rsid w:val="00DB1BEC"/>
    <w:rsid w:val="00DB3296"/>
    <w:rsid w:val="00DB3619"/>
    <w:rsid w:val="00DB55C6"/>
    <w:rsid w:val="00DB5752"/>
    <w:rsid w:val="00DB5762"/>
    <w:rsid w:val="00DB6CA3"/>
    <w:rsid w:val="00DB7932"/>
    <w:rsid w:val="00DB7D57"/>
    <w:rsid w:val="00DC0CB0"/>
    <w:rsid w:val="00DC2331"/>
    <w:rsid w:val="00DC3E2C"/>
    <w:rsid w:val="00DC4317"/>
    <w:rsid w:val="00DC4741"/>
    <w:rsid w:val="00DC4F98"/>
    <w:rsid w:val="00DC53DC"/>
    <w:rsid w:val="00DC6534"/>
    <w:rsid w:val="00DC6ED4"/>
    <w:rsid w:val="00DD115E"/>
    <w:rsid w:val="00DD1565"/>
    <w:rsid w:val="00DD1AFA"/>
    <w:rsid w:val="00DD1DAB"/>
    <w:rsid w:val="00DD20EE"/>
    <w:rsid w:val="00DD21DC"/>
    <w:rsid w:val="00DD2B5F"/>
    <w:rsid w:val="00DD3E5A"/>
    <w:rsid w:val="00DD412D"/>
    <w:rsid w:val="00DD4545"/>
    <w:rsid w:val="00DD50AD"/>
    <w:rsid w:val="00DD587E"/>
    <w:rsid w:val="00DD5E70"/>
    <w:rsid w:val="00DE0489"/>
    <w:rsid w:val="00DE06BD"/>
    <w:rsid w:val="00DE163A"/>
    <w:rsid w:val="00DE25DA"/>
    <w:rsid w:val="00DE3609"/>
    <w:rsid w:val="00DE456B"/>
    <w:rsid w:val="00DE5165"/>
    <w:rsid w:val="00DE5652"/>
    <w:rsid w:val="00DE6867"/>
    <w:rsid w:val="00DE7543"/>
    <w:rsid w:val="00DE7C67"/>
    <w:rsid w:val="00DF1018"/>
    <w:rsid w:val="00DF1050"/>
    <w:rsid w:val="00DF24F6"/>
    <w:rsid w:val="00DF2962"/>
    <w:rsid w:val="00DF37BC"/>
    <w:rsid w:val="00DF388C"/>
    <w:rsid w:val="00DF3AA2"/>
    <w:rsid w:val="00DF3BB3"/>
    <w:rsid w:val="00DF521E"/>
    <w:rsid w:val="00DF5888"/>
    <w:rsid w:val="00DF5B27"/>
    <w:rsid w:val="00DF5D09"/>
    <w:rsid w:val="00DF6065"/>
    <w:rsid w:val="00DF67BD"/>
    <w:rsid w:val="00DF6FA0"/>
    <w:rsid w:val="00E03960"/>
    <w:rsid w:val="00E044AA"/>
    <w:rsid w:val="00E055E3"/>
    <w:rsid w:val="00E060D4"/>
    <w:rsid w:val="00E0673D"/>
    <w:rsid w:val="00E07872"/>
    <w:rsid w:val="00E112D4"/>
    <w:rsid w:val="00E11771"/>
    <w:rsid w:val="00E11E7D"/>
    <w:rsid w:val="00E122DD"/>
    <w:rsid w:val="00E1356F"/>
    <w:rsid w:val="00E15530"/>
    <w:rsid w:val="00E156FD"/>
    <w:rsid w:val="00E17D30"/>
    <w:rsid w:val="00E209E0"/>
    <w:rsid w:val="00E23342"/>
    <w:rsid w:val="00E245AD"/>
    <w:rsid w:val="00E2507A"/>
    <w:rsid w:val="00E27626"/>
    <w:rsid w:val="00E27B59"/>
    <w:rsid w:val="00E342EA"/>
    <w:rsid w:val="00E3474B"/>
    <w:rsid w:val="00E34986"/>
    <w:rsid w:val="00E354B6"/>
    <w:rsid w:val="00E35CC7"/>
    <w:rsid w:val="00E400E0"/>
    <w:rsid w:val="00E406D0"/>
    <w:rsid w:val="00E409C6"/>
    <w:rsid w:val="00E413EF"/>
    <w:rsid w:val="00E415C3"/>
    <w:rsid w:val="00E415CC"/>
    <w:rsid w:val="00E427D0"/>
    <w:rsid w:val="00E42FA8"/>
    <w:rsid w:val="00E43558"/>
    <w:rsid w:val="00E45CB1"/>
    <w:rsid w:val="00E4642E"/>
    <w:rsid w:val="00E47457"/>
    <w:rsid w:val="00E50E74"/>
    <w:rsid w:val="00E521C1"/>
    <w:rsid w:val="00E52274"/>
    <w:rsid w:val="00E5239D"/>
    <w:rsid w:val="00E52B1F"/>
    <w:rsid w:val="00E54088"/>
    <w:rsid w:val="00E54EBD"/>
    <w:rsid w:val="00E56968"/>
    <w:rsid w:val="00E60490"/>
    <w:rsid w:val="00E615E0"/>
    <w:rsid w:val="00E61A2E"/>
    <w:rsid w:val="00E61C28"/>
    <w:rsid w:val="00E64944"/>
    <w:rsid w:val="00E6675D"/>
    <w:rsid w:val="00E66BC6"/>
    <w:rsid w:val="00E66D03"/>
    <w:rsid w:val="00E67BED"/>
    <w:rsid w:val="00E70C6C"/>
    <w:rsid w:val="00E70F2C"/>
    <w:rsid w:val="00E71160"/>
    <w:rsid w:val="00E72E1D"/>
    <w:rsid w:val="00E7302B"/>
    <w:rsid w:val="00E732AF"/>
    <w:rsid w:val="00E73C72"/>
    <w:rsid w:val="00E742B8"/>
    <w:rsid w:val="00E75D5B"/>
    <w:rsid w:val="00E77139"/>
    <w:rsid w:val="00E8195F"/>
    <w:rsid w:val="00E82635"/>
    <w:rsid w:val="00E827D4"/>
    <w:rsid w:val="00E84A16"/>
    <w:rsid w:val="00E84B02"/>
    <w:rsid w:val="00E865F4"/>
    <w:rsid w:val="00E872D9"/>
    <w:rsid w:val="00E911CF"/>
    <w:rsid w:val="00E91455"/>
    <w:rsid w:val="00E91C89"/>
    <w:rsid w:val="00E91CE2"/>
    <w:rsid w:val="00E9326B"/>
    <w:rsid w:val="00E96063"/>
    <w:rsid w:val="00E9608D"/>
    <w:rsid w:val="00E971C3"/>
    <w:rsid w:val="00E97AA1"/>
    <w:rsid w:val="00E97C8F"/>
    <w:rsid w:val="00E97E93"/>
    <w:rsid w:val="00EA0165"/>
    <w:rsid w:val="00EA2887"/>
    <w:rsid w:val="00EA3440"/>
    <w:rsid w:val="00EA3CC3"/>
    <w:rsid w:val="00EA4750"/>
    <w:rsid w:val="00EA49A0"/>
    <w:rsid w:val="00EA5431"/>
    <w:rsid w:val="00EA5539"/>
    <w:rsid w:val="00EA7213"/>
    <w:rsid w:val="00EA7C21"/>
    <w:rsid w:val="00EA7F1F"/>
    <w:rsid w:val="00EB06D9"/>
    <w:rsid w:val="00EB09DD"/>
    <w:rsid w:val="00EB23AA"/>
    <w:rsid w:val="00EB33F1"/>
    <w:rsid w:val="00EB3F4E"/>
    <w:rsid w:val="00EB4004"/>
    <w:rsid w:val="00EB491E"/>
    <w:rsid w:val="00EB5887"/>
    <w:rsid w:val="00EB6208"/>
    <w:rsid w:val="00EB670B"/>
    <w:rsid w:val="00EB6952"/>
    <w:rsid w:val="00EB7327"/>
    <w:rsid w:val="00EC09AA"/>
    <w:rsid w:val="00EC2DF9"/>
    <w:rsid w:val="00EC311F"/>
    <w:rsid w:val="00EC443B"/>
    <w:rsid w:val="00EC4659"/>
    <w:rsid w:val="00EC534A"/>
    <w:rsid w:val="00EC59FF"/>
    <w:rsid w:val="00EC5DCC"/>
    <w:rsid w:val="00EC7BB1"/>
    <w:rsid w:val="00ED076A"/>
    <w:rsid w:val="00ED2F28"/>
    <w:rsid w:val="00ED3182"/>
    <w:rsid w:val="00ED325E"/>
    <w:rsid w:val="00ED45F3"/>
    <w:rsid w:val="00ED6509"/>
    <w:rsid w:val="00ED6678"/>
    <w:rsid w:val="00ED749A"/>
    <w:rsid w:val="00ED7852"/>
    <w:rsid w:val="00EE034E"/>
    <w:rsid w:val="00EE0692"/>
    <w:rsid w:val="00EE416A"/>
    <w:rsid w:val="00EE4751"/>
    <w:rsid w:val="00EE4DE8"/>
    <w:rsid w:val="00EE5C83"/>
    <w:rsid w:val="00EE67A5"/>
    <w:rsid w:val="00EF06EA"/>
    <w:rsid w:val="00EF0EA9"/>
    <w:rsid w:val="00EF1B56"/>
    <w:rsid w:val="00EF2004"/>
    <w:rsid w:val="00EF320E"/>
    <w:rsid w:val="00EF40D0"/>
    <w:rsid w:val="00EF41D7"/>
    <w:rsid w:val="00EF438F"/>
    <w:rsid w:val="00EF4520"/>
    <w:rsid w:val="00EF4FD5"/>
    <w:rsid w:val="00EF6287"/>
    <w:rsid w:val="00EF75E3"/>
    <w:rsid w:val="00F00195"/>
    <w:rsid w:val="00F00D5E"/>
    <w:rsid w:val="00F00FED"/>
    <w:rsid w:val="00F016CB"/>
    <w:rsid w:val="00F01742"/>
    <w:rsid w:val="00F01BFE"/>
    <w:rsid w:val="00F027BD"/>
    <w:rsid w:val="00F02D31"/>
    <w:rsid w:val="00F0348C"/>
    <w:rsid w:val="00F03C2E"/>
    <w:rsid w:val="00F03EDA"/>
    <w:rsid w:val="00F06D73"/>
    <w:rsid w:val="00F07731"/>
    <w:rsid w:val="00F10606"/>
    <w:rsid w:val="00F10EA3"/>
    <w:rsid w:val="00F11461"/>
    <w:rsid w:val="00F1200B"/>
    <w:rsid w:val="00F125BC"/>
    <w:rsid w:val="00F126D0"/>
    <w:rsid w:val="00F1353A"/>
    <w:rsid w:val="00F136AE"/>
    <w:rsid w:val="00F148C2"/>
    <w:rsid w:val="00F150B1"/>
    <w:rsid w:val="00F15878"/>
    <w:rsid w:val="00F16975"/>
    <w:rsid w:val="00F202F7"/>
    <w:rsid w:val="00F20541"/>
    <w:rsid w:val="00F21399"/>
    <w:rsid w:val="00F21AD1"/>
    <w:rsid w:val="00F23221"/>
    <w:rsid w:val="00F23E91"/>
    <w:rsid w:val="00F25B7C"/>
    <w:rsid w:val="00F26139"/>
    <w:rsid w:val="00F26ABF"/>
    <w:rsid w:val="00F33F0C"/>
    <w:rsid w:val="00F35756"/>
    <w:rsid w:val="00F35AFA"/>
    <w:rsid w:val="00F36E54"/>
    <w:rsid w:val="00F37AC9"/>
    <w:rsid w:val="00F37D09"/>
    <w:rsid w:val="00F4167F"/>
    <w:rsid w:val="00F41F39"/>
    <w:rsid w:val="00F4279E"/>
    <w:rsid w:val="00F42E9A"/>
    <w:rsid w:val="00F4370F"/>
    <w:rsid w:val="00F43EBC"/>
    <w:rsid w:val="00F44400"/>
    <w:rsid w:val="00F4570A"/>
    <w:rsid w:val="00F45E9C"/>
    <w:rsid w:val="00F4614B"/>
    <w:rsid w:val="00F47C88"/>
    <w:rsid w:val="00F5031A"/>
    <w:rsid w:val="00F508F4"/>
    <w:rsid w:val="00F50DAF"/>
    <w:rsid w:val="00F5218B"/>
    <w:rsid w:val="00F52A3D"/>
    <w:rsid w:val="00F52D16"/>
    <w:rsid w:val="00F5358C"/>
    <w:rsid w:val="00F53CA9"/>
    <w:rsid w:val="00F549DC"/>
    <w:rsid w:val="00F54C26"/>
    <w:rsid w:val="00F54C65"/>
    <w:rsid w:val="00F54C77"/>
    <w:rsid w:val="00F558E8"/>
    <w:rsid w:val="00F55EBC"/>
    <w:rsid w:val="00F57655"/>
    <w:rsid w:val="00F57DD6"/>
    <w:rsid w:val="00F6090B"/>
    <w:rsid w:val="00F6103D"/>
    <w:rsid w:val="00F61F6D"/>
    <w:rsid w:val="00F6261C"/>
    <w:rsid w:val="00F63009"/>
    <w:rsid w:val="00F63F57"/>
    <w:rsid w:val="00F643E6"/>
    <w:rsid w:val="00F65678"/>
    <w:rsid w:val="00F6602A"/>
    <w:rsid w:val="00F665E7"/>
    <w:rsid w:val="00F67245"/>
    <w:rsid w:val="00F67787"/>
    <w:rsid w:val="00F70198"/>
    <w:rsid w:val="00F70D6A"/>
    <w:rsid w:val="00F73458"/>
    <w:rsid w:val="00F7365B"/>
    <w:rsid w:val="00F737ED"/>
    <w:rsid w:val="00F7493C"/>
    <w:rsid w:val="00F75EE6"/>
    <w:rsid w:val="00F80727"/>
    <w:rsid w:val="00F80A4F"/>
    <w:rsid w:val="00F81EBF"/>
    <w:rsid w:val="00F81FF1"/>
    <w:rsid w:val="00F82B85"/>
    <w:rsid w:val="00F831D7"/>
    <w:rsid w:val="00F8321A"/>
    <w:rsid w:val="00F84849"/>
    <w:rsid w:val="00F848C8"/>
    <w:rsid w:val="00F855E5"/>
    <w:rsid w:val="00F85894"/>
    <w:rsid w:val="00F86F8C"/>
    <w:rsid w:val="00F87F4C"/>
    <w:rsid w:val="00F87FA2"/>
    <w:rsid w:val="00F902F7"/>
    <w:rsid w:val="00F92EAE"/>
    <w:rsid w:val="00F962DF"/>
    <w:rsid w:val="00F97F5C"/>
    <w:rsid w:val="00FA0F19"/>
    <w:rsid w:val="00FA2F1F"/>
    <w:rsid w:val="00FA38D3"/>
    <w:rsid w:val="00FA60A3"/>
    <w:rsid w:val="00FA6A76"/>
    <w:rsid w:val="00FA6F4E"/>
    <w:rsid w:val="00FA7C29"/>
    <w:rsid w:val="00FB0B8F"/>
    <w:rsid w:val="00FB3666"/>
    <w:rsid w:val="00FB515B"/>
    <w:rsid w:val="00FB6260"/>
    <w:rsid w:val="00FB6619"/>
    <w:rsid w:val="00FB705E"/>
    <w:rsid w:val="00FB7CBD"/>
    <w:rsid w:val="00FC0B1B"/>
    <w:rsid w:val="00FC0ED0"/>
    <w:rsid w:val="00FC198F"/>
    <w:rsid w:val="00FC23ED"/>
    <w:rsid w:val="00FC4EC4"/>
    <w:rsid w:val="00FC62D1"/>
    <w:rsid w:val="00FC6C9B"/>
    <w:rsid w:val="00FD0055"/>
    <w:rsid w:val="00FD011A"/>
    <w:rsid w:val="00FD0CD4"/>
    <w:rsid w:val="00FD1E5A"/>
    <w:rsid w:val="00FD1EBB"/>
    <w:rsid w:val="00FD21F5"/>
    <w:rsid w:val="00FD2FF1"/>
    <w:rsid w:val="00FD34FA"/>
    <w:rsid w:val="00FD44C3"/>
    <w:rsid w:val="00FD44F8"/>
    <w:rsid w:val="00FD623D"/>
    <w:rsid w:val="00FD6B6E"/>
    <w:rsid w:val="00FE2B88"/>
    <w:rsid w:val="00FE326E"/>
    <w:rsid w:val="00FE38CE"/>
    <w:rsid w:val="00FE436F"/>
    <w:rsid w:val="00FE4A32"/>
    <w:rsid w:val="00FE4DC8"/>
    <w:rsid w:val="00FE7FE6"/>
    <w:rsid w:val="00FF018F"/>
    <w:rsid w:val="00FF06AE"/>
    <w:rsid w:val="00FF3481"/>
    <w:rsid w:val="00FF34B2"/>
    <w:rsid w:val="00FF35FE"/>
    <w:rsid w:val="00FF3B49"/>
    <w:rsid w:val="00FF454C"/>
    <w:rsid w:val="00FF49E1"/>
    <w:rsid w:val="00FF58F2"/>
    <w:rsid w:val="00FF5C7B"/>
    <w:rsid w:val="00FF6624"/>
    <w:rsid w:val="00FF68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65CBA"/>
  <w15:chartTrackingRefBased/>
  <w15:docId w15:val="{E67D4DA0-5B01-4992-B193-90B1D2D5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A58"/>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A95A58"/>
    <w:pPr>
      <w:keepNext/>
      <w:jc w:val="both"/>
      <w:outlineLvl w:val="0"/>
    </w:pPr>
    <w:rPr>
      <w:sz w:val="24"/>
    </w:rPr>
  </w:style>
  <w:style w:type="paragraph" w:styleId="Ttulo2">
    <w:name w:val="heading 2"/>
    <w:basedOn w:val="Normal"/>
    <w:next w:val="Normal"/>
    <w:link w:val="Ttulo2Car"/>
    <w:qFormat/>
    <w:rsid w:val="00A95A58"/>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95A58"/>
    <w:pPr>
      <w:keepNext/>
      <w:outlineLvl w:val="2"/>
    </w:pPr>
    <w:rPr>
      <w:rFonts w:ascii="Tahoma" w:hAnsi="Tahoma" w:cs="Tahoma"/>
      <w:b/>
      <w:bCs/>
      <w:color w:val="003399"/>
      <w:u w:val="single"/>
    </w:rPr>
  </w:style>
  <w:style w:type="paragraph" w:styleId="Ttulo4">
    <w:name w:val="heading 4"/>
    <w:basedOn w:val="Normal"/>
    <w:next w:val="Normal"/>
    <w:link w:val="Ttulo4Car"/>
    <w:uiPriority w:val="9"/>
    <w:qFormat/>
    <w:rsid w:val="008F0FB8"/>
    <w:pPr>
      <w:keepNext/>
      <w:spacing w:line="360" w:lineRule="auto"/>
      <w:ind w:firstLine="696"/>
      <w:jc w:val="center"/>
      <w:outlineLvl w:val="3"/>
    </w:pPr>
    <w:rPr>
      <w:rFonts w:ascii="Verdana" w:hAnsi="Verdana"/>
      <w:b/>
      <w:bCs/>
      <w:szCs w:val="24"/>
    </w:rPr>
  </w:style>
  <w:style w:type="paragraph" w:styleId="Ttulo5">
    <w:name w:val="heading 5"/>
    <w:basedOn w:val="Normal"/>
    <w:next w:val="Normal"/>
    <w:link w:val="Ttulo5Car"/>
    <w:unhideWhenUsed/>
    <w:qFormat/>
    <w:rsid w:val="00A95A58"/>
    <w:pPr>
      <w:keepNext/>
      <w:keepLines/>
      <w:spacing w:before="40" w:line="252" w:lineRule="auto"/>
      <w:outlineLvl w:val="4"/>
    </w:pPr>
    <w:rPr>
      <w:rFonts w:asciiTheme="majorHAnsi" w:eastAsiaTheme="majorEastAsia" w:hAnsiTheme="majorHAnsi" w:cstheme="majorBidi"/>
      <w:color w:val="2F5496" w:themeColor="accent1" w:themeShade="BF"/>
      <w:sz w:val="22"/>
      <w:szCs w:val="22"/>
      <w:lang w:eastAsia="en-US"/>
    </w:rPr>
  </w:style>
  <w:style w:type="paragraph" w:styleId="Ttulo6">
    <w:name w:val="heading 6"/>
    <w:basedOn w:val="Normal"/>
    <w:next w:val="Normal"/>
    <w:link w:val="Ttulo6Car"/>
    <w:uiPriority w:val="9"/>
    <w:qFormat/>
    <w:rsid w:val="008F0FB8"/>
    <w:pPr>
      <w:keepNext/>
      <w:spacing w:line="360" w:lineRule="auto"/>
      <w:jc w:val="both"/>
      <w:outlineLvl w:val="5"/>
    </w:pPr>
    <w:rPr>
      <w:rFonts w:ascii="Verdana" w:hAnsi="Verdana"/>
      <w:b/>
      <w:bCs/>
      <w:szCs w:val="24"/>
    </w:rPr>
  </w:style>
  <w:style w:type="paragraph" w:styleId="Ttulo7">
    <w:name w:val="heading 7"/>
    <w:basedOn w:val="Normal"/>
    <w:next w:val="Normal"/>
    <w:link w:val="Ttulo7Car"/>
    <w:unhideWhenUsed/>
    <w:qFormat/>
    <w:rsid w:val="00A95A58"/>
    <w:pPr>
      <w:keepNext/>
      <w:keepLines/>
      <w:spacing w:before="40" w:line="252" w:lineRule="auto"/>
      <w:outlineLvl w:val="6"/>
    </w:pPr>
    <w:rPr>
      <w:rFonts w:asciiTheme="majorHAnsi" w:eastAsiaTheme="majorEastAsia" w:hAnsiTheme="majorHAnsi" w:cstheme="majorBidi"/>
      <w:i/>
      <w:iCs/>
      <w:color w:val="1F3763" w:themeColor="accent1" w:themeShade="7F"/>
      <w:sz w:val="22"/>
      <w:szCs w:val="22"/>
      <w:lang w:eastAsia="en-US"/>
    </w:rPr>
  </w:style>
  <w:style w:type="paragraph" w:styleId="Ttulo8">
    <w:name w:val="heading 8"/>
    <w:basedOn w:val="Normal"/>
    <w:next w:val="Normal"/>
    <w:link w:val="Ttulo8Car"/>
    <w:uiPriority w:val="9"/>
    <w:qFormat/>
    <w:rsid w:val="008F0FB8"/>
    <w:pPr>
      <w:keepNext/>
      <w:spacing w:line="360" w:lineRule="auto"/>
      <w:ind w:firstLine="709"/>
      <w:jc w:val="both"/>
      <w:outlineLvl w:val="7"/>
    </w:pPr>
    <w:rPr>
      <w:rFonts w:ascii="Verdana" w:hAnsi="Verdana"/>
      <w:b/>
      <w:bCs/>
      <w:iCs/>
      <w:color w:val="333399"/>
      <w:sz w:val="22"/>
      <w:szCs w:val="24"/>
    </w:rPr>
  </w:style>
  <w:style w:type="paragraph" w:styleId="Ttulo9">
    <w:name w:val="heading 9"/>
    <w:basedOn w:val="Normal"/>
    <w:next w:val="Normal"/>
    <w:link w:val="Ttulo9Car"/>
    <w:unhideWhenUsed/>
    <w:qFormat/>
    <w:rsid w:val="00A95A58"/>
    <w:pPr>
      <w:keepNext/>
      <w:keepLines/>
      <w:spacing w:before="40" w:line="252"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5A58"/>
    <w:rPr>
      <w:rFonts w:ascii="Times New Roman" w:eastAsia="Times New Roman" w:hAnsi="Times New Roman" w:cs="Times New Roman"/>
      <w:kern w:val="0"/>
      <w:sz w:val="24"/>
      <w:szCs w:val="20"/>
      <w:lang w:eastAsia="es-ES"/>
      <w14:ligatures w14:val="none"/>
    </w:rPr>
  </w:style>
  <w:style w:type="character" w:customStyle="1" w:styleId="Ttulo2Car">
    <w:name w:val="Título 2 Car"/>
    <w:basedOn w:val="Fuentedeprrafopredeter"/>
    <w:link w:val="Ttulo2"/>
    <w:rsid w:val="00A95A58"/>
    <w:rPr>
      <w:rFonts w:ascii="Arial" w:eastAsia="Times New Roman" w:hAnsi="Arial" w:cs="Arial"/>
      <w:b/>
      <w:bCs/>
      <w:i/>
      <w:iCs/>
      <w:kern w:val="0"/>
      <w:sz w:val="28"/>
      <w:szCs w:val="28"/>
      <w:lang w:eastAsia="es-ES"/>
      <w14:ligatures w14:val="none"/>
    </w:rPr>
  </w:style>
  <w:style w:type="character" w:customStyle="1" w:styleId="Ttulo3Car">
    <w:name w:val="Título 3 Car"/>
    <w:basedOn w:val="Fuentedeprrafopredeter"/>
    <w:link w:val="Ttulo3"/>
    <w:rsid w:val="00A95A58"/>
    <w:rPr>
      <w:rFonts w:ascii="Tahoma" w:eastAsia="Times New Roman" w:hAnsi="Tahoma" w:cs="Tahoma"/>
      <w:b/>
      <w:bCs/>
      <w:color w:val="003399"/>
      <w:kern w:val="0"/>
      <w:sz w:val="20"/>
      <w:szCs w:val="20"/>
      <w:u w:val="single"/>
      <w:lang w:eastAsia="es-ES"/>
      <w14:ligatures w14:val="none"/>
    </w:rPr>
  </w:style>
  <w:style w:type="character" w:customStyle="1" w:styleId="Ttulo5Car">
    <w:name w:val="Título 5 Car"/>
    <w:basedOn w:val="Fuentedeprrafopredeter"/>
    <w:link w:val="Ttulo5"/>
    <w:rsid w:val="00A95A58"/>
    <w:rPr>
      <w:rFonts w:asciiTheme="majorHAnsi" w:eastAsiaTheme="majorEastAsia" w:hAnsiTheme="majorHAnsi" w:cstheme="majorBidi"/>
      <w:color w:val="2F5496" w:themeColor="accent1" w:themeShade="BF"/>
      <w:kern w:val="0"/>
      <w14:ligatures w14:val="none"/>
    </w:rPr>
  </w:style>
  <w:style w:type="character" w:customStyle="1" w:styleId="Ttulo7Car">
    <w:name w:val="Título 7 Car"/>
    <w:basedOn w:val="Fuentedeprrafopredeter"/>
    <w:link w:val="Ttulo7"/>
    <w:rsid w:val="00A95A58"/>
    <w:rPr>
      <w:rFonts w:asciiTheme="majorHAnsi" w:eastAsiaTheme="majorEastAsia" w:hAnsiTheme="majorHAnsi" w:cstheme="majorBidi"/>
      <w:i/>
      <w:iCs/>
      <w:color w:val="1F3763" w:themeColor="accent1" w:themeShade="7F"/>
      <w:kern w:val="0"/>
      <w14:ligatures w14:val="none"/>
    </w:rPr>
  </w:style>
  <w:style w:type="character" w:customStyle="1" w:styleId="Ttulo9Car">
    <w:name w:val="Título 9 Car"/>
    <w:basedOn w:val="Fuentedeprrafopredeter"/>
    <w:link w:val="Ttulo9"/>
    <w:rsid w:val="00A95A58"/>
    <w:rPr>
      <w:rFonts w:asciiTheme="majorHAnsi" w:eastAsiaTheme="majorEastAsia" w:hAnsiTheme="majorHAnsi" w:cstheme="majorBidi"/>
      <w:i/>
      <w:iCs/>
      <w:color w:val="272727" w:themeColor="text1" w:themeTint="D8"/>
      <w:kern w:val="0"/>
      <w:sz w:val="21"/>
      <w:szCs w:val="21"/>
      <w14:ligatures w14:val="none"/>
    </w:rPr>
  </w:style>
  <w:style w:type="paragraph" w:styleId="Textoindependiente">
    <w:name w:val="Body Text"/>
    <w:basedOn w:val="Normal"/>
    <w:link w:val="TextoindependienteCar"/>
    <w:uiPriority w:val="99"/>
    <w:unhideWhenUsed/>
    <w:qFormat/>
    <w:rsid w:val="00A95A58"/>
    <w:pPr>
      <w:jc w:val="both"/>
    </w:pPr>
    <w:rPr>
      <w:sz w:val="24"/>
    </w:rPr>
  </w:style>
  <w:style w:type="character" w:customStyle="1" w:styleId="TextoindependienteCar">
    <w:name w:val="Texto independiente Car"/>
    <w:basedOn w:val="Fuentedeprrafopredeter"/>
    <w:link w:val="Textoindependiente"/>
    <w:uiPriority w:val="99"/>
    <w:rsid w:val="00A95A58"/>
    <w:rPr>
      <w:rFonts w:ascii="Times New Roman" w:eastAsia="Times New Roman" w:hAnsi="Times New Roman" w:cs="Times New Roman"/>
      <w:kern w:val="0"/>
      <w:sz w:val="24"/>
      <w:szCs w:val="20"/>
      <w:lang w:eastAsia="es-ES"/>
      <w14:ligatures w14:val="none"/>
    </w:rPr>
  </w:style>
  <w:style w:type="paragraph" w:styleId="Sangradetextonormal">
    <w:name w:val="Body Text Indent"/>
    <w:basedOn w:val="Normal"/>
    <w:link w:val="SangradetextonormalCar"/>
    <w:unhideWhenUsed/>
    <w:rsid w:val="00A95A58"/>
    <w:pPr>
      <w:ind w:firstLine="1134"/>
      <w:jc w:val="both"/>
    </w:pPr>
    <w:rPr>
      <w:sz w:val="24"/>
    </w:rPr>
  </w:style>
  <w:style w:type="character" w:customStyle="1" w:styleId="SangradetextonormalCar">
    <w:name w:val="Sangría de texto normal Car"/>
    <w:basedOn w:val="Fuentedeprrafopredeter"/>
    <w:link w:val="Sangradetextonormal"/>
    <w:rsid w:val="00A95A58"/>
    <w:rPr>
      <w:rFonts w:ascii="Times New Roman" w:eastAsia="Times New Roman" w:hAnsi="Times New Roman" w:cs="Times New Roman"/>
      <w:kern w:val="0"/>
      <w:sz w:val="24"/>
      <w:szCs w:val="20"/>
      <w:lang w:eastAsia="es-ES"/>
      <w14:ligatures w14:val="none"/>
    </w:rPr>
  </w:style>
  <w:style w:type="paragraph" w:styleId="Sangra3detindependiente">
    <w:name w:val="Body Text Indent 3"/>
    <w:basedOn w:val="Normal"/>
    <w:link w:val="Sangra3detindependienteCar"/>
    <w:unhideWhenUsed/>
    <w:rsid w:val="00A95A5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A95A58"/>
    <w:rPr>
      <w:rFonts w:ascii="Times New Roman" w:eastAsia="Times New Roman" w:hAnsi="Times New Roman" w:cs="Times New Roman"/>
      <w:kern w:val="0"/>
      <w:sz w:val="16"/>
      <w:szCs w:val="16"/>
      <w:lang w:eastAsia="es-ES"/>
      <w14:ligatures w14:val="none"/>
    </w:rPr>
  </w:style>
  <w:style w:type="paragraph" w:styleId="Prrafodelista">
    <w:name w:val="List Paragraph"/>
    <w:aliases w:val="TEXTO"/>
    <w:basedOn w:val="Normal"/>
    <w:link w:val="PrrafodelistaCar"/>
    <w:uiPriority w:val="1"/>
    <w:qFormat/>
    <w:rsid w:val="00A95A58"/>
    <w:pPr>
      <w:ind w:left="720"/>
      <w:contextualSpacing/>
    </w:pPr>
  </w:style>
  <w:style w:type="paragraph" w:styleId="NormalWeb">
    <w:name w:val="Normal (Web)"/>
    <w:basedOn w:val="Normal"/>
    <w:uiPriority w:val="99"/>
    <w:unhideWhenUsed/>
    <w:qFormat/>
    <w:rsid w:val="00A95A58"/>
    <w:pPr>
      <w:spacing w:before="100" w:beforeAutospacing="1" w:after="100" w:afterAutospacing="1"/>
    </w:pPr>
    <w:rPr>
      <w:sz w:val="24"/>
      <w:szCs w:val="24"/>
    </w:rPr>
  </w:style>
  <w:style w:type="paragraph" w:styleId="Textodeglobo">
    <w:name w:val="Balloon Text"/>
    <w:basedOn w:val="Normal"/>
    <w:link w:val="TextodegloboCar"/>
    <w:uiPriority w:val="99"/>
    <w:unhideWhenUsed/>
    <w:qFormat/>
    <w:rsid w:val="00A95A58"/>
    <w:rPr>
      <w:rFonts w:ascii="Segoe UI" w:hAnsi="Segoe UI" w:cs="Segoe UI"/>
      <w:sz w:val="18"/>
      <w:szCs w:val="18"/>
    </w:rPr>
  </w:style>
  <w:style w:type="character" w:customStyle="1" w:styleId="TextodegloboCar">
    <w:name w:val="Texto de globo Car"/>
    <w:basedOn w:val="Fuentedeprrafopredeter"/>
    <w:link w:val="Textodeglobo"/>
    <w:uiPriority w:val="99"/>
    <w:rsid w:val="00A95A58"/>
    <w:rPr>
      <w:rFonts w:ascii="Segoe UI" w:eastAsia="Times New Roman" w:hAnsi="Segoe UI" w:cs="Segoe UI"/>
      <w:kern w:val="0"/>
      <w:sz w:val="18"/>
      <w:szCs w:val="18"/>
      <w:lang w:eastAsia="es-ES"/>
      <w14:ligatures w14:val="none"/>
    </w:rPr>
  </w:style>
  <w:style w:type="paragraph" w:styleId="Encabezado">
    <w:name w:val="header"/>
    <w:basedOn w:val="Normal"/>
    <w:link w:val="EncabezadoCar"/>
    <w:uiPriority w:val="99"/>
    <w:unhideWhenUsed/>
    <w:rsid w:val="00A95A58"/>
    <w:pPr>
      <w:tabs>
        <w:tab w:val="center" w:pos="4252"/>
        <w:tab w:val="right" w:pos="8504"/>
      </w:tabs>
    </w:pPr>
  </w:style>
  <w:style w:type="character" w:customStyle="1" w:styleId="EncabezadoCar">
    <w:name w:val="Encabezado Car"/>
    <w:basedOn w:val="Fuentedeprrafopredeter"/>
    <w:link w:val="Encabezado"/>
    <w:uiPriority w:val="99"/>
    <w:rsid w:val="00A95A58"/>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A95A58"/>
    <w:pPr>
      <w:tabs>
        <w:tab w:val="center" w:pos="4252"/>
        <w:tab w:val="right" w:pos="8504"/>
      </w:tabs>
    </w:pPr>
  </w:style>
  <w:style w:type="character" w:customStyle="1" w:styleId="PiedepginaCar">
    <w:name w:val="Pie de página Car"/>
    <w:basedOn w:val="Fuentedeprrafopredeter"/>
    <w:link w:val="Piedepgina"/>
    <w:uiPriority w:val="99"/>
    <w:rsid w:val="00A95A58"/>
    <w:rPr>
      <w:rFonts w:ascii="Times New Roman" w:eastAsia="Times New Roman" w:hAnsi="Times New Roman" w:cs="Times New Roman"/>
      <w:kern w:val="0"/>
      <w:sz w:val="20"/>
      <w:szCs w:val="20"/>
      <w:lang w:eastAsia="es-ES"/>
      <w14:ligatures w14:val="none"/>
    </w:rPr>
  </w:style>
  <w:style w:type="table" w:styleId="Tablaconcuadrcula">
    <w:name w:val="Table Grid"/>
    <w:basedOn w:val="Tablanormal"/>
    <w:uiPriority w:val="39"/>
    <w:rsid w:val="00A95A5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
    <w:name w:val="parrafo"/>
    <w:basedOn w:val="Normal"/>
    <w:rsid w:val="00A95A58"/>
    <w:pPr>
      <w:spacing w:before="100" w:beforeAutospacing="1" w:after="100" w:afterAutospacing="1"/>
    </w:pPr>
    <w:rPr>
      <w:sz w:val="24"/>
      <w:szCs w:val="24"/>
    </w:rPr>
  </w:style>
  <w:style w:type="paragraph" w:styleId="Textoindependienteprimerasangra2">
    <w:name w:val="Body Text First Indent 2"/>
    <w:basedOn w:val="Sangradetextonormal"/>
    <w:link w:val="Textoindependienteprimerasangra2Car"/>
    <w:uiPriority w:val="99"/>
    <w:semiHidden/>
    <w:unhideWhenUsed/>
    <w:rsid w:val="00A95A58"/>
    <w:pPr>
      <w:ind w:left="360" w:firstLine="360"/>
      <w:jc w:val="left"/>
    </w:pPr>
    <w:rPr>
      <w:sz w:val="20"/>
    </w:rPr>
  </w:style>
  <w:style w:type="character" w:customStyle="1" w:styleId="Textoindependienteprimerasangra2Car">
    <w:name w:val="Texto independiente primera sangría 2 Car"/>
    <w:basedOn w:val="SangradetextonormalCar"/>
    <w:link w:val="Textoindependienteprimerasangra2"/>
    <w:uiPriority w:val="99"/>
    <w:semiHidden/>
    <w:rsid w:val="00A95A58"/>
    <w:rPr>
      <w:rFonts w:ascii="Times New Roman" w:eastAsia="Times New Roman" w:hAnsi="Times New Roman" w:cs="Times New Roman"/>
      <w:kern w:val="0"/>
      <w:sz w:val="20"/>
      <w:szCs w:val="20"/>
      <w:lang w:eastAsia="es-ES"/>
      <w14:ligatures w14:val="none"/>
    </w:rPr>
  </w:style>
  <w:style w:type="numbering" w:customStyle="1" w:styleId="Sinlista1">
    <w:name w:val="Sin lista1"/>
    <w:next w:val="Sinlista"/>
    <w:uiPriority w:val="99"/>
    <w:semiHidden/>
    <w:unhideWhenUsed/>
    <w:rsid w:val="00A95A58"/>
  </w:style>
  <w:style w:type="paragraph" w:styleId="Textoindependienteprimerasangra">
    <w:name w:val="Body Text First Indent"/>
    <w:basedOn w:val="Textoindependiente"/>
    <w:link w:val="TextoindependienteprimerasangraCar"/>
    <w:uiPriority w:val="99"/>
    <w:unhideWhenUsed/>
    <w:rsid w:val="00A95A58"/>
    <w:pPr>
      <w:spacing w:after="160" w:line="259" w:lineRule="auto"/>
      <w:ind w:firstLine="360"/>
      <w:jc w:val="left"/>
    </w:pPr>
    <w:rPr>
      <w:rFonts w:asciiTheme="minorHAnsi" w:eastAsiaTheme="minorHAnsi" w:hAnsiTheme="minorHAnsi" w:cstheme="minorBidi"/>
      <w:sz w:val="22"/>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A95A58"/>
    <w:rPr>
      <w:rFonts w:ascii="Times New Roman" w:eastAsia="Times New Roman" w:hAnsi="Times New Roman" w:cs="Times New Roman"/>
      <w:kern w:val="0"/>
      <w:sz w:val="24"/>
      <w:szCs w:val="20"/>
      <w:lang w:eastAsia="es-ES"/>
      <w14:ligatures w14:val="none"/>
    </w:rPr>
  </w:style>
  <w:style w:type="paragraph" w:styleId="Textoindependiente3">
    <w:name w:val="Body Text 3"/>
    <w:basedOn w:val="Normal"/>
    <w:link w:val="Textoindependiente3Car"/>
    <w:unhideWhenUsed/>
    <w:rsid w:val="00A95A58"/>
    <w:pPr>
      <w:spacing w:after="120" w:line="259" w:lineRule="auto"/>
    </w:pPr>
    <w:rPr>
      <w:rFonts w:asciiTheme="minorHAnsi" w:eastAsiaTheme="minorHAnsi" w:hAnsiTheme="minorHAnsi" w:cstheme="minorBidi"/>
      <w:sz w:val="16"/>
      <w:szCs w:val="16"/>
      <w:lang w:eastAsia="en-US"/>
    </w:rPr>
  </w:style>
  <w:style w:type="character" w:customStyle="1" w:styleId="Textoindependiente3Car">
    <w:name w:val="Texto independiente 3 Car"/>
    <w:basedOn w:val="Fuentedeprrafopredeter"/>
    <w:link w:val="Textoindependiente3"/>
    <w:rsid w:val="00A95A58"/>
    <w:rPr>
      <w:kern w:val="0"/>
      <w:sz w:val="16"/>
      <w:szCs w:val="16"/>
      <w14:ligatures w14:val="none"/>
    </w:rPr>
  </w:style>
  <w:style w:type="paragraph" w:styleId="Sangra2detindependiente">
    <w:name w:val="Body Text Indent 2"/>
    <w:basedOn w:val="Normal"/>
    <w:link w:val="Sangra2detindependienteCar"/>
    <w:unhideWhenUsed/>
    <w:rsid w:val="00A95A58"/>
    <w:pPr>
      <w:spacing w:after="120" w:line="480" w:lineRule="auto"/>
      <w:ind w:left="283"/>
    </w:pPr>
    <w:rPr>
      <w:rFonts w:asciiTheme="minorHAnsi" w:eastAsiaTheme="minorHAnsi" w:hAnsiTheme="minorHAnsi" w:cstheme="minorBidi"/>
      <w:sz w:val="22"/>
      <w:szCs w:val="22"/>
      <w:lang w:eastAsia="en-US"/>
    </w:rPr>
  </w:style>
  <w:style w:type="character" w:customStyle="1" w:styleId="Sangra2detindependienteCar">
    <w:name w:val="Sangría 2 de t. independiente Car"/>
    <w:basedOn w:val="Fuentedeprrafopredeter"/>
    <w:link w:val="Sangra2detindependiente"/>
    <w:rsid w:val="00A95A58"/>
    <w:rPr>
      <w:kern w:val="0"/>
      <w14:ligatures w14:val="none"/>
    </w:rPr>
  </w:style>
  <w:style w:type="numbering" w:customStyle="1" w:styleId="Sinlista11">
    <w:name w:val="Sin lista11"/>
    <w:next w:val="Sinlista"/>
    <w:uiPriority w:val="99"/>
    <w:semiHidden/>
    <w:unhideWhenUsed/>
    <w:rsid w:val="00A95A58"/>
  </w:style>
  <w:style w:type="paragraph" w:styleId="Listaconvietas">
    <w:name w:val="List Bullet"/>
    <w:basedOn w:val="Normal"/>
    <w:uiPriority w:val="99"/>
    <w:unhideWhenUsed/>
    <w:rsid w:val="00A95A58"/>
    <w:pPr>
      <w:numPr>
        <w:numId w:val="1"/>
      </w:numPr>
      <w:spacing w:after="160" w:line="252" w:lineRule="auto"/>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A95A5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95A58"/>
    <w:pPr>
      <w:widowControl w:val="0"/>
      <w:autoSpaceDE w:val="0"/>
      <w:autoSpaceDN w:val="0"/>
    </w:pPr>
    <w:rPr>
      <w:sz w:val="22"/>
      <w:szCs w:val="22"/>
      <w:lang w:bidi="es-ES"/>
    </w:rPr>
  </w:style>
  <w:style w:type="character" w:styleId="Hipervnculo">
    <w:name w:val="Hyperlink"/>
    <w:basedOn w:val="Fuentedeprrafopredeter"/>
    <w:uiPriority w:val="99"/>
    <w:unhideWhenUsed/>
    <w:rsid w:val="00A95A58"/>
    <w:rPr>
      <w:color w:val="0563C1" w:themeColor="hyperlink"/>
      <w:u w:val="single"/>
    </w:rPr>
  </w:style>
  <w:style w:type="paragraph" w:styleId="Textoindependiente2">
    <w:name w:val="Body Text 2"/>
    <w:basedOn w:val="Normal"/>
    <w:link w:val="Textoindependiente2Car"/>
    <w:uiPriority w:val="99"/>
    <w:unhideWhenUsed/>
    <w:rsid w:val="00A95A58"/>
    <w:pPr>
      <w:spacing w:after="120" w:line="480" w:lineRule="auto"/>
    </w:pPr>
    <w:rPr>
      <w:rFonts w:asciiTheme="minorHAnsi" w:eastAsiaTheme="minorHAnsi" w:hAnsiTheme="minorHAnsi" w:cstheme="minorBidi"/>
      <w:sz w:val="22"/>
      <w:szCs w:val="22"/>
      <w:lang w:eastAsia="en-US"/>
    </w:rPr>
  </w:style>
  <w:style w:type="character" w:customStyle="1" w:styleId="Textoindependiente2Car">
    <w:name w:val="Texto independiente 2 Car"/>
    <w:basedOn w:val="Fuentedeprrafopredeter"/>
    <w:link w:val="Textoindependiente2"/>
    <w:uiPriority w:val="99"/>
    <w:rsid w:val="00A95A58"/>
    <w:rPr>
      <w:kern w:val="0"/>
      <w14:ligatures w14:val="none"/>
    </w:rPr>
  </w:style>
  <w:style w:type="character" w:customStyle="1" w:styleId="gmail-s1">
    <w:name w:val="gmail-s1"/>
    <w:basedOn w:val="Fuentedeprrafopredeter"/>
    <w:rsid w:val="00A95A58"/>
  </w:style>
  <w:style w:type="paragraph" w:styleId="Textonotaalfinal">
    <w:name w:val="endnote text"/>
    <w:basedOn w:val="Normal"/>
    <w:link w:val="TextonotaalfinalCar"/>
    <w:uiPriority w:val="99"/>
    <w:unhideWhenUsed/>
    <w:rsid w:val="00A95A58"/>
    <w:rPr>
      <w:rFonts w:ascii="Calibri" w:eastAsia="Calibri" w:hAnsi="Calibri" w:cs="Calibri"/>
      <w:lang w:eastAsia="en-US"/>
    </w:rPr>
  </w:style>
  <w:style w:type="character" w:customStyle="1" w:styleId="TextonotaalfinalCar">
    <w:name w:val="Texto nota al final Car"/>
    <w:basedOn w:val="Fuentedeprrafopredeter"/>
    <w:link w:val="Textonotaalfinal"/>
    <w:uiPriority w:val="99"/>
    <w:rsid w:val="00A95A58"/>
    <w:rPr>
      <w:rFonts w:ascii="Calibri" w:eastAsia="Calibri" w:hAnsi="Calibri" w:cs="Calibri"/>
      <w:kern w:val="0"/>
      <w:sz w:val="20"/>
      <w:szCs w:val="20"/>
      <w14:ligatures w14:val="none"/>
    </w:rPr>
  </w:style>
  <w:style w:type="paragraph" w:customStyle="1" w:styleId="Car1CarCarCar">
    <w:name w:val="Car1 Car Car Car"/>
    <w:basedOn w:val="Normal"/>
    <w:autoRedefine/>
    <w:rsid w:val="00A95A58"/>
    <w:pPr>
      <w:widowControl w:val="0"/>
      <w:spacing w:after="160" w:line="240" w:lineRule="exact"/>
    </w:pPr>
    <w:rPr>
      <w:rFonts w:ascii="Verdana" w:hAnsi="Verdana"/>
      <w:lang w:val="en-US" w:eastAsia="en-US"/>
    </w:rPr>
  </w:style>
  <w:style w:type="paragraph" w:styleId="Textosinformato">
    <w:name w:val="Plain Text"/>
    <w:basedOn w:val="Normal"/>
    <w:link w:val="TextosinformatoCar"/>
    <w:rsid w:val="00A95A58"/>
    <w:rPr>
      <w:rFonts w:ascii="Courier New" w:hAnsi="Courier New" w:cs="Courier New"/>
    </w:rPr>
  </w:style>
  <w:style w:type="character" w:customStyle="1" w:styleId="TextosinformatoCar">
    <w:name w:val="Texto sin formato Car"/>
    <w:basedOn w:val="Fuentedeprrafopredeter"/>
    <w:link w:val="Textosinformato"/>
    <w:rsid w:val="00A95A58"/>
    <w:rPr>
      <w:rFonts w:ascii="Courier New" w:eastAsia="Times New Roman" w:hAnsi="Courier New" w:cs="Courier New"/>
      <w:kern w:val="0"/>
      <w:sz w:val="20"/>
      <w:szCs w:val="20"/>
      <w:lang w:eastAsia="es-ES"/>
      <w14:ligatures w14:val="none"/>
    </w:rPr>
  </w:style>
  <w:style w:type="paragraph" w:styleId="Lista2">
    <w:name w:val="List 2"/>
    <w:basedOn w:val="Normal"/>
    <w:rsid w:val="00A95A58"/>
    <w:pPr>
      <w:ind w:left="566" w:hanging="283"/>
    </w:pPr>
  </w:style>
  <w:style w:type="paragraph" w:styleId="Saludo">
    <w:name w:val="Salutation"/>
    <w:basedOn w:val="Normal"/>
    <w:next w:val="Normal"/>
    <w:link w:val="SaludoCar"/>
    <w:rsid w:val="00A95A58"/>
  </w:style>
  <w:style w:type="character" w:customStyle="1" w:styleId="SaludoCar">
    <w:name w:val="Saludo Car"/>
    <w:basedOn w:val="Fuentedeprrafopredeter"/>
    <w:link w:val="Saludo"/>
    <w:rsid w:val="00A95A58"/>
    <w:rPr>
      <w:rFonts w:ascii="Times New Roman" w:eastAsia="Times New Roman" w:hAnsi="Times New Roman" w:cs="Times New Roman"/>
      <w:kern w:val="0"/>
      <w:sz w:val="20"/>
      <w:szCs w:val="20"/>
      <w:lang w:eastAsia="es-ES"/>
      <w14:ligatures w14:val="none"/>
    </w:rPr>
  </w:style>
  <w:style w:type="paragraph" w:customStyle="1" w:styleId="Textoindependiente31">
    <w:name w:val="Texto independiente 31"/>
    <w:basedOn w:val="Normal"/>
    <w:rsid w:val="00A95A58"/>
    <w:pPr>
      <w:jc w:val="both"/>
    </w:pPr>
    <w:rPr>
      <w:sz w:val="24"/>
      <w:lang w:val="es-ES_tradnl"/>
    </w:rPr>
  </w:style>
  <w:style w:type="paragraph" w:customStyle="1" w:styleId="Textoindependiente21">
    <w:name w:val="Texto independiente 21"/>
    <w:basedOn w:val="Normal"/>
    <w:rsid w:val="00A95A58"/>
    <w:pPr>
      <w:jc w:val="both"/>
    </w:pPr>
    <w:rPr>
      <w:b/>
      <w:sz w:val="24"/>
      <w:lang w:val="es-ES_tradnl"/>
    </w:rPr>
  </w:style>
  <w:style w:type="paragraph" w:customStyle="1" w:styleId="Prop">
    <w:name w:val="Prop"/>
    <w:basedOn w:val="Normal"/>
    <w:rsid w:val="00A95A58"/>
    <w:pPr>
      <w:widowControl w:val="0"/>
      <w:spacing w:after="120"/>
      <w:jc w:val="both"/>
    </w:pPr>
    <w:rPr>
      <w:rFonts w:ascii="Arial" w:hAnsi="Arial"/>
      <w:snapToGrid w:val="0"/>
      <w:sz w:val="24"/>
      <w:lang w:val="es-ES_tradnl"/>
    </w:rPr>
  </w:style>
  <w:style w:type="paragraph" w:customStyle="1" w:styleId="justificado">
    <w:name w:val="justificado"/>
    <w:basedOn w:val="Normal"/>
    <w:rsid w:val="00A95A58"/>
    <w:pPr>
      <w:spacing w:before="160"/>
      <w:ind w:left="709"/>
      <w:jc w:val="both"/>
    </w:pPr>
    <w:rPr>
      <w:rFonts w:ascii="Arial Narrow" w:hAnsi="Arial Narrow"/>
      <w:bCs/>
      <w:sz w:val="23"/>
      <w:szCs w:val="23"/>
    </w:rPr>
  </w:style>
  <w:style w:type="character" w:customStyle="1" w:styleId="gt112b1">
    <w:name w:val="gt112b1"/>
    <w:basedOn w:val="Fuentedeprrafopredeter"/>
    <w:rsid w:val="00A95A58"/>
    <w:rPr>
      <w:rFonts w:ascii="Arial" w:hAnsi="Arial" w:cs="Arial"/>
      <w:b/>
      <w:bCs/>
      <w:color w:val="000000"/>
      <w:sz w:val="19"/>
      <w:szCs w:val="19"/>
      <w:u w:val="none"/>
      <w:effect w:val="none"/>
    </w:rPr>
  </w:style>
  <w:style w:type="character" w:styleId="Nmerodepgina">
    <w:name w:val="page number"/>
    <w:basedOn w:val="Fuentedeprrafopredeter"/>
    <w:qFormat/>
    <w:rsid w:val="00A95A58"/>
  </w:style>
  <w:style w:type="character" w:styleId="Hipervnculovisitado">
    <w:name w:val="FollowedHyperlink"/>
    <w:basedOn w:val="Fuentedeprrafopredeter"/>
    <w:rsid w:val="00A95A58"/>
    <w:rPr>
      <w:color w:val="800080"/>
      <w:u w:val="single"/>
    </w:rPr>
  </w:style>
  <w:style w:type="paragraph" w:styleId="Textonotapie">
    <w:name w:val="footnote text"/>
    <w:basedOn w:val="Normal"/>
    <w:link w:val="TextonotapieCar"/>
    <w:rsid w:val="00A95A58"/>
  </w:style>
  <w:style w:type="character" w:customStyle="1" w:styleId="TextonotapieCar">
    <w:name w:val="Texto nota pie Car"/>
    <w:basedOn w:val="Fuentedeprrafopredeter"/>
    <w:link w:val="Textonotapie"/>
    <w:qFormat/>
    <w:rsid w:val="00A95A58"/>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rsid w:val="00A95A58"/>
    <w:rPr>
      <w:vertAlign w:val="superscript"/>
    </w:rPr>
  </w:style>
  <w:style w:type="character" w:styleId="nfasis">
    <w:name w:val="Emphasis"/>
    <w:basedOn w:val="Fuentedeprrafopredeter"/>
    <w:uiPriority w:val="20"/>
    <w:qFormat/>
    <w:rsid w:val="00A95A58"/>
    <w:rPr>
      <w:i/>
      <w:iCs/>
    </w:rPr>
  </w:style>
  <w:style w:type="paragraph" w:customStyle="1" w:styleId="Default">
    <w:name w:val="Default"/>
    <w:rsid w:val="00A95A58"/>
    <w:pPr>
      <w:autoSpaceDE w:val="0"/>
      <w:autoSpaceDN w:val="0"/>
      <w:adjustRightInd w:val="0"/>
      <w:spacing w:after="0" w:line="240" w:lineRule="auto"/>
    </w:pPr>
    <w:rPr>
      <w:rFonts w:ascii="Arial" w:eastAsia="Times New Roman" w:hAnsi="Arial" w:cs="Arial"/>
      <w:color w:val="000000"/>
      <w:kern w:val="0"/>
      <w:sz w:val="24"/>
      <w:szCs w:val="24"/>
      <w:lang w:eastAsia="es-ES"/>
      <w14:ligatures w14:val="none"/>
    </w:rPr>
  </w:style>
  <w:style w:type="paragraph" w:customStyle="1" w:styleId="TextoActas">
    <w:name w:val="Texto Actas"/>
    <w:basedOn w:val="Normal"/>
    <w:rsid w:val="00A95A58"/>
    <w:pPr>
      <w:ind w:firstLine="708"/>
      <w:jc w:val="both"/>
    </w:pPr>
    <w:rPr>
      <w:rFonts w:ascii="Courier New" w:hAnsi="Courier New" w:cs="Arial"/>
      <w:bCs/>
      <w:szCs w:val="22"/>
    </w:rPr>
  </w:style>
  <w:style w:type="paragraph" w:customStyle="1" w:styleId="COMUNICACIONTEXTO">
    <w:name w:val="COMUNICACION TEXTO"/>
    <w:basedOn w:val="Normal"/>
    <w:rsid w:val="00A95A58"/>
    <w:pPr>
      <w:spacing w:after="240"/>
      <w:ind w:right="-142"/>
      <w:jc w:val="both"/>
    </w:pPr>
    <w:rPr>
      <w:rFonts w:ascii="Times" w:eastAsia="Times" w:hAnsi="Times"/>
      <w:sz w:val="24"/>
      <w:lang w:val="es-ES_tradnl"/>
    </w:rPr>
  </w:style>
  <w:style w:type="character" w:styleId="Refdecomentario">
    <w:name w:val="annotation reference"/>
    <w:basedOn w:val="Fuentedeprrafopredeter"/>
    <w:uiPriority w:val="99"/>
    <w:rsid w:val="00A95A58"/>
    <w:rPr>
      <w:rFonts w:cs="Times New Roman"/>
      <w:sz w:val="16"/>
      <w:szCs w:val="16"/>
    </w:rPr>
  </w:style>
  <w:style w:type="paragraph" w:styleId="Textocomentario">
    <w:name w:val="annotation text"/>
    <w:basedOn w:val="Normal"/>
    <w:link w:val="TextocomentarioCar"/>
    <w:uiPriority w:val="99"/>
    <w:rsid w:val="00A95A58"/>
  </w:style>
  <w:style w:type="character" w:customStyle="1" w:styleId="TextocomentarioCar">
    <w:name w:val="Texto comentario Car"/>
    <w:basedOn w:val="Fuentedeprrafopredeter"/>
    <w:link w:val="Textocomentario"/>
    <w:uiPriority w:val="99"/>
    <w:rsid w:val="00A95A58"/>
    <w:rPr>
      <w:rFonts w:ascii="Times New Roman" w:eastAsia="Times New Roman" w:hAnsi="Times New Roman" w:cs="Times New Roman"/>
      <w:kern w:val="0"/>
      <w:sz w:val="20"/>
      <w:szCs w:val="20"/>
      <w:lang w:eastAsia="es-ES"/>
      <w14:ligatures w14:val="none"/>
    </w:rPr>
  </w:style>
  <w:style w:type="paragraph" w:customStyle="1" w:styleId="Standard">
    <w:name w:val="Standard"/>
    <w:qFormat/>
    <w:rsid w:val="00A95A58"/>
    <w:pPr>
      <w:autoSpaceDN w:val="0"/>
      <w:spacing w:after="0" w:line="240" w:lineRule="auto"/>
      <w:textAlignment w:val="baseline"/>
    </w:pPr>
    <w:rPr>
      <w:rFonts w:ascii="Times" w:eastAsia="Times" w:hAnsi="Times" w:cs="Times New Roman"/>
      <w:kern w:val="3"/>
      <w:sz w:val="24"/>
      <w:szCs w:val="20"/>
      <w:lang w:eastAsia="zh-CN"/>
      <w14:ligatures w14:val="none"/>
    </w:rPr>
  </w:style>
  <w:style w:type="paragraph" w:customStyle="1" w:styleId="parrafo1">
    <w:name w:val="parrafo1"/>
    <w:basedOn w:val="Normal"/>
    <w:rsid w:val="00A95A58"/>
    <w:pPr>
      <w:spacing w:before="180" w:after="180"/>
      <w:ind w:firstLine="360"/>
      <w:jc w:val="both"/>
    </w:pPr>
    <w:rPr>
      <w:sz w:val="24"/>
      <w:szCs w:val="24"/>
    </w:rPr>
  </w:style>
  <w:style w:type="paragraph" w:customStyle="1" w:styleId="parrafo22">
    <w:name w:val="parrafo_22"/>
    <w:basedOn w:val="Normal"/>
    <w:rsid w:val="00A95A58"/>
    <w:pPr>
      <w:spacing w:before="360" w:after="180"/>
      <w:ind w:firstLine="360"/>
      <w:jc w:val="both"/>
    </w:pPr>
    <w:rPr>
      <w:sz w:val="24"/>
      <w:szCs w:val="24"/>
    </w:rPr>
  </w:style>
  <w:style w:type="paragraph" w:customStyle="1" w:styleId="Standarduseruser">
    <w:name w:val="Standard (user) (user)"/>
    <w:rsid w:val="00A95A58"/>
    <w:pPr>
      <w:suppressAutoHyphens/>
      <w:autoSpaceDN w:val="0"/>
      <w:spacing w:after="0" w:line="240" w:lineRule="auto"/>
    </w:pPr>
    <w:rPr>
      <w:rFonts w:ascii="Times" w:eastAsia="Times" w:hAnsi="Times" w:cs="Times"/>
      <w:kern w:val="3"/>
      <w:sz w:val="24"/>
      <w:szCs w:val="20"/>
      <w:lang w:eastAsia="zh-CN"/>
      <w14:ligatures w14:val="none"/>
    </w:rPr>
  </w:style>
  <w:style w:type="paragraph" w:styleId="Asuntodelcomentario">
    <w:name w:val="annotation subject"/>
    <w:basedOn w:val="Textocomentario"/>
    <w:next w:val="Textocomentario"/>
    <w:link w:val="AsuntodelcomentarioCar"/>
    <w:uiPriority w:val="99"/>
    <w:rsid w:val="00A95A58"/>
    <w:rPr>
      <w:b/>
      <w:bCs/>
    </w:rPr>
  </w:style>
  <w:style w:type="character" w:customStyle="1" w:styleId="AsuntodelcomentarioCar">
    <w:name w:val="Asunto del comentario Car"/>
    <w:basedOn w:val="TextocomentarioCar"/>
    <w:link w:val="Asuntodelcomentario"/>
    <w:uiPriority w:val="99"/>
    <w:rsid w:val="00A95A58"/>
    <w:rPr>
      <w:rFonts w:ascii="Times New Roman" w:eastAsia="Times New Roman" w:hAnsi="Times New Roman" w:cs="Times New Roman"/>
      <w:b/>
      <w:bCs/>
      <w:kern w:val="0"/>
      <w:sz w:val="20"/>
      <w:szCs w:val="20"/>
      <w:lang w:eastAsia="es-ES"/>
      <w14:ligatures w14:val="none"/>
    </w:rPr>
  </w:style>
  <w:style w:type="paragraph" w:customStyle="1" w:styleId="Prrafodelista1">
    <w:name w:val="Párrafo de lista1"/>
    <w:basedOn w:val="Normal"/>
    <w:rsid w:val="00A95A58"/>
    <w:pPr>
      <w:overflowPunct w:val="0"/>
      <w:autoSpaceDE w:val="0"/>
      <w:autoSpaceDN w:val="0"/>
      <w:adjustRightInd w:val="0"/>
      <w:ind w:left="708"/>
      <w:jc w:val="both"/>
      <w:textAlignment w:val="baseline"/>
    </w:pPr>
    <w:rPr>
      <w:rFonts w:ascii="Arial" w:hAnsi="Arial" w:cs="Arial"/>
      <w:sz w:val="22"/>
      <w:szCs w:val="22"/>
    </w:rPr>
  </w:style>
  <w:style w:type="character" w:customStyle="1" w:styleId="PrrafodelistaCar">
    <w:name w:val="Párrafo de lista Car"/>
    <w:aliases w:val="TEXTO Car"/>
    <w:basedOn w:val="Fuentedeprrafopredeter"/>
    <w:link w:val="Prrafodelista"/>
    <w:uiPriority w:val="1"/>
    <w:locked/>
    <w:rsid w:val="00A95A58"/>
    <w:rPr>
      <w:rFonts w:ascii="Times New Roman" w:eastAsia="Times New Roman" w:hAnsi="Times New Roman" w:cs="Times New Roman"/>
      <w:kern w:val="0"/>
      <w:sz w:val="20"/>
      <w:szCs w:val="20"/>
      <w:lang w:eastAsia="es-ES"/>
      <w14:ligatures w14:val="none"/>
    </w:rPr>
  </w:style>
  <w:style w:type="numbering" w:customStyle="1" w:styleId="WWNum21">
    <w:name w:val="WWNum21"/>
    <w:basedOn w:val="Sinlista"/>
    <w:rsid w:val="00A95A58"/>
    <w:pPr>
      <w:numPr>
        <w:numId w:val="2"/>
      </w:numPr>
    </w:pPr>
  </w:style>
  <w:style w:type="character" w:customStyle="1" w:styleId="hgkelc">
    <w:name w:val="hgkelc"/>
    <w:basedOn w:val="Fuentedeprrafopredeter"/>
    <w:rsid w:val="00A95A58"/>
  </w:style>
  <w:style w:type="character" w:styleId="Fuerte">
    <w:name w:val="Strong"/>
    <w:basedOn w:val="Fuentedeprrafopredeter"/>
    <w:uiPriority w:val="22"/>
    <w:qFormat/>
    <w:rsid w:val="00A95A58"/>
    <w:rPr>
      <w:b/>
      <w:bCs/>
    </w:rPr>
  </w:style>
  <w:style w:type="character" w:styleId="Refdenotaalfinal">
    <w:name w:val="endnote reference"/>
    <w:basedOn w:val="Fuentedeprrafopredeter"/>
    <w:uiPriority w:val="99"/>
    <w:unhideWhenUsed/>
    <w:rsid w:val="00A95A58"/>
    <w:rPr>
      <w:vertAlign w:val="superscript"/>
    </w:rPr>
  </w:style>
  <w:style w:type="paragraph" w:customStyle="1" w:styleId="p64x9c">
    <w:name w:val="p64x9c"/>
    <w:basedOn w:val="Normal"/>
    <w:rsid w:val="00A95A58"/>
    <w:pPr>
      <w:spacing w:before="75" w:after="420"/>
    </w:pPr>
    <w:rPr>
      <w:sz w:val="24"/>
      <w:szCs w:val="24"/>
    </w:rPr>
  </w:style>
  <w:style w:type="paragraph" w:styleId="HTMLconformatoprevio">
    <w:name w:val="HTML Preformatted"/>
    <w:basedOn w:val="Standard"/>
    <w:link w:val="HTMLconformatoprevioCar"/>
    <w:uiPriority w:val="99"/>
    <w:rsid w:val="00A95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lang w:eastAsia="es-ES"/>
    </w:rPr>
  </w:style>
  <w:style w:type="character" w:customStyle="1" w:styleId="HTMLconformatoprevioCar">
    <w:name w:val="HTML con formato previo Car"/>
    <w:basedOn w:val="Fuentedeprrafopredeter"/>
    <w:link w:val="HTMLconformatoprevio"/>
    <w:uiPriority w:val="99"/>
    <w:rsid w:val="00A95A58"/>
    <w:rPr>
      <w:rFonts w:ascii="Courier New" w:eastAsia="Times New Roman" w:hAnsi="Courier New" w:cs="Courier New"/>
      <w:kern w:val="3"/>
      <w:sz w:val="20"/>
      <w:szCs w:val="20"/>
      <w:lang w:eastAsia="es-ES"/>
      <w14:ligatures w14:val="none"/>
    </w:rPr>
  </w:style>
  <w:style w:type="numbering" w:customStyle="1" w:styleId="WWNum2">
    <w:name w:val="WWNum2"/>
    <w:basedOn w:val="Sinlista"/>
    <w:rsid w:val="00A95A58"/>
    <w:pPr>
      <w:numPr>
        <w:numId w:val="3"/>
      </w:numPr>
    </w:pPr>
  </w:style>
  <w:style w:type="paragraph" w:styleId="Revisin">
    <w:name w:val="Revision"/>
    <w:hidden/>
    <w:uiPriority w:val="99"/>
    <w:semiHidden/>
    <w:rsid w:val="00A95A58"/>
    <w:pPr>
      <w:spacing w:after="0" w:line="240" w:lineRule="auto"/>
    </w:pPr>
    <w:rPr>
      <w:rFonts w:ascii="Times New Roman" w:eastAsia="Times New Roman" w:hAnsi="Times New Roman" w:cs="Times New Roman"/>
      <w:kern w:val="0"/>
      <w:sz w:val="20"/>
      <w:szCs w:val="20"/>
      <w:lang w:eastAsia="es-ES"/>
      <w14:ligatures w14:val="none"/>
    </w:rPr>
  </w:style>
  <w:style w:type="paragraph" w:styleId="Listaconvietas2">
    <w:name w:val="List Bullet 2"/>
    <w:basedOn w:val="Normal"/>
    <w:uiPriority w:val="99"/>
    <w:semiHidden/>
    <w:unhideWhenUsed/>
    <w:rsid w:val="00A95A58"/>
    <w:pPr>
      <w:numPr>
        <w:numId w:val="4"/>
      </w:numPr>
      <w:tabs>
        <w:tab w:val="clear" w:pos="643"/>
        <w:tab w:val="num" w:pos="360"/>
      </w:tabs>
      <w:spacing w:after="160" w:line="259" w:lineRule="auto"/>
      <w:ind w:left="0" w:firstLine="0"/>
      <w:contextualSpacing/>
    </w:pPr>
    <w:rPr>
      <w:rFonts w:asciiTheme="minorHAnsi" w:eastAsiaTheme="minorHAnsi" w:hAnsiTheme="minorHAnsi" w:cstheme="minorBidi"/>
      <w:sz w:val="22"/>
      <w:szCs w:val="22"/>
      <w:lang w:eastAsia="en-US"/>
    </w:rPr>
  </w:style>
  <w:style w:type="paragraph" w:styleId="Ttulo">
    <w:name w:val="Title"/>
    <w:basedOn w:val="Normal"/>
    <w:next w:val="Normal"/>
    <w:link w:val="TtuloCar"/>
    <w:uiPriority w:val="10"/>
    <w:qFormat/>
    <w:rsid w:val="00A95A58"/>
    <w:pPr>
      <w:spacing w:before="240" w:after="60" w:line="276" w:lineRule="auto"/>
      <w:jc w:val="center"/>
      <w:outlineLvl w:val="0"/>
    </w:pPr>
    <w:rPr>
      <w:rFonts w:ascii="Calibri Light" w:hAnsi="Calibri Light"/>
      <w:b/>
      <w:bCs/>
      <w:kern w:val="28"/>
      <w:sz w:val="32"/>
      <w:szCs w:val="32"/>
      <w:lang w:val="en-CA" w:eastAsia="en-CA"/>
    </w:rPr>
  </w:style>
  <w:style w:type="character" w:customStyle="1" w:styleId="TtuloCar">
    <w:name w:val="Título Car"/>
    <w:basedOn w:val="Fuentedeprrafopredeter"/>
    <w:link w:val="Ttulo"/>
    <w:uiPriority w:val="10"/>
    <w:rsid w:val="00A95A58"/>
    <w:rPr>
      <w:rFonts w:ascii="Calibri Light" w:eastAsia="Times New Roman" w:hAnsi="Calibri Light" w:cs="Times New Roman"/>
      <w:b/>
      <w:bCs/>
      <w:kern w:val="28"/>
      <w:sz w:val="32"/>
      <w:szCs w:val="32"/>
      <w:lang w:val="en-CA" w:eastAsia="en-CA"/>
      <w14:ligatures w14:val="none"/>
    </w:rPr>
  </w:style>
  <w:style w:type="character" w:customStyle="1" w:styleId="resalte">
    <w:name w:val="resalte"/>
    <w:basedOn w:val="Fuentedeprrafopredeter"/>
    <w:rsid w:val="00A95A58"/>
  </w:style>
  <w:style w:type="numbering" w:customStyle="1" w:styleId="Sinlista2">
    <w:name w:val="Sin lista2"/>
    <w:next w:val="Sinlista"/>
    <w:uiPriority w:val="99"/>
    <w:semiHidden/>
    <w:unhideWhenUsed/>
    <w:rsid w:val="00A95A58"/>
  </w:style>
  <w:style w:type="paragraph" w:styleId="Sinespaciado">
    <w:name w:val="No Spacing"/>
    <w:uiPriority w:val="1"/>
    <w:qFormat/>
    <w:rsid w:val="00A95A58"/>
    <w:pPr>
      <w:spacing w:after="0" w:line="240" w:lineRule="auto"/>
    </w:pPr>
    <w:rPr>
      <w:rFonts w:ascii="Times New Roman" w:eastAsia="Times New Roman" w:hAnsi="Times New Roman" w:cs="Times New Roman"/>
      <w:kern w:val="0"/>
      <w:sz w:val="20"/>
      <w:szCs w:val="20"/>
      <w:lang w:val="en-US" w:eastAsia="es-ES"/>
      <w14:ligatures w14:val="none"/>
    </w:rPr>
  </w:style>
  <w:style w:type="numbering" w:customStyle="1" w:styleId="WWNum1">
    <w:name w:val="WWNum1"/>
    <w:basedOn w:val="Sinlista"/>
    <w:rsid w:val="00A95A58"/>
    <w:pPr>
      <w:numPr>
        <w:numId w:val="5"/>
      </w:numPr>
    </w:pPr>
  </w:style>
  <w:style w:type="numbering" w:customStyle="1" w:styleId="WWNum22">
    <w:name w:val="WWNum22"/>
    <w:basedOn w:val="Sinlista"/>
    <w:rsid w:val="00A95A58"/>
    <w:pPr>
      <w:numPr>
        <w:numId w:val="8"/>
      </w:numPr>
    </w:pPr>
  </w:style>
  <w:style w:type="numbering" w:customStyle="1" w:styleId="WWNum3">
    <w:name w:val="WWNum3"/>
    <w:basedOn w:val="Sinlista"/>
    <w:rsid w:val="00A95A58"/>
    <w:pPr>
      <w:numPr>
        <w:numId w:val="6"/>
      </w:numPr>
    </w:pPr>
  </w:style>
  <w:style w:type="numbering" w:customStyle="1" w:styleId="WWNum4">
    <w:name w:val="WWNum4"/>
    <w:basedOn w:val="Sinlista"/>
    <w:rsid w:val="00A95A58"/>
    <w:pPr>
      <w:numPr>
        <w:numId w:val="7"/>
      </w:numPr>
    </w:pPr>
  </w:style>
  <w:style w:type="paragraph" w:customStyle="1" w:styleId="Normal0">
    <w:name w:val="Normal_0"/>
    <w:qFormat/>
    <w:rsid w:val="00A95A58"/>
    <w:pPr>
      <w:spacing w:after="0" w:line="240" w:lineRule="auto"/>
    </w:pPr>
    <w:rPr>
      <w:rFonts w:ascii="Times New Roman" w:eastAsia="Times New Roman" w:hAnsi="Times New Roman" w:cs="Times New Roman"/>
      <w:kern w:val="0"/>
      <w:sz w:val="24"/>
      <w:szCs w:val="24"/>
      <w:lang w:eastAsia="es-ES"/>
      <w14:ligatures w14:val="none"/>
    </w:rPr>
  </w:style>
  <w:style w:type="paragraph" w:customStyle="1" w:styleId="msonormal0">
    <w:name w:val="msonormal"/>
    <w:basedOn w:val="Normal"/>
    <w:rsid w:val="00A95A58"/>
    <w:pPr>
      <w:spacing w:before="100" w:beforeAutospacing="1" w:after="100" w:afterAutospacing="1"/>
    </w:pPr>
    <w:rPr>
      <w:sz w:val="24"/>
      <w:szCs w:val="24"/>
    </w:rPr>
  </w:style>
  <w:style w:type="table" w:customStyle="1" w:styleId="Tablaconcuadrcula1">
    <w:name w:val="Tabla con cuadrícula1"/>
    <w:basedOn w:val="Tablanormal"/>
    <w:next w:val="Tablaconcuadrcula"/>
    <w:uiPriority w:val="99"/>
    <w:rsid w:val="00A95A58"/>
    <w:pPr>
      <w:spacing w:after="0" w:line="240" w:lineRule="auto"/>
    </w:pPr>
    <w:rPr>
      <w:rFonts w:ascii="Arial Narrow" w:hAnsi="Arial Narrow" w:cs="Times New Roman"/>
      <w:kern w:val="0"/>
      <w:sz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A95A58"/>
  </w:style>
  <w:style w:type="table" w:customStyle="1" w:styleId="Tablaconcuadrcula2">
    <w:name w:val="Tabla con cuadrícula2"/>
    <w:basedOn w:val="Tablanormal"/>
    <w:next w:val="Tablaconcuadrcula"/>
    <w:uiPriority w:val="39"/>
    <w:rsid w:val="00A95A58"/>
    <w:pPr>
      <w:spacing w:after="0" w:line="240" w:lineRule="auto"/>
    </w:pPr>
    <w:rPr>
      <w:rFonts w:ascii="Arial Narrow" w:hAnsi="Arial Narrow" w:cs="Times New Roman"/>
      <w:kern w:val="0"/>
      <w:sz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95A58"/>
  </w:style>
  <w:style w:type="numbering" w:customStyle="1" w:styleId="Sinlista21">
    <w:name w:val="Sin lista21"/>
    <w:next w:val="Sinlista"/>
    <w:uiPriority w:val="99"/>
    <w:semiHidden/>
    <w:unhideWhenUsed/>
    <w:rsid w:val="00A95A58"/>
  </w:style>
  <w:style w:type="paragraph" w:styleId="TDC1">
    <w:name w:val="toc 1"/>
    <w:basedOn w:val="Normal"/>
    <w:next w:val="Normal"/>
    <w:autoRedefine/>
    <w:uiPriority w:val="39"/>
    <w:semiHidden/>
    <w:unhideWhenUsed/>
    <w:rsid w:val="00A95A58"/>
    <w:rPr>
      <w:rFonts w:eastAsia="Calibri"/>
      <w:sz w:val="24"/>
      <w:szCs w:val="24"/>
    </w:rPr>
  </w:style>
  <w:style w:type="paragraph" w:styleId="TDC2">
    <w:name w:val="toc 2"/>
    <w:basedOn w:val="Normal"/>
    <w:next w:val="Normal"/>
    <w:autoRedefine/>
    <w:uiPriority w:val="39"/>
    <w:semiHidden/>
    <w:unhideWhenUsed/>
    <w:rsid w:val="00A95A58"/>
    <w:pPr>
      <w:ind w:left="240"/>
    </w:pPr>
    <w:rPr>
      <w:rFonts w:eastAsia="Calibri"/>
      <w:sz w:val="24"/>
      <w:szCs w:val="24"/>
    </w:rPr>
  </w:style>
  <w:style w:type="paragraph" w:styleId="TDC3">
    <w:name w:val="toc 3"/>
    <w:basedOn w:val="Normal"/>
    <w:next w:val="Normal"/>
    <w:autoRedefine/>
    <w:uiPriority w:val="39"/>
    <w:semiHidden/>
    <w:unhideWhenUsed/>
    <w:rsid w:val="00A95A58"/>
    <w:pPr>
      <w:ind w:left="480"/>
    </w:pPr>
    <w:rPr>
      <w:rFonts w:eastAsia="Calibri"/>
      <w:sz w:val="24"/>
      <w:szCs w:val="24"/>
    </w:rPr>
  </w:style>
  <w:style w:type="character" w:customStyle="1" w:styleId="EnlacedeInternet">
    <w:name w:val="Enlace de Internet"/>
    <w:basedOn w:val="Fuentedeprrafopredeter"/>
    <w:rsid w:val="00A95A58"/>
    <w:rPr>
      <w:rFonts w:ascii="Times New Roman" w:hAnsi="Times New Roman" w:cs="Times New Roman" w:hint="default"/>
      <w:color w:val="0000FF"/>
      <w:u w:val="single"/>
    </w:rPr>
  </w:style>
  <w:style w:type="character" w:customStyle="1" w:styleId="Enlacedelndice">
    <w:name w:val="Enlace del índice"/>
    <w:uiPriority w:val="99"/>
    <w:rsid w:val="00A95A58"/>
  </w:style>
  <w:style w:type="paragraph" w:customStyle="1" w:styleId="parrafo2">
    <w:name w:val="parrafo_2"/>
    <w:basedOn w:val="Normal"/>
    <w:rsid w:val="00A95A58"/>
    <w:pPr>
      <w:spacing w:before="100" w:beforeAutospacing="1" w:after="100" w:afterAutospacing="1"/>
    </w:pPr>
    <w:rPr>
      <w:sz w:val="24"/>
      <w:szCs w:val="24"/>
    </w:rPr>
  </w:style>
  <w:style w:type="character" w:customStyle="1" w:styleId="EnlacedeInternetvisitado">
    <w:name w:val="Enlace de Internet visitado"/>
    <w:basedOn w:val="Fuentedeprrafopredeter"/>
    <w:qFormat/>
    <w:rsid w:val="00A95A58"/>
    <w:rPr>
      <w:color w:val="800080"/>
      <w:u w:val="single"/>
    </w:rPr>
  </w:style>
  <w:style w:type="character" w:customStyle="1" w:styleId="Vietas">
    <w:name w:val="Viñetas"/>
    <w:qFormat/>
    <w:rsid w:val="00A95A58"/>
    <w:rPr>
      <w:rFonts w:ascii="OpenSymbol" w:eastAsia="OpenSymbol" w:hAnsi="OpenSymbol" w:cs="OpenSymbol"/>
    </w:rPr>
  </w:style>
  <w:style w:type="character" w:customStyle="1" w:styleId="Caracteresdenotafinal">
    <w:name w:val="Caracteres de nota final"/>
    <w:qFormat/>
    <w:rsid w:val="00A95A58"/>
  </w:style>
  <w:style w:type="character" w:customStyle="1" w:styleId="Ancladenotafinal">
    <w:name w:val="Ancla de nota final"/>
    <w:rsid w:val="00A95A58"/>
    <w:rPr>
      <w:vertAlign w:val="superscript"/>
    </w:rPr>
  </w:style>
  <w:style w:type="character" w:customStyle="1" w:styleId="Mencinsinresolver1">
    <w:name w:val="Mención sin resolver1"/>
    <w:basedOn w:val="Fuentedeprrafopredeter"/>
    <w:uiPriority w:val="99"/>
    <w:qFormat/>
    <w:rsid w:val="00A95A58"/>
    <w:rPr>
      <w:color w:val="605E5C"/>
      <w:highlight w:val="lightGray"/>
    </w:rPr>
  </w:style>
  <w:style w:type="character" w:customStyle="1" w:styleId="Ancladenotaalpie">
    <w:name w:val="Ancla de nota al pie"/>
    <w:rsid w:val="00A95A58"/>
    <w:rPr>
      <w:vertAlign w:val="superscript"/>
    </w:rPr>
  </w:style>
  <w:style w:type="character" w:customStyle="1" w:styleId="FootnoteCharacters">
    <w:name w:val="Footnote Characters"/>
    <w:qFormat/>
    <w:rsid w:val="00A95A58"/>
    <w:rPr>
      <w:vertAlign w:val="superscript"/>
    </w:rPr>
  </w:style>
  <w:style w:type="character" w:customStyle="1" w:styleId="Caracteresdenotaalpie">
    <w:name w:val="Caracteres de nota al pie"/>
    <w:qFormat/>
    <w:rsid w:val="00A95A58"/>
  </w:style>
  <w:style w:type="character" w:customStyle="1" w:styleId="object">
    <w:name w:val="object"/>
    <w:basedOn w:val="Fuentedeprrafopredeter"/>
    <w:qFormat/>
    <w:rsid w:val="00A95A58"/>
  </w:style>
  <w:style w:type="character" w:customStyle="1" w:styleId="Muydestacado">
    <w:name w:val="Muy destacado"/>
    <w:qFormat/>
    <w:rsid w:val="00A95A58"/>
    <w:rPr>
      <w:b/>
      <w:bCs/>
    </w:rPr>
  </w:style>
  <w:style w:type="character" w:customStyle="1" w:styleId="Destacado">
    <w:name w:val="Destacado"/>
    <w:qFormat/>
    <w:rsid w:val="00A95A58"/>
    <w:rPr>
      <w:i/>
      <w:iCs/>
    </w:rPr>
  </w:style>
  <w:style w:type="character" w:customStyle="1" w:styleId="Textooriginal">
    <w:name w:val="Texto original"/>
    <w:qFormat/>
    <w:rsid w:val="00A95A58"/>
    <w:rPr>
      <w:rFonts w:ascii="Liberation Mono" w:eastAsia="NSimSun" w:hAnsi="Liberation Mono" w:cs="Liberation Mono"/>
    </w:rPr>
  </w:style>
  <w:style w:type="paragraph" w:styleId="Lista">
    <w:name w:val="List"/>
    <w:basedOn w:val="Textoindependiente"/>
    <w:rsid w:val="00A95A58"/>
    <w:pPr>
      <w:spacing w:after="140" w:line="276" w:lineRule="auto"/>
      <w:jc w:val="left"/>
    </w:pPr>
    <w:rPr>
      <w:rFonts w:ascii="Liberation Serif" w:eastAsia="NSimSun" w:hAnsi="Liberation Serif" w:cs="Arial"/>
      <w:kern w:val="2"/>
      <w:szCs w:val="24"/>
      <w:lang w:eastAsia="zh-CN" w:bidi="hi-IN"/>
    </w:rPr>
  </w:style>
  <w:style w:type="paragraph" w:styleId="Descripcin">
    <w:name w:val="caption"/>
    <w:basedOn w:val="Normal"/>
    <w:qFormat/>
    <w:rsid w:val="00A95A58"/>
    <w:pPr>
      <w:suppressLineNumbers/>
      <w:spacing w:before="120" w:after="120"/>
    </w:pPr>
    <w:rPr>
      <w:rFonts w:ascii="Liberation Serif" w:eastAsia="NSimSun" w:hAnsi="Liberation Serif" w:cs="Arial"/>
      <w:i/>
      <w:iCs/>
      <w:kern w:val="2"/>
      <w:sz w:val="24"/>
      <w:szCs w:val="24"/>
      <w:lang w:eastAsia="zh-CN" w:bidi="hi-IN"/>
    </w:rPr>
  </w:style>
  <w:style w:type="paragraph" w:customStyle="1" w:styleId="ndice">
    <w:name w:val="Índice"/>
    <w:basedOn w:val="Normal"/>
    <w:qFormat/>
    <w:rsid w:val="00A95A58"/>
    <w:pPr>
      <w:suppressLineNumbers/>
    </w:pPr>
    <w:rPr>
      <w:rFonts w:ascii="Liberation Serif" w:eastAsia="NSimSun" w:hAnsi="Liberation Serif" w:cs="Arial"/>
      <w:kern w:val="2"/>
      <w:sz w:val="24"/>
      <w:szCs w:val="24"/>
      <w:lang w:eastAsia="zh-CN" w:bidi="hi-IN"/>
    </w:rPr>
  </w:style>
  <w:style w:type="paragraph" w:customStyle="1" w:styleId="Cabeceraypie">
    <w:name w:val="Cabecera y pie"/>
    <w:basedOn w:val="Normal"/>
    <w:qFormat/>
    <w:rsid w:val="00A95A58"/>
    <w:rPr>
      <w:rFonts w:ascii="Liberation Serif" w:eastAsia="NSimSun" w:hAnsi="Liberation Serif" w:cs="Arial"/>
      <w:kern w:val="2"/>
      <w:sz w:val="24"/>
      <w:szCs w:val="24"/>
      <w:lang w:eastAsia="zh-CN" w:bidi="hi-IN"/>
    </w:rPr>
  </w:style>
  <w:style w:type="paragraph" w:customStyle="1" w:styleId="Contenidodelmarco">
    <w:name w:val="Contenido del marco"/>
    <w:basedOn w:val="Normal"/>
    <w:qFormat/>
    <w:rsid w:val="00A95A58"/>
    <w:rPr>
      <w:rFonts w:ascii="Liberation Serif" w:eastAsia="NSimSun" w:hAnsi="Liberation Serif" w:cs="Arial"/>
      <w:kern w:val="2"/>
      <w:sz w:val="24"/>
      <w:szCs w:val="24"/>
      <w:lang w:eastAsia="zh-CN" w:bidi="hi-IN"/>
    </w:rPr>
  </w:style>
  <w:style w:type="paragraph" w:customStyle="1" w:styleId="Contenidodelatabla">
    <w:name w:val="Contenido de la tabla"/>
    <w:basedOn w:val="Normal"/>
    <w:qFormat/>
    <w:rsid w:val="00A95A58"/>
    <w:pPr>
      <w:suppressLineNumbers/>
    </w:pPr>
    <w:rPr>
      <w:rFonts w:ascii="Liberation Serif" w:eastAsia="NSimSun" w:hAnsi="Liberation Serif" w:cs="Arial"/>
      <w:kern w:val="2"/>
      <w:sz w:val="24"/>
      <w:szCs w:val="24"/>
      <w:lang w:eastAsia="zh-CN" w:bidi="hi-IN"/>
    </w:rPr>
  </w:style>
  <w:style w:type="paragraph" w:customStyle="1" w:styleId="NormalWeb12">
    <w:name w:val="Normal (Web)12"/>
    <w:basedOn w:val="Normal"/>
    <w:qFormat/>
    <w:rsid w:val="00A95A58"/>
    <w:pPr>
      <w:spacing w:before="120" w:after="180" w:line="300" w:lineRule="atLeast"/>
    </w:pPr>
    <w:rPr>
      <w:rFonts w:ascii="Liberation Serif" w:eastAsia="NSimSun" w:hAnsi="Liberation Serif" w:cs="Arial"/>
      <w:kern w:val="2"/>
      <w:sz w:val="24"/>
      <w:szCs w:val="24"/>
      <w:lang w:eastAsia="zh-CN" w:bidi="hi-IN"/>
    </w:rPr>
  </w:style>
  <w:style w:type="character" w:customStyle="1" w:styleId="TextonotapieCar1">
    <w:name w:val="Texto nota pie Car1"/>
    <w:basedOn w:val="Fuentedeprrafopredeter"/>
    <w:rsid w:val="00A95A58"/>
    <w:rPr>
      <w:rFonts w:ascii="Liberation Serif" w:eastAsia="NSimSun" w:hAnsi="Liberation Serif" w:cs="Arial"/>
      <w:kern w:val="2"/>
      <w:sz w:val="20"/>
      <w:szCs w:val="20"/>
      <w:lang w:eastAsia="zh-CN" w:bidi="hi-IN"/>
    </w:rPr>
  </w:style>
  <w:style w:type="paragraph" w:customStyle="1" w:styleId="Predeterminado">
    <w:name w:val="Predeterminado"/>
    <w:qFormat/>
    <w:rsid w:val="00A95A58"/>
    <w:pPr>
      <w:suppressAutoHyphens/>
      <w:spacing w:after="0" w:line="200" w:lineRule="atLeast"/>
    </w:pPr>
    <w:rPr>
      <w:rFonts w:ascii="Arial" w:eastAsia="Tahoma" w:hAnsi="Arial" w:cs="Liberation Sans"/>
      <w:sz w:val="36"/>
      <w:szCs w:val="24"/>
      <w:lang w:eastAsia="zh-CN" w:bidi="hi-IN"/>
      <w14:ligatures w14:val="none"/>
    </w:rPr>
  </w:style>
  <w:style w:type="paragraph" w:customStyle="1" w:styleId="Objetosinrelleno">
    <w:name w:val="Objeto sin relleno"/>
    <w:basedOn w:val="Predeterminado"/>
    <w:qFormat/>
    <w:rsid w:val="00A95A58"/>
  </w:style>
  <w:style w:type="paragraph" w:customStyle="1" w:styleId="Objetosinrellenonilnea">
    <w:name w:val="Objeto sin relleno ni línea"/>
    <w:basedOn w:val="Predeterminado"/>
    <w:qFormat/>
    <w:rsid w:val="00A95A58"/>
  </w:style>
  <w:style w:type="paragraph" w:customStyle="1" w:styleId="A4">
    <w:name w:val="A4"/>
    <w:basedOn w:val="Texto"/>
    <w:qFormat/>
    <w:rsid w:val="00A95A58"/>
    <w:rPr>
      <w:rFonts w:ascii="Noto Sans" w:hAnsi="Noto Sans"/>
      <w:sz w:val="36"/>
    </w:rPr>
  </w:style>
  <w:style w:type="paragraph" w:customStyle="1" w:styleId="Texto">
    <w:name w:val="Texto"/>
    <w:basedOn w:val="Descripcin"/>
    <w:qFormat/>
    <w:rsid w:val="00A95A58"/>
  </w:style>
  <w:style w:type="paragraph" w:customStyle="1" w:styleId="TitularA4">
    <w:name w:val="Titular A4"/>
    <w:basedOn w:val="A4"/>
    <w:qFormat/>
    <w:rsid w:val="00A95A58"/>
    <w:rPr>
      <w:sz w:val="87"/>
    </w:rPr>
  </w:style>
  <w:style w:type="paragraph" w:customStyle="1" w:styleId="TtuloA4">
    <w:name w:val="Título A4"/>
    <w:basedOn w:val="A4"/>
    <w:qFormat/>
    <w:rsid w:val="00A95A58"/>
    <w:rPr>
      <w:sz w:val="48"/>
    </w:rPr>
  </w:style>
  <w:style w:type="paragraph" w:customStyle="1" w:styleId="TextoA4">
    <w:name w:val="Texto A4"/>
    <w:basedOn w:val="A4"/>
    <w:qFormat/>
    <w:rsid w:val="00A95A58"/>
  </w:style>
  <w:style w:type="paragraph" w:customStyle="1" w:styleId="A0">
    <w:name w:val="A0"/>
    <w:basedOn w:val="Texto"/>
    <w:qFormat/>
    <w:rsid w:val="00A95A58"/>
    <w:rPr>
      <w:rFonts w:ascii="Noto Sans" w:hAnsi="Noto Sans"/>
      <w:sz w:val="95"/>
    </w:rPr>
  </w:style>
  <w:style w:type="paragraph" w:customStyle="1" w:styleId="TitularA0">
    <w:name w:val="Titular A0"/>
    <w:basedOn w:val="A0"/>
    <w:qFormat/>
    <w:rsid w:val="00A95A58"/>
    <w:rPr>
      <w:sz w:val="191"/>
    </w:rPr>
  </w:style>
  <w:style w:type="paragraph" w:customStyle="1" w:styleId="TtuloA0">
    <w:name w:val="Título A0"/>
    <w:basedOn w:val="A0"/>
    <w:qFormat/>
    <w:rsid w:val="00A95A58"/>
    <w:rPr>
      <w:sz w:val="143"/>
    </w:rPr>
  </w:style>
  <w:style w:type="paragraph" w:customStyle="1" w:styleId="TextoA0">
    <w:name w:val="Texto A0"/>
    <w:basedOn w:val="A0"/>
    <w:qFormat/>
    <w:rsid w:val="00A95A58"/>
  </w:style>
  <w:style w:type="paragraph" w:customStyle="1" w:styleId="Imagen">
    <w:name w:val="Imagen"/>
    <w:qFormat/>
    <w:rsid w:val="00A95A58"/>
    <w:pPr>
      <w:suppressAutoHyphens/>
      <w:spacing w:after="0" w:line="240" w:lineRule="auto"/>
    </w:pPr>
    <w:rPr>
      <w:rFonts w:ascii="Liberation Sans" w:eastAsia="Tahoma" w:hAnsi="Liberation Sans" w:cs="Liberation Sans"/>
      <w:sz w:val="36"/>
      <w:szCs w:val="24"/>
      <w:lang w:eastAsia="zh-CN" w:bidi="hi-IN"/>
      <w14:ligatures w14:val="none"/>
    </w:rPr>
  </w:style>
  <w:style w:type="paragraph" w:customStyle="1" w:styleId="Formas">
    <w:name w:val="Formas"/>
    <w:basedOn w:val="Imagen"/>
    <w:qFormat/>
    <w:rsid w:val="00A95A58"/>
    <w:rPr>
      <w:b/>
      <w:sz w:val="28"/>
    </w:rPr>
  </w:style>
  <w:style w:type="paragraph" w:customStyle="1" w:styleId="Rellenado">
    <w:name w:val="Rellenado"/>
    <w:basedOn w:val="Formas"/>
    <w:qFormat/>
    <w:rsid w:val="00A95A58"/>
  </w:style>
  <w:style w:type="paragraph" w:customStyle="1" w:styleId="Rellenadoazul">
    <w:name w:val="Rellenado azul"/>
    <w:basedOn w:val="Rellenado"/>
    <w:qFormat/>
    <w:rsid w:val="00A95A58"/>
    <w:rPr>
      <w:color w:val="FFFFFF"/>
    </w:rPr>
  </w:style>
  <w:style w:type="paragraph" w:customStyle="1" w:styleId="Rellenadoverde">
    <w:name w:val="Rellenado verde"/>
    <w:basedOn w:val="Rellenado"/>
    <w:qFormat/>
    <w:rsid w:val="00A95A58"/>
    <w:rPr>
      <w:color w:val="FFFFFF"/>
    </w:rPr>
  </w:style>
  <w:style w:type="paragraph" w:customStyle="1" w:styleId="Rellenadorojo">
    <w:name w:val="Rellenado rojo"/>
    <w:basedOn w:val="Rellenado"/>
    <w:qFormat/>
    <w:rsid w:val="00A95A58"/>
    <w:rPr>
      <w:color w:val="FFFFFF"/>
    </w:rPr>
  </w:style>
  <w:style w:type="paragraph" w:customStyle="1" w:styleId="Rellenadoamarillo">
    <w:name w:val="Rellenado amarillo"/>
    <w:basedOn w:val="Rellenado"/>
    <w:qFormat/>
    <w:rsid w:val="00A95A58"/>
    <w:rPr>
      <w:color w:val="FFFFFF"/>
    </w:rPr>
  </w:style>
  <w:style w:type="paragraph" w:customStyle="1" w:styleId="Contorneado">
    <w:name w:val="Contorneado"/>
    <w:basedOn w:val="Formas"/>
    <w:qFormat/>
    <w:rsid w:val="00A95A58"/>
  </w:style>
  <w:style w:type="paragraph" w:customStyle="1" w:styleId="Contorneadoazul">
    <w:name w:val="Contorneado azul"/>
    <w:basedOn w:val="Contorneado"/>
    <w:qFormat/>
    <w:rsid w:val="00A95A58"/>
    <w:rPr>
      <w:color w:val="355269"/>
    </w:rPr>
  </w:style>
  <w:style w:type="paragraph" w:customStyle="1" w:styleId="Contorneadoverde">
    <w:name w:val="Contorneado verde"/>
    <w:basedOn w:val="Contorneado"/>
    <w:qFormat/>
    <w:rsid w:val="00A95A58"/>
    <w:rPr>
      <w:color w:val="127622"/>
    </w:rPr>
  </w:style>
  <w:style w:type="paragraph" w:customStyle="1" w:styleId="Contorneadorojo">
    <w:name w:val="Contorneado rojo"/>
    <w:basedOn w:val="Contorneado"/>
    <w:qFormat/>
    <w:rsid w:val="00A95A58"/>
    <w:rPr>
      <w:color w:val="C9211E"/>
    </w:rPr>
  </w:style>
  <w:style w:type="paragraph" w:customStyle="1" w:styleId="Contorneadoamarillo">
    <w:name w:val="Contorneado amarillo"/>
    <w:basedOn w:val="Contorneado"/>
    <w:qFormat/>
    <w:rsid w:val="00A95A58"/>
    <w:rPr>
      <w:color w:val="B47804"/>
    </w:rPr>
  </w:style>
  <w:style w:type="paragraph" w:customStyle="1" w:styleId="Lneas">
    <w:name w:val="Líneas"/>
    <w:basedOn w:val="Imagen"/>
    <w:qFormat/>
    <w:rsid w:val="00A95A58"/>
  </w:style>
  <w:style w:type="paragraph" w:customStyle="1" w:styleId="Lneaconflecha">
    <w:name w:val="Línea con flecha"/>
    <w:basedOn w:val="Lneas"/>
    <w:qFormat/>
    <w:rsid w:val="00A95A58"/>
  </w:style>
  <w:style w:type="paragraph" w:customStyle="1" w:styleId="Lneadiscontinua">
    <w:name w:val="Línea discontinua"/>
    <w:basedOn w:val="Lneas"/>
    <w:qFormat/>
    <w:rsid w:val="00A95A58"/>
  </w:style>
  <w:style w:type="paragraph" w:customStyle="1" w:styleId="TitleSlideLTGliederung1">
    <w:name w:val="Title Slide~LT~Gliederung 1"/>
    <w:qFormat/>
    <w:rsid w:val="00A95A58"/>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TitleSlideLTGliederung2">
    <w:name w:val="Title Slide~LT~Gliederung 2"/>
    <w:basedOn w:val="TitleSlideLTGliederung1"/>
    <w:qFormat/>
    <w:rsid w:val="00A95A58"/>
    <w:pPr>
      <w:spacing w:before="227"/>
    </w:pPr>
    <w:rPr>
      <w:sz w:val="56"/>
    </w:rPr>
  </w:style>
  <w:style w:type="paragraph" w:customStyle="1" w:styleId="TitleSlideLTGliederung3">
    <w:name w:val="Title Slide~LT~Gliederung 3"/>
    <w:basedOn w:val="TitleSlideLTGliederung2"/>
    <w:qFormat/>
    <w:rsid w:val="00A95A58"/>
    <w:pPr>
      <w:spacing w:before="170"/>
    </w:pPr>
    <w:rPr>
      <w:sz w:val="48"/>
    </w:rPr>
  </w:style>
  <w:style w:type="paragraph" w:customStyle="1" w:styleId="TitleSlideLTGliederung4">
    <w:name w:val="Title Slide~LT~Gliederung 4"/>
    <w:basedOn w:val="TitleSlideLTGliederung3"/>
    <w:qFormat/>
    <w:rsid w:val="00A95A58"/>
    <w:pPr>
      <w:spacing w:before="113"/>
    </w:pPr>
    <w:rPr>
      <w:sz w:val="40"/>
    </w:rPr>
  </w:style>
  <w:style w:type="paragraph" w:customStyle="1" w:styleId="TitleSlideLTGliederung5">
    <w:name w:val="Title Slide~LT~Gliederung 5"/>
    <w:basedOn w:val="TitleSlideLTGliederung4"/>
    <w:qFormat/>
    <w:rsid w:val="00A95A58"/>
    <w:pPr>
      <w:spacing w:before="57"/>
    </w:pPr>
  </w:style>
  <w:style w:type="paragraph" w:customStyle="1" w:styleId="TitleSlideLTGliederung6">
    <w:name w:val="Title Slide~LT~Gliederung 6"/>
    <w:basedOn w:val="TitleSlideLTGliederung5"/>
    <w:qFormat/>
    <w:rsid w:val="00A95A58"/>
  </w:style>
  <w:style w:type="paragraph" w:customStyle="1" w:styleId="TitleSlideLTGliederung7">
    <w:name w:val="Title Slide~LT~Gliederung 7"/>
    <w:basedOn w:val="TitleSlideLTGliederung6"/>
    <w:qFormat/>
    <w:rsid w:val="00A95A58"/>
  </w:style>
  <w:style w:type="paragraph" w:customStyle="1" w:styleId="TitleSlideLTGliederung8">
    <w:name w:val="Title Slide~LT~Gliederung 8"/>
    <w:basedOn w:val="TitleSlideLTGliederung7"/>
    <w:qFormat/>
    <w:rsid w:val="00A95A58"/>
  </w:style>
  <w:style w:type="paragraph" w:customStyle="1" w:styleId="TitleSlideLTGliederung9">
    <w:name w:val="Title Slide~LT~Gliederung 9"/>
    <w:basedOn w:val="TitleSlideLTGliederung8"/>
    <w:qFormat/>
    <w:rsid w:val="00A95A58"/>
  </w:style>
  <w:style w:type="paragraph" w:customStyle="1" w:styleId="TitleSlideLTTitel">
    <w:name w:val="Title Slide~LT~Titel"/>
    <w:qFormat/>
    <w:rsid w:val="00A95A58"/>
    <w:pPr>
      <w:suppressAutoHyphens/>
      <w:spacing w:after="0" w:line="240" w:lineRule="auto"/>
      <w:jc w:val="center"/>
    </w:pPr>
    <w:rPr>
      <w:rFonts w:ascii="Arial" w:eastAsia="Tahoma" w:hAnsi="Arial" w:cs="Liberation Sans"/>
      <w:sz w:val="88"/>
      <w:szCs w:val="24"/>
      <w:lang w:eastAsia="zh-CN" w:bidi="hi-IN"/>
      <w14:ligatures w14:val="none"/>
    </w:rPr>
  </w:style>
  <w:style w:type="paragraph" w:customStyle="1" w:styleId="TitleSlideLTUntertitel">
    <w:name w:val="Title Slide~LT~Untertitel"/>
    <w:qFormat/>
    <w:rsid w:val="00A95A58"/>
    <w:pPr>
      <w:suppressAutoHyphens/>
      <w:spacing w:after="0" w:line="240" w:lineRule="auto"/>
      <w:jc w:val="center"/>
    </w:pPr>
    <w:rPr>
      <w:rFonts w:ascii="Arial" w:eastAsia="Tahoma" w:hAnsi="Arial" w:cs="Liberation Sans"/>
      <w:sz w:val="64"/>
      <w:szCs w:val="24"/>
      <w:lang w:eastAsia="zh-CN" w:bidi="hi-IN"/>
      <w14:ligatures w14:val="none"/>
    </w:rPr>
  </w:style>
  <w:style w:type="paragraph" w:customStyle="1" w:styleId="TitleSlideLTNotizen">
    <w:name w:val="Title Slide~LT~Notizen"/>
    <w:qFormat/>
    <w:rsid w:val="00A95A58"/>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TitleSlideLTHintergrundobjekte">
    <w:name w:val="Title Slide~LT~Hintergrundobjekte"/>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TitleSlideLTHintergrund">
    <w:name w:val="Title Slide~LT~Hintergrund"/>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default0">
    <w:name w:val="default"/>
    <w:qFormat/>
    <w:rsid w:val="00A95A58"/>
    <w:pPr>
      <w:suppressAutoHyphens/>
      <w:spacing w:after="0" w:line="200" w:lineRule="atLeast"/>
    </w:pPr>
    <w:rPr>
      <w:rFonts w:ascii="Arial" w:eastAsia="Tahoma" w:hAnsi="Arial" w:cs="Liberation Sans"/>
      <w:sz w:val="36"/>
      <w:szCs w:val="24"/>
      <w:lang w:eastAsia="zh-CN" w:bidi="hi-IN"/>
      <w14:ligatures w14:val="none"/>
    </w:rPr>
  </w:style>
  <w:style w:type="paragraph" w:customStyle="1" w:styleId="gray1">
    <w:name w:val="gray1"/>
    <w:basedOn w:val="default0"/>
    <w:qFormat/>
    <w:rsid w:val="00A95A58"/>
  </w:style>
  <w:style w:type="paragraph" w:customStyle="1" w:styleId="gray2">
    <w:name w:val="gray2"/>
    <w:basedOn w:val="default0"/>
    <w:qFormat/>
    <w:rsid w:val="00A95A58"/>
  </w:style>
  <w:style w:type="paragraph" w:customStyle="1" w:styleId="gray3">
    <w:name w:val="gray3"/>
    <w:basedOn w:val="default0"/>
    <w:qFormat/>
    <w:rsid w:val="00A95A58"/>
  </w:style>
  <w:style w:type="paragraph" w:customStyle="1" w:styleId="bw1">
    <w:name w:val="bw1"/>
    <w:basedOn w:val="default0"/>
    <w:qFormat/>
    <w:rsid w:val="00A95A58"/>
  </w:style>
  <w:style w:type="paragraph" w:customStyle="1" w:styleId="bw2">
    <w:name w:val="bw2"/>
    <w:basedOn w:val="default0"/>
    <w:qFormat/>
    <w:rsid w:val="00A95A58"/>
  </w:style>
  <w:style w:type="paragraph" w:customStyle="1" w:styleId="bw3">
    <w:name w:val="bw3"/>
    <w:basedOn w:val="default0"/>
    <w:qFormat/>
    <w:rsid w:val="00A95A58"/>
  </w:style>
  <w:style w:type="paragraph" w:customStyle="1" w:styleId="orange1">
    <w:name w:val="orange1"/>
    <w:basedOn w:val="default0"/>
    <w:qFormat/>
    <w:rsid w:val="00A95A58"/>
  </w:style>
  <w:style w:type="paragraph" w:customStyle="1" w:styleId="orange2">
    <w:name w:val="orange2"/>
    <w:basedOn w:val="default0"/>
    <w:qFormat/>
    <w:rsid w:val="00A95A58"/>
  </w:style>
  <w:style w:type="paragraph" w:customStyle="1" w:styleId="orange3">
    <w:name w:val="orange3"/>
    <w:basedOn w:val="default0"/>
    <w:qFormat/>
    <w:rsid w:val="00A95A58"/>
  </w:style>
  <w:style w:type="paragraph" w:customStyle="1" w:styleId="turquoise1">
    <w:name w:val="turquoise1"/>
    <w:basedOn w:val="default0"/>
    <w:qFormat/>
    <w:rsid w:val="00A95A58"/>
  </w:style>
  <w:style w:type="paragraph" w:customStyle="1" w:styleId="turquoise2">
    <w:name w:val="turquoise2"/>
    <w:basedOn w:val="default0"/>
    <w:qFormat/>
    <w:rsid w:val="00A95A58"/>
  </w:style>
  <w:style w:type="paragraph" w:customStyle="1" w:styleId="turquoise3">
    <w:name w:val="turquoise3"/>
    <w:basedOn w:val="default0"/>
    <w:qFormat/>
    <w:rsid w:val="00A95A58"/>
  </w:style>
  <w:style w:type="paragraph" w:customStyle="1" w:styleId="blue1">
    <w:name w:val="blue1"/>
    <w:basedOn w:val="default0"/>
    <w:qFormat/>
    <w:rsid w:val="00A95A58"/>
  </w:style>
  <w:style w:type="paragraph" w:customStyle="1" w:styleId="blue2">
    <w:name w:val="blue2"/>
    <w:basedOn w:val="default0"/>
    <w:qFormat/>
    <w:rsid w:val="00A95A58"/>
  </w:style>
  <w:style w:type="paragraph" w:customStyle="1" w:styleId="blue3">
    <w:name w:val="blue3"/>
    <w:basedOn w:val="default0"/>
    <w:qFormat/>
    <w:rsid w:val="00A95A58"/>
  </w:style>
  <w:style w:type="paragraph" w:customStyle="1" w:styleId="sun1">
    <w:name w:val="sun1"/>
    <w:basedOn w:val="default0"/>
    <w:qFormat/>
    <w:rsid w:val="00A95A58"/>
  </w:style>
  <w:style w:type="paragraph" w:customStyle="1" w:styleId="sun2">
    <w:name w:val="sun2"/>
    <w:basedOn w:val="default0"/>
    <w:qFormat/>
    <w:rsid w:val="00A95A58"/>
  </w:style>
  <w:style w:type="paragraph" w:customStyle="1" w:styleId="sun3">
    <w:name w:val="sun3"/>
    <w:basedOn w:val="default0"/>
    <w:qFormat/>
    <w:rsid w:val="00A95A58"/>
  </w:style>
  <w:style w:type="paragraph" w:customStyle="1" w:styleId="earth1">
    <w:name w:val="earth1"/>
    <w:basedOn w:val="default0"/>
    <w:qFormat/>
    <w:rsid w:val="00A95A58"/>
  </w:style>
  <w:style w:type="paragraph" w:customStyle="1" w:styleId="earth2">
    <w:name w:val="earth2"/>
    <w:basedOn w:val="default0"/>
    <w:qFormat/>
    <w:rsid w:val="00A95A58"/>
  </w:style>
  <w:style w:type="paragraph" w:customStyle="1" w:styleId="earth3">
    <w:name w:val="earth3"/>
    <w:basedOn w:val="default0"/>
    <w:qFormat/>
    <w:rsid w:val="00A95A58"/>
  </w:style>
  <w:style w:type="paragraph" w:customStyle="1" w:styleId="green1">
    <w:name w:val="green1"/>
    <w:basedOn w:val="default0"/>
    <w:qFormat/>
    <w:rsid w:val="00A95A58"/>
  </w:style>
  <w:style w:type="paragraph" w:customStyle="1" w:styleId="green2">
    <w:name w:val="green2"/>
    <w:basedOn w:val="default0"/>
    <w:qFormat/>
    <w:rsid w:val="00A95A58"/>
  </w:style>
  <w:style w:type="paragraph" w:customStyle="1" w:styleId="green3">
    <w:name w:val="green3"/>
    <w:basedOn w:val="default0"/>
    <w:qFormat/>
    <w:rsid w:val="00A95A58"/>
  </w:style>
  <w:style w:type="paragraph" w:customStyle="1" w:styleId="seetang1">
    <w:name w:val="seetang1"/>
    <w:basedOn w:val="default0"/>
    <w:qFormat/>
    <w:rsid w:val="00A95A58"/>
  </w:style>
  <w:style w:type="paragraph" w:customStyle="1" w:styleId="seetang2">
    <w:name w:val="seetang2"/>
    <w:basedOn w:val="default0"/>
    <w:qFormat/>
    <w:rsid w:val="00A95A58"/>
  </w:style>
  <w:style w:type="paragraph" w:customStyle="1" w:styleId="seetang3">
    <w:name w:val="seetang3"/>
    <w:basedOn w:val="default0"/>
    <w:qFormat/>
    <w:rsid w:val="00A95A58"/>
  </w:style>
  <w:style w:type="paragraph" w:customStyle="1" w:styleId="lightblue1">
    <w:name w:val="lightblue1"/>
    <w:basedOn w:val="default0"/>
    <w:qFormat/>
    <w:rsid w:val="00A95A58"/>
  </w:style>
  <w:style w:type="paragraph" w:customStyle="1" w:styleId="lightblue2">
    <w:name w:val="lightblue2"/>
    <w:basedOn w:val="default0"/>
    <w:qFormat/>
    <w:rsid w:val="00A95A58"/>
  </w:style>
  <w:style w:type="paragraph" w:customStyle="1" w:styleId="lightblue3">
    <w:name w:val="lightblue3"/>
    <w:basedOn w:val="default0"/>
    <w:qFormat/>
    <w:rsid w:val="00A95A58"/>
  </w:style>
  <w:style w:type="paragraph" w:customStyle="1" w:styleId="yellow1">
    <w:name w:val="yellow1"/>
    <w:basedOn w:val="default0"/>
    <w:qFormat/>
    <w:rsid w:val="00A95A58"/>
  </w:style>
  <w:style w:type="paragraph" w:customStyle="1" w:styleId="yellow2">
    <w:name w:val="yellow2"/>
    <w:basedOn w:val="default0"/>
    <w:qFormat/>
    <w:rsid w:val="00A95A58"/>
  </w:style>
  <w:style w:type="paragraph" w:customStyle="1" w:styleId="yellow3">
    <w:name w:val="yellow3"/>
    <w:basedOn w:val="default0"/>
    <w:qFormat/>
    <w:rsid w:val="00A95A58"/>
  </w:style>
  <w:style w:type="paragraph" w:customStyle="1" w:styleId="Objetosdefondo">
    <w:name w:val="Objetos de fondo"/>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Fondo">
    <w:name w:val="Fondo"/>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Notas">
    <w:name w:val="Notas"/>
    <w:qFormat/>
    <w:rsid w:val="00A95A58"/>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Esquema1">
    <w:name w:val="Esquema 1"/>
    <w:qFormat/>
    <w:rsid w:val="00A95A58"/>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Esquema2">
    <w:name w:val="Esquema 2"/>
    <w:basedOn w:val="Esquema1"/>
    <w:qFormat/>
    <w:rsid w:val="00A95A58"/>
    <w:pPr>
      <w:spacing w:before="227"/>
    </w:pPr>
    <w:rPr>
      <w:sz w:val="56"/>
    </w:rPr>
  </w:style>
  <w:style w:type="paragraph" w:customStyle="1" w:styleId="Esquema3">
    <w:name w:val="Esquema 3"/>
    <w:basedOn w:val="Esquema2"/>
    <w:qFormat/>
    <w:rsid w:val="00A95A58"/>
    <w:pPr>
      <w:spacing w:before="170"/>
    </w:pPr>
    <w:rPr>
      <w:sz w:val="48"/>
    </w:rPr>
  </w:style>
  <w:style w:type="paragraph" w:customStyle="1" w:styleId="Esquema4">
    <w:name w:val="Esquema 4"/>
    <w:basedOn w:val="Esquema3"/>
    <w:qFormat/>
    <w:rsid w:val="00A95A58"/>
    <w:pPr>
      <w:spacing w:before="113"/>
    </w:pPr>
    <w:rPr>
      <w:sz w:val="40"/>
    </w:rPr>
  </w:style>
  <w:style w:type="paragraph" w:customStyle="1" w:styleId="Esquema5">
    <w:name w:val="Esquema 5"/>
    <w:basedOn w:val="Esquema4"/>
    <w:qFormat/>
    <w:rsid w:val="00A95A58"/>
    <w:pPr>
      <w:spacing w:before="57"/>
    </w:pPr>
  </w:style>
  <w:style w:type="paragraph" w:customStyle="1" w:styleId="Esquema6">
    <w:name w:val="Esquema 6"/>
    <w:basedOn w:val="Esquema5"/>
    <w:qFormat/>
    <w:rsid w:val="00A95A58"/>
  </w:style>
  <w:style w:type="paragraph" w:customStyle="1" w:styleId="Esquema7">
    <w:name w:val="Esquema 7"/>
    <w:basedOn w:val="Esquema6"/>
    <w:qFormat/>
    <w:rsid w:val="00A95A58"/>
  </w:style>
  <w:style w:type="paragraph" w:customStyle="1" w:styleId="Esquema8">
    <w:name w:val="Esquema 8"/>
    <w:basedOn w:val="Esquema7"/>
    <w:qFormat/>
    <w:rsid w:val="00A95A58"/>
  </w:style>
  <w:style w:type="paragraph" w:customStyle="1" w:styleId="Esquema9">
    <w:name w:val="Esquema 9"/>
    <w:basedOn w:val="Esquema8"/>
    <w:qFormat/>
    <w:rsid w:val="00A95A58"/>
  </w:style>
  <w:style w:type="paragraph" w:customStyle="1" w:styleId="BlankSlideLTGliederung1">
    <w:name w:val="Blank Slide~LT~Gliederung 1"/>
    <w:qFormat/>
    <w:rsid w:val="00A95A58"/>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BlankSlideLTGliederung2">
    <w:name w:val="Blank Slide~LT~Gliederung 2"/>
    <w:basedOn w:val="BlankSlideLTGliederung1"/>
    <w:qFormat/>
    <w:rsid w:val="00A95A58"/>
    <w:pPr>
      <w:spacing w:before="227"/>
    </w:pPr>
    <w:rPr>
      <w:sz w:val="56"/>
    </w:rPr>
  </w:style>
  <w:style w:type="paragraph" w:customStyle="1" w:styleId="BlankSlideLTGliederung3">
    <w:name w:val="Blank Slide~LT~Gliederung 3"/>
    <w:basedOn w:val="BlankSlideLTGliederung2"/>
    <w:qFormat/>
    <w:rsid w:val="00A95A58"/>
    <w:pPr>
      <w:spacing w:before="170"/>
    </w:pPr>
    <w:rPr>
      <w:sz w:val="48"/>
    </w:rPr>
  </w:style>
  <w:style w:type="paragraph" w:customStyle="1" w:styleId="BlankSlideLTGliederung4">
    <w:name w:val="Blank Slide~LT~Gliederung 4"/>
    <w:basedOn w:val="BlankSlideLTGliederung3"/>
    <w:qFormat/>
    <w:rsid w:val="00A95A58"/>
    <w:pPr>
      <w:spacing w:before="113"/>
    </w:pPr>
    <w:rPr>
      <w:sz w:val="40"/>
    </w:rPr>
  </w:style>
  <w:style w:type="paragraph" w:customStyle="1" w:styleId="BlankSlideLTGliederung5">
    <w:name w:val="Blank Slide~LT~Gliederung 5"/>
    <w:basedOn w:val="BlankSlideLTGliederung4"/>
    <w:qFormat/>
    <w:rsid w:val="00A95A58"/>
    <w:pPr>
      <w:spacing w:before="57"/>
    </w:pPr>
  </w:style>
  <w:style w:type="paragraph" w:customStyle="1" w:styleId="BlankSlideLTGliederung6">
    <w:name w:val="Blank Slide~LT~Gliederung 6"/>
    <w:basedOn w:val="BlankSlideLTGliederung5"/>
    <w:qFormat/>
    <w:rsid w:val="00A95A58"/>
  </w:style>
  <w:style w:type="paragraph" w:customStyle="1" w:styleId="BlankSlideLTGliederung7">
    <w:name w:val="Blank Slide~LT~Gliederung 7"/>
    <w:basedOn w:val="BlankSlideLTGliederung6"/>
    <w:qFormat/>
    <w:rsid w:val="00A95A58"/>
  </w:style>
  <w:style w:type="paragraph" w:customStyle="1" w:styleId="BlankSlideLTGliederung8">
    <w:name w:val="Blank Slide~LT~Gliederung 8"/>
    <w:basedOn w:val="BlankSlideLTGliederung7"/>
    <w:qFormat/>
    <w:rsid w:val="00A95A58"/>
  </w:style>
  <w:style w:type="paragraph" w:customStyle="1" w:styleId="BlankSlideLTGliederung9">
    <w:name w:val="Blank Slide~LT~Gliederung 9"/>
    <w:basedOn w:val="BlankSlideLTGliederung8"/>
    <w:qFormat/>
    <w:rsid w:val="00A95A58"/>
  </w:style>
  <w:style w:type="paragraph" w:customStyle="1" w:styleId="BlankSlideLTTitel">
    <w:name w:val="Blank Slide~LT~Titel"/>
    <w:qFormat/>
    <w:rsid w:val="00A95A58"/>
    <w:pPr>
      <w:suppressAutoHyphens/>
      <w:spacing w:after="0" w:line="240" w:lineRule="auto"/>
      <w:jc w:val="center"/>
    </w:pPr>
    <w:rPr>
      <w:rFonts w:ascii="Arial" w:eastAsia="Tahoma" w:hAnsi="Arial" w:cs="Liberation Sans"/>
      <w:sz w:val="88"/>
      <w:szCs w:val="24"/>
      <w:lang w:eastAsia="zh-CN" w:bidi="hi-IN"/>
      <w14:ligatures w14:val="none"/>
    </w:rPr>
  </w:style>
  <w:style w:type="paragraph" w:customStyle="1" w:styleId="BlankSlideLTUntertitel">
    <w:name w:val="Blank Slide~LT~Untertitel"/>
    <w:qFormat/>
    <w:rsid w:val="00A95A58"/>
    <w:pPr>
      <w:suppressAutoHyphens/>
      <w:spacing w:after="0" w:line="240" w:lineRule="auto"/>
      <w:jc w:val="center"/>
    </w:pPr>
    <w:rPr>
      <w:rFonts w:ascii="Arial" w:eastAsia="Tahoma" w:hAnsi="Arial" w:cs="Liberation Sans"/>
      <w:sz w:val="64"/>
      <w:szCs w:val="24"/>
      <w:lang w:eastAsia="zh-CN" w:bidi="hi-IN"/>
      <w14:ligatures w14:val="none"/>
    </w:rPr>
  </w:style>
  <w:style w:type="paragraph" w:customStyle="1" w:styleId="BlankSlideLTNotizen">
    <w:name w:val="Blank Slide~LT~Notizen"/>
    <w:qFormat/>
    <w:rsid w:val="00A95A58"/>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BlankSlideLTHintergrundobjekte">
    <w:name w:val="Blank Slide~LT~Hintergrundobjekte"/>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BlankSlideLTHintergrund">
    <w:name w:val="Blank Slide~LT~Hintergrund"/>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PredeterminadoLTGliederung1">
    <w:name w:val="Predeterminado~LT~Gliederung 1"/>
    <w:qFormat/>
    <w:rsid w:val="00A95A58"/>
    <w:pPr>
      <w:suppressAutoHyphens/>
      <w:spacing w:before="283" w:after="0" w:line="240" w:lineRule="auto"/>
    </w:pPr>
    <w:rPr>
      <w:rFonts w:ascii="Arial" w:eastAsia="Tahoma" w:hAnsi="Arial" w:cs="Liberation Sans"/>
      <w:sz w:val="63"/>
      <w:szCs w:val="24"/>
      <w:lang w:eastAsia="zh-CN" w:bidi="hi-IN"/>
      <w14:ligatures w14:val="none"/>
    </w:rPr>
  </w:style>
  <w:style w:type="paragraph" w:customStyle="1" w:styleId="PredeterminadoLTGliederung2">
    <w:name w:val="Predeterminado~LT~Gliederung 2"/>
    <w:basedOn w:val="PredeterminadoLTGliederung1"/>
    <w:qFormat/>
    <w:rsid w:val="00A95A58"/>
    <w:pPr>
      <w:spacing w:before="227"/>
    </w:pPr>
    <w:rPr>
      <w:sz w:val="56"/>
    </w:rPr>
  </w:style>
  <w:style w:type="paragraph" w:customStyle="1" w:styleId="PredeterminadoLTGliederung3">
    <w:name w:val="Predeterminado~LT~Gliederung 3"/>
    <w:basedOn w:val="PredeterminadoLTGliederung2"/>
    <w:qFormat/>
    <w:rsid w:val="00A95A58"/>
    <w:pPr>
      <w:spacing w:before="170"/>
    </w:pPr>
    <w:rPr>
      <w:sz w:val="48"/>
    </w:rPr>
  </w:style>
  <w:style w:type="paragraph" w:customStyle="1" w:styleId="PredeterminadoLTGliederung4">
    <w:name w:val="Predeterminado~LT~Gliederung 4"/>
    <w:basedOn w:val="PredeterminadoLTGliederung3"/>
    <w:qFormat/>
    <w:rsid w:val="00A95A58"/>
    <w:pPr>
      <w:spacing w:before="113"/>
    </w:pPr>
    <w:rPr>
      <w:sz w:val="40"/>
    </w:rPr>
  </w:style>
  <w:style w:type="paragraph" w:customStyle="1" w:styleId="PredeterminadoLTGliederung5">
    <w:name w:val="Predeterminado~LT~Gliederung 5"/>
    <w:basedOn w:val="PredeterminadoLTGliederung4"/>
    <w:qFormat/>
    <w:rsid w:val="00A95A58"/>
    <w:pPr>
      <w:spacing w:before="57"/>
    </w:pPr>
  </w:style>
  <w:style w:type="paragraph" w:customStyle="1" w:styleId="PredeterminadoLTGliederung6">
    <w:name w:val="Predeterminado~LT~Gliederung 6"/>
    <w:basedOn w:val="PredeterminadoLTGliederung5"/>
    <w:qFormat/>
    <w:rsid w:val="00A95A58"/>
  </w:style>
  <w:style w:type="paragraph" w:customStyle="1" w:styleId="PredeterminadoLTGliederung7">
    <w:name w:val="Predeterminado~LT~Gliederung 7"/>
    <w:basedOn w:val="PredeterminadoLTGliederung6"/>
    <w:qFormat/>
    <w:rsid w:val="00A95A58"/>
  </w:style>
  <w:style w:type="paragraph" w:customStyle="1" w:styleId="PredeterminadoLTGliederung8">
    <w:name w:val="Predeterminado~LT~Gliederung 8"/>
    <w:basedOn w:val="PredeterminadoLTGliederung7"/>
    <w:qFormat/>
    <w:rsid w:val="00A95A58"/>
  </w:style>
  <w:style w:type="paragraph" w:customStyle="1" w:styleId="PredeterminadoLTGliederung9">
    <w:name w:val="Predeterminado~LT~Gliederung 9"/>
    <w:basedOn w:val="PredeterminadoLTGliederung8"/>
    <w:qFormat/>
    <w:rsid w:val="00A95A58"/>
  </w:style>
  <w:style w:type="paragraph" w:customStyle="1" w:styleId="PredeterminadoLTTitel">
    <w:name w:val="Predeterminado~LT~Titel"/>
    <w:qFormat/>
    <w:rsid w:val="00A95A58"/>
    <w:pPr>
      <w:suppressAutoHyphens/>
      <w:spacing w:after="0" w:line="240" w:lineRule="auto"/>
      <w:jc w:val="center"/>
    </w:pPr>
    <w:rPr>
      <w:rFonts w:ascii="Arial" w:eastAsia="Tahoma" w:hAnsi="Arial" w:cs="Liberation Sans"/>
      <w:sz w:val="88"/>
      <w:szCs w:val="24"/>
      <w:lang w:eastAsia="zh-CN" w:bidi="hi-IN"/>
      <w14:ligatures w14:val="none"/>
    </w:rPr>
  </w:style>
  <w:style w:type="paragraph" w:customStyle="1" w:styleId="PredeterminadoLTUntertitel">
    <w:name w:val="Predeterminado~LT~Untertitel"/>
    <w:qFormat/>
    <w:rsid w:val="00A95A58"/>
    <w:pPr>
      <w:suppressAutoHyphens/>
      <w:spacing w:after="0" w:line="240" w:lineRule="auto"/>
      <w:jc w:val="center"/>
    </w:pPr>
    <w:rPr>
      <w:rFonts w:ascii="Arial" w:eastAsia="Tahoma" w:hAnsi="Arial" w:cs="Liberation Sans"/>
      <w:sz w:val="64"/>
      <w:szCs w:val="24"/>
      <w:lang w:eastAsia="zh-CN" w:bidi="hi-IN"/>
      <w14:ligatures w14:val="none"/>
    </w:rPr>
  </w:style>
  <w:style w:type="paragraph" w:customStyle="1" w:styleId="PredeterminadoLTNotizen">
    <w:name w:val="Predeterminado~LT~Notizen"/>
    <w:qFormat/>
    <w:rsid w:val="00A95A58"/>
    <w:pPr>
      <w:suppressAutoHyphens/>
      <w:spacing w:after="0" w:line="240" w:lineRule="auto"/>
      <w:ind w:left="340" w:hanging="340"/>
    </w:pPr>
    <w:rPr>
      <w:rFonts w:ascii="Arial" w:eastAsia="Tahoma" w:hAnsi="Arial" w:cs="Liberation Sans"/>
      <w:sz w:val="40"/>
      <w:szCs w:val="24"/>
      <w:lang w:eastAsia="zh-CN" w:bidi="hi-IN"/>
      <w14:ligatures w14:val="none"/>
    </w:rPr>
  </w:style>
  <w:style w:type="paragraph" w:customStyle="1" w:styleId="PredeterminadoLTHintergrundobjekte">
    <w:name w:val="Predeterminado~LT~Hintergrundobjekte"/>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PredeterminadoLTHintergrund">
    <w:name w:val="Predeterminado~LT~Hintergrund"/>
    <w:qFormat/>
    <w:rsid w:val="00A95A58"/>
    <w:pPr>
      <w:suppressAutoHyphens/>
      <w:spacing w:after="0" w:line="240" w:lineRule="auto"/>
    </w:pPr>
    <w:rPr>
      <w:rFonts w:ascii="Liberation Serif" w:eastAsia="Tahoma" w:hAnsi="Liberation Serif" w:cs="Liberation Sans"/>
      <w:sz w:val="24"/>
      <w:szCs w:val="24"/>
      <w:lang w:eastAsia="zh-CN" w:bidi="hi-IN"/>
      <w14:ligatures w14:val="none"/>
    </w:rPr>
  </w:style>
  <w:style w:type="paragraph" w:customStyle="1" w:styleId="Ttulodelatabla">
    <w:name w:val="Título de la tabla"/>
    <w:basedOn w:val="Contenidodelatabla"/>
    <w:qFormat/>
    <w:rsid w:val="00A95A58"/>
    <w:pPr>
      <w:jc w:val="center"/>
    </w:pPr>
    <w:rPr>
      <w:b/>
      <w:bCs/>
    </w:rPr>
  </w:style>
  <w:style w:type="paragraph" w:customStyle="1" w:styleId="Tablanormal1">
    <w:name w:val="Tabla normal1"/>
    <w:qFormat/>
    <w:rsid w:val="00A95A58"/>
    <w:pPr>
      <w:suppressAutoHyphens/>
      <w:spacing w:after="0" w:line="240" w:lineRule="auto"/>
      <w:textAlignment w:val="baseline"/>
    </w:pPr>
    <w:rPr>
      <w:rFonts w:ascii="Liberation Serif" w:eastAsia="NSimSun" w:hAnsi="Liberation Serif" w:cs="Liberation Serif"/>
      <w:sz w:val="24"/>
      <w:szCs w:val="24"/>
      <w:lang w:eastAsia="zh-CN" w:bidi="hi-IN"/>
      <w14:ligatures w14:val="none"/>
    </w:rPr>
  </w:style>
  <w:style w:type="numbering" w:customStyle="1" w:styleId="Sinlista4">
    <w:name w:val="Sin lista4"/>
    <w:next w:val="Sinlista"/>
    <w:uiPriority w:val="99"/>
    <w:semiHidden/>
    <w:unhideWhenUsed/>
    <w:rsid w:val="00F75EE6"/>
  </w:style>
  <w:style w:type="table" w:customStyle="1" w:styleId="Tablaconcuadrcula3">
    <w:name w:val="Tabla con cuadrícula3"/>
    <w:basedOn w:val="Tablanormal"/>
    <w:next w:val="Tablaconcuadrcula"/>
    <w:rsid w:val="00F75EE6"/>
    <w:pPr>
      <w:spacing w:after="0" w:line="240" w:lineRule="auto"/>
    </w:pPr>
    <w:rPr>
      <w:rFonts w:ascii="Times New Roman" w:eastAsia="Times New Roman" w:hAnsi="Times New Roman" w:cs="Times New Roman"/>
      <w:kern w:val="0"/>
      <w:sz w:val="20"/>
      <w:szCs w:val="20"/>
      <w:lang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12E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C32262"/>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8F0FB8"/>
    <w:rPr>
      <w:rFonts w:ascii="Verdana" w:eastAsia="Times New Roman" w:hAnsi="Verdana" w:cs="Times New Roman"/>
      <w:b/>
      <w:bCs/>
      <w:kern w:val="0"/>
      <w:sz w:val="20"/>
      <w:szCs w:val="24"/>
      <w:lang w:eastAsia="es-ES"/>
      <w14:ligatures w14:val="none"/>
    </w:rPr>
  </w:style>
  <w:style w:type="character" w:customStyle="1" w:styleId="Ttulo6Car">
    <w:name w:val="Título 6 Car"/>
    <w:basedOn w:val="Fuentedeprrafopredeter"/>
    <w:link w:val="Ttulo6"/>
    <w:uiPriority w:val="9"/>
    <w:rsid w:val="008F0FB8"/>
    <w:rPr>
      <w:rFonts w:ascii="Verdana" w:eastAsia="Times New Roman" w:hAnsi="Verdana" w:cs="Times New Roman"/>
      <w:b/>
      <w:bCs/>
      <w:kern w:val="0"/>
      <w:sz w:val="20"/>
      <w:szCs w:val="24"/>
      <w:lang w:eastAsia="es-ES"/>
      <w14:ligatures w14:val="none"/>
    </w:rPr>
  </w:style>
  <w:style w:type="character" w:customStyle="1" w:styleId="Ttulo8Car">
    <w:name w:val="Título 8 Car"/>
    <w:basedOn w:val="Fuentedeprrafopredeter"/>
    <w:link w:val="Ttulo8"/>
    <w:uiPriority w:val="9"/>
    <w:rsid w:val="008F0FB8"/>
    <w:rPr>
      <w:rFonts w:ascii="Verdana" w:eastAsia="Times New Roman" w:hAnsi="Verdana" w:cs="Times New Roman"/>
      <w:b/>
      <w:bCs/>
      <w:iCs/>
      <w:color w:val="333399"/>
      <w:kern w:val="0"/>
      <w:szCs w:val="24"/>
      <w:lang w:eastAsia="es-ES"/>
      <w14:ligatures w14:val="none"/>
    </w:rPr>
  </w:style>
  <w:style w:type="numbering" w:customStyle="1" w:styleId="Sinlista5">
    <w:name w:val="Sin lista5"/>
    <w:next w:val="Sinlista"/>
    <w:uiPriority w:val="99"/>
    <w:semiHidden/>
    <w:unhideWhenUsed/>
    <w:rsid w:val="008F0FB8"/>
  </w:style>
  <w:style w:type="numbering" w:customStyle="1" w:styleId="Sinlista13">
    <w:name w:val="Sin lista13"/>
    <w:next w:val="Sinlista"/>
    <w:uiPriority w:val="99"/>
    <w:semiHidden/>
    <w:unhideWhenUsed/>
    <w:rsid w:val="008F0FB8"/>
  </w:style>
  <w:style w:type="paragraph" w:styleId="Textodebloque">
    <w:name w:val="Block Text"/>
    <w:basedOn w:val="Normal"/>
    <w:uiPriority w:val="99"/>
    <w:semiHidden/>
    <w:rsid w:val="008F0FB8"/>
    <w:pPr>
      <w:tabs>
        <w:tab w:val="left" w:pos="0"/>
        <w:tab w:val="left" w:pos="423"/>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jc w:val="both"/>
    </w:pPr>
    <w:rPr>
      <w:rFonts w:ascii="Arial" w:hAnsi="Arial" w:cs="Arial"/>
      <w:color w:val="000000"/>
      <w:szCs w:val="24"/>
    </w:rPr>
  </w:style>
  <w:style w:type="character" w:customStyle="1" w:styleId="goohl1">
    <w:name w:val="goohl1"/>
    <w:basedOn w:val="Fuentedeprrafopredeter"/>
    <w:rsid w:val="008F0FB8"/>
    <w:rPr>
      <w:rFonts w:cs="Times New Roman"/>
    </w:rPr>
  </w:style>
  <w:style w:type="character" w:customStyle="1" w:styleId="goohl0">
    <w:name w:val="goohl0"/>
    <w:basedOn w:val="Fuentedeprrafopredeter"/>
    <w:rsid w:val="008F0FB8"/>
    <w:rPr>
      <w:rFonts w:cs="Times New Roman"/>
    </w:rPr>
  </w:style>
  <w:style w:type="paragraph" w:customStyle="1" w:styleId="Estilo2">
    <w:name w:val="Estilo2"/>
    <w:basedOn w:val="Normal"/>
    <w:rsid w:val="008F0FB8"/>
    <w:pPr>
      <w:keepNext/>
      <w:spacing w:line="360" w:lineRule="auto"/>
      <w:jc w:val="center"/>
      <w:outlineLvl w:val="1"/>
    </w:pPr>
    <w:rPr>
      <w:rFonts w:ascii="Verdana" w:hAnsi="Verdana" w:cs="Microsoft Sans Serif"/>
      <w:bCs/>
      <w:szCs w:val="24"/>
    </w:rPr>
  </w:style>
  <w:style w:type="table" w:customStyle="1" w:styleId="Tablaconcuadrcula5">
    <w:name w:val="Tabla con cuadrícula5"/>
    <w:basedOn w:val="Tablanormal"/>
    <w:next w:val="Tablaconcuadrcula"/>
    <w:uiPriority w:val="39"/>
    <w:rsid w:val="008F0FB8"/>
    <w:pPr>
      <w:spacing w:after="0" w:line="240" w:lineRule="auto"/>
    </w:pPr>
    <w:rPr>
      <w:rFonts w:ascii="Times New Roman" w:eastAsia="Times New Roman" w:hAnsi="Times New Roman"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F0FB8"/>
    <w:pPr>
      <w:widowControl w:val="0"/>
      <w:autoSpaceDE w:val="0"/>
      <w:autoSpaceDN w:val="0"/>
      <w:spacing w:after="0" w:line="240" w:lineRule="auto"/>
    </w:pPr>
    <w:rPr>
      <w:rFonts w:ascii="Calibri" w:eastAsia="Times New Roman" w:hAnsi="Calibri" w:cs="Times New Roman"/>
      <w:kern w:val="0"/>
      <w:lang w:val="en-US"/>
      <w14:ligatures w14:val="none"/>
    </w:rPr>
    <w:tblPr>
      <w:tblInd w:w="0" w:type="dxa"/>
      <w:tblCellMar>
        <w:top w:w="0" w:type="dxa"/>
        <w:left w:w="0" w:type="dxa"/>
        <w:bottom w:w="0" w:type="dxa"/>
        <w:right w:w="0" w:type="dxa"/>
      </w:tblCellMar>
    </w:tblPr>
  </w:style>
  <w:style w:type="paragraph" w:customStyle="1" w:styleId="Normal01-numeral">
    <w:name w:val="Normal_01-numeral"/>
    <w:basedOn w:val="Normal"/>
    <w:qFormat/>
    <w:rsid w:val="00DE6867"/>
    <w:pPr>
      <w:numPr>
        <w:numId w:val="9"/>
      </w:numPr>
      <w:tabs>
        <w:tab w:val="num" w:pos="1134"/>
      </w:tabs>
      <w:ind w:right="567"/>
      <w:jc w:val="both"/>
    </w:pPr>
    <w:rPr>
      <w:rFonts w:ascii="Calibri" w:hAnsi="Calibri"/>
      <w:sz w:val="22"/>
      <w:lang w:val="es-ES_tradnl"/>
    </w:rPr>
  </w:style>
  <w:style w:type="paragraph" w:customStyle="1" w:styleId="Normal02-numeral">
    <w:name w:val="Normal_02-numeral"/>
    <w:basedOn w:val="Normal"/>
    <w:qFormat/>
    <w:rsid w:val="00DE6867"/>
    <w:pPr>
      <w:numPr>
        <w:ilvl w:val="1"/>
        <w:numId w:val="9"/>
      </w:numPr>
      <w:tabs>
        <w:tab w:val="num" w:pos="1440"/>
      </w:tabs>
      <w:ind w:left="1305" w:right="567" w:hanging="454"/>
      <w:jc w:val="both"/>
    </w:pPr>
    <w:rPr>
      <w:rFonts w:ascii="Calibri" w:hAnsi="Calibri"/>
      <w:sz w:val="22"/>
    </w:rPr>
  </w:style>
  <w:style w:type="character" w:customStyle="1" w:styleId="nombre-seccioncolor-legis">
    <w:name w:val="nombre-seccion color-legis"/>
    <w:basedOn w:val="Fuentedeprrafopredeter"/>
    <w:rsid w:val="00DD1AFA"/>
    <w:rPr>
      <w:rFonts w:ascii="Verdana" w:hAnsi="Verdana" w:hint="default"/>
      <w:sz w:val="18"/>
      <w:szCs w:val="18"/>
    </w:rPr>
  </w:style>
  <w:style w:type="paragraph" w:customStyle="1" w:styleId="WW-Predeterminado">
    <w:name w:val="WW-Predeterminado"/>
    <w:rsid w:val="007C2C56"/>
    <w:pPr>
      <w:widowControl w:val="0"/>
      <w:suppressAutoHyphens/>
      <w:autoSpaceDE w:val="0"/>
      <w:autoSpaceDN w:val="0"/>
      <w:spacing w:after="0" w:line="240" w:lineRule="auto"/>
    </w:pPr>
    <w:rPr>
      <w:rFonts w:ascii="Times New Roman" w:eastAsia="Times New Roman" w:hAnsi="Times New Roman" w:cs="Times New Roman"/>
      <w:kern w:val="3"/>
      <w:sz w:val="24"/>
      <w:szCs w:val="24"/>
      <w:lang w:eastAsia="zh-CN"/>
      <w14:ligatures w14:val="none"/>
    </w:rPr>
  </w:style>
  <w:style w:type="numbering" w:customStyle="1" w:styleId="Sinlista6">
    <w:name w:val="Sin lista6"/>
    <w:next w:val="Sinlista"/>
    <w:uiPriority w:val="99"/>
    <w:semiHidden/>
    <w:unhideWhenUsed/>
    <w:rsid w:val="0032327C"/>
  </w:style>
  <w:style w:type="table" w:customStyle="1" w:styleId="Tablaconcuadrcula6">
    <w:name w:val="Tabla con cuadrícula6"/>
    <w:basedOn w:val="Tablanormal"/>
    <w:next w:val="Tablaconcuadrcula"/>
    <w:rsid w:val="0032327C"/>
    <w:pPr>
      <w:spacing w:after="0" w:line="240" w:lineRule="auto"/>
    </w:pPr>
    <w:rPr>
      <w:rFonts w:ascii="Times New Roman" w:eastAsia="Times New Roman" w:hAnsi="Times New Roman" w:cs="Times New Roman"/>
      <w:kern w:val="0"/>
      <w:sz w:val="20"/>
      <w:szCs w:val="20"/>
      <w:lang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575C82"/>
    <w:pPr>
      <w:suppressAutoHyphens/>
    </w:pPr>
    <w:rPr>
      <w:rFonts w:ascii="Times New Roman" w:eastAsia="Times New Roman" w:hAnsi="Times New Roman"/>
    </w:rPr>
  </w:style>
  <w:style w:type="paragraph" w:customStyle="1" w:styleId="TableContents">
    <w:name w:val="Table Contents"/>
    <w:basedOn w:val="Standard"/>
    <w:rsid w:val="00575C82"/>
    <w:pPr>
      <w:suppressLineNumbers/>
      <w:suppressAutoHyphens/>
    </w:pPr>
    <w:rPr>
      <w:rFonts w:ascii="Times New Roman" w:eastAsia="Times New Roman" w:hAnsi="Times New Roman"/>
      <w:sz w:val="20"/>
    </w:rPr>
  </w:style>
  <w:style w:type="numbering" w:customStyle="1" w:styleId="WW8Num8">
    <w:name w:val="WW8Num8"/>
    <w:basedOn w:val="Sinlista"/>
    <w:rsid w:val="00575C82"/>
    <w:pPr>
      <w:numPr>
        <w:numId w:val="10"/>
      </w:numPr>
    </w:pPr>
  </w:style>
  <w:style w:type="numbering" w:customStyle="1" w:styleId="WW8Num18">
    <w:name w:val="WW8Num18"/>
    <w:basedOn w:val="Sinlista"/>
    <w:rsid w:val="00575C82"/>
    <w:pPr>
      <w:numPr>
        <w:numId w:val="13"/>
      </w:numPr>
    </w:pPr>
  </w:style>
  <w:style w:type="numbering" w:customStyle="1" w:styleId="WW8Num19">
    <w:name w:val="WW8Num19"/>
    <w:basedOn w:val="Sinlista"/>
    <w:rsid w:val="00575C82"/>
    <w:pPr>
      <w:numPr>
        <w:numId w:val="11"/>
      </w:numPr>
    </w:pPr>
  </w:style>
  <w:style w:type="numbering" w:customStyle="1" w:styleId="WW8Num26">
    <w:name w:val="WW8Num26"/>
    <w:basedOn w:val="Sinlista"/>
    <w:rsid w:val="00575C82"/>
    <w:pPr>
      <w:numPr>
        <w:numId w:val="14"/>
      </w:numPr>
    </w:pPr>
  </w:style>
  <w:style w:type="numbering" w:customStyle="1" w:styleId="RTFNum4">
    <w:name w:val="RTF_Num 4"/>
    <w:basedOn w:val="Sinlista"/>
    <w:rsid w:val="00575C82"/>
    <w:pPr>
      <w:numPr>
        <w:numId w:val="12"/>
      </w:numPr>
    </w:pPr>
  </w:style>
  <w:style w:type="numbering" w:customStyle="1" w:styleId="Sinlista7">
    <w:name w:val="Sin lista7"/>
    <w:next w:val="Sinlista"/>
    <w:uiPriority w:val="99"/>
    <w:semiHidden/>
    <w:unhideWhenUsed/>
    <w:rsid w:val="00800166"/>
  </w:style>
  <w:style w:type="table" w:customStyle="1" w:styleId="Tablaconcuadrcula7">
    <w:name w:val="Tabla con cuadrícula7"/>
    <w:basedOn w:val="Tablanormal"/>
    <w:next w:val="Tablaconcuadrcula"/>
    <w:rsid w:val="00800166"/>
    <w:pPr>
      <w:spacing w:after="0" w:line="240" w:lineRule="auto"/>
    </w:pPr>
    <w:rPr>
      <w:rFonts w:ascii="Times New Roman" w:eastAsia="Times New Roman" w:hAnsi="Times New Roman" w:cs="Times New Roman"/>
      <w:kern w:val="0"/>
      <w:sz w:val="20"/>
      <w:szCs w:val="20"/>
      <w:lang w:eastAsia="es-E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39"/>
    <w:rsid w:val="008001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4B12B4"/>
    <w:pPr>
      <w:widowControl w:val="0"/>
      <w:autoSpaceDE w:val="0"/>
      <w:autoSpaceDN w:val="0"/>
      <w:spacing w:after="0" w:line="240" w:lineRule="auto"/>
    </w:pPr>
    <w:rPr>
      <w:rFonts w:eastAsia="Times New Roman" w:cs="Times New Roman"/>
      <w:kern w:val="0"/>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3589">
      <w:bodyDiv w:val="1"/>
      <w:marLeft w:val="0"/>
      <w:marRight w:val="0"/>
      <w:marTop w:val="0"/>
      <w:marBottom w:val="0"/>
      <w:divBdr>
        <w:top w:val="none" w:sz="0" w:space="0" w:color="auto"/>
        <w:left w:val="none" w:sz="0" w:space="0" w:color="auto"/>
        <w:bottom w:val="none" w:sz="0" w:space="0" w:color="auto"/>
        <w:right w:val="none" w:sz="0" w:space="0" w:color="auto"/>
      </w:divBdr>
    </w:div>
    <w:div w:id="148834984">
      <w:bodyDiv w:val="1"/>
      <w:marLeft w:val="0"/>
      <w:marRight w:val="0"/>
      <w:marTop w:val="0"/>
      <w:marBottom w:val="0"/>
      <w:divBdr>
        <w:top w:val="none" w:sz="0" w:space="0" w:color="auto"/>
        <w:left w:val="none" w:sz="0" w:space="0" w:color="auto"/>
        <w:bottom w:val="none" w:sz="0" w:space="0" w:color="auto"/>
        <w:right w:val="none" w:sz="0" w:space="0" w:color="auto"/>
      </w:divBdr>
    </w:div>
    <w:div w:id="154030216">
      <w:bodyDiv w:val="1"/>
      <w:marLeft w:val="0"/>
      <w:marRight w:val="0"/>
      <w:marTop w:val="0"/>
      <w:marBottom w:val="0"/>
      <w:divBdr>
        <w:top w:val="none" w:sz="0" w:space="0" w:color="auto"/>
        <w:left w:val="none" w:sz="0" w:space="0" w:color="auto"/>
        <w:bottom w:val="none" w:sz="0" w:space="0" w:color="auto"/>
        <w:right w:val="none" w:sz="0" w:space="0" w:color="auto"/>
      </w:divBdr>
    </w:div>
    <w:div w:id="158229429">
      <w:bodyDiv w:val="1"/>
      <w:marLeft w:val="0"/>
      <w:marRight w:val="0"/>
      <w:marTop w:val="0"/>
      <w:marBottom w:val="0"/>
      <w:divBdr>
        <w:top w:val="none" w:sz="0" w:space="0" w:color="auto"/>
        <w:left w:val="none" w:sz="0" w:space="0" w:color="auto"/>
        <w:bottom w:val="none" w:sz="0" w:space="0" w:color="auto"/>
        <w:right w:val="none" w:sz="0" w:space="0" w:color="auto"/>
      </w:divBdr>
    </w:div>
    <w:div w:id="286283688">
      <w:bodyDiv w:val="1"/>
      <w:marLeft w:val="0"/>
      <w:marRight w:val="0"/>
      <w:marTop w:val="0"/>
      <w:marBottom w:val="0"/>
      <w:divBdr>
        <w:top w:val="none" w:sz="0" w:space="0" w:color="auto"/>
        <w:left w:val="none" w:sz="0" w:space="0" w:color="auto"/>
        <w:bottom w:val="none" w:sz="0" w:space="0" w:color="auto"/>
        <w:right w:val="none" w:sz="0" w:space="0" w:color="auto"/>
      </w:divBdr>
    </w:div>
    <w:div w:id="336468591">
      <w:bodyDiv w:val="1"/>
      <w:marLeft w:val="0"/>
      <w:marRight w:val="0"/>
      <w:marTop w:val="0"/>
      <w:marBottom w:val="0"/>
      <w:divBdr>
        <w:top w:val="none" w:sz="0" w:space="0" w:color="auto"/>
        <w:left w:val="none" w:sz="0" w:space="0" w:color="auto"/>
        <w:bottom w:val="none" w:sz="0" w:space="0" w:color="auto"/>
        <w:right w:val="none" w:sz="0" w:space="0" w:color="auto"/>
      </w:divBdr>
    </w:div>
    <w:div w:id="340746387">
      <w:bodyDiv w:val="1"/>
      <w:marLeft w:val="0"/>
      <w:marRight w:val="0"/>
      <w:marTop w:val="0"/>
      <w:marBottom w:val="0"/>
      <w:divBdr>
        <w:top w:val="none" w:sz="0" w:space="0" w:color="auto"/>
        <w:left w:val="none" w:sz="0" w:space="0" w:color="auto"/>
        <w:bottom w:val="none" w:sz="0" w:space="0" w:color="auto"/>
        <w:right w:val="none" w:sz="0" w:space="0" w:color="auto"/>
      </w:divBdr>
    </w:div>
    <w:div w:id="478614876">
      <w:bodyDiv w:val="1"/>
      <w:marLeft w:val="0"/>
      <w:marRight w:val="0"/>
      <w:marTop w:val="0"/>
      <w:marBottom w:val="0"/>
      <w:divBdr>
        <w:top w:val="none" w:sz="0" w:space="0" w:color="auto"/>
        <w:left w:val="none" w:sz="0" w:space="0" w:color="auto"/>
        <w:bottom w:val="none" w:sz="0" w:space="0" w:color="auto"/>
        <w:right w:val="none" w:sz="0" w:space="0" w:color="auto"/>
      </w:divBdr>
    </w:div>
    <w:div w:id="483084766">
      <w:bodyDiv w:val="1"/>
      <w:marLeft w:val="0"/>
      <w:marRight w:val="0"/>
      <w:marTop w:val="0"/>
      <w:marBottom w:val="0"/>
      <w:divBdr>
        <w:top w:val="none" w:sz="0" w:space="0" w:color="auto"/>
        <w:left w:val="none" w:sz="0" w:space="0" w:color="auto"/>
        <w:bottom w:val="none" w:sz="0" w:space="0" w:color="auto"/>
        <w:right w:val="none" w:sz="0" w:space="0" w:color="auto"/>
      </w:divBdr>
    </w:div>
    <w:div w:id="579826229">
      <w:bodyDiv w:val="1"/>
      <w:marLeft w:val="0"/>
      <w:marRight w:val="0"/>
      <w:marTop w:val="0"/>
      <w:marBottom w:val="0"/>
      <w:divBdr>
        <w:top w:val="none" w:sz="0" w:space="0" w:color="auto"/>
        <w:left w:val="none" w:sz="0" w:space="0" w:color="auto"/>
        <w:bottom w:val="none" w:sz="0" w:space="0" w:color="auto"/>
        <w:right w:val="none" w:sz="0" w:space="0" w:color="auto"/>
      </w:divBdr>
    </w:div>
    <w:div w:id="592664987">
      <w:bodyDiv w:val="1"/>
      <w:marLeft w:val="0"/>
      <w:marRight w:val="0"/>
      <w:marTop w:val="0"/>
      <w:marBottom w:val="0"/>
      <w:divBdr>
        <w:top w:val="none" w:sz="0" w:space="0" w:color="auto"/>
        <w:left w:val="none" w:sz="0" w:space="0" w:color="auto"/>
        <w:bottom w:val="none" w:sz="0" w:space="0" w:color="auto"/>
        <w:right w:val="none" w:sz="0" w:space="0" w:color="auto"/>
      </w:divBdr>
    </w:div>
    <w:div w:id="597834363">
      <w:bodyDiv w:val="1"/>
      <w:marLeft w:val="0"/>
      <w:marRight w:val="0"/>
      <w:marTop w:val="0"/>
      <w:marBottom w:val="0"/>
      <w:divBdr>
        <w:top w:val="none" w:sz="0" w:space="0" w:color="auto"/>
        <w:left w:val="none" w:sz="0" w:space="0" w:color="auto"/>
        <w:bottom w:val="none" w:sz="0" w:space="0" w:color="auto"/>
        <w:right w:val="none" w:sz="0" w:space="0" w:color="auto"/>
      </w:divBdr>
    </w:div>
    <w:div w:id="666784364">
      <w:bodyDiv w:val="1"/>
      <w:marLeft w:val="0"/>
      <w:marRight w:val="0"/>
      <w:marTop w:val="0"/>
      <w:marBottom w:val="0"/>
      <w:divBdr>
        <w:top w:val="none" w:sz="0" w:space="0" w:color="auto"/>
        <w:left w:val="none" w:sz="0" w:space="0" w:color="auto"/>
        <w:bottom w:val="none" w:sz="0" w:space="0" w:color="auto"/>
        <w:right w:val="none" w:sz="0" w:space="0" w:color="auto"/>
      </w:divBdr>
    </w:div>
    <w:div w:id="789471495">
      <w:bodyDiv w:val="1"/>
      <w:marLeft w:val="0"/>
      <w:marRight w:val="0"/>
      <w:marTop w:val="0"/>
      <w:marBottom w:val="0"/>
      <w:divBdr>
        <w:top w:val="none" w:sz="0" w:space="0" w:color="auto"/>
        <w:left w:val="none" w:sz="0" w:space="0" w:color="auto"/>
        <w:bottom w:val="none" w:sz="0" w:space="0" w:color="auto"/>
        <w:right w:val="none" w:sz="0" w:space="0" w:color="auto"/>
      </w:divBdr>
    </w:div>
    <w:div w:id="995693382">
      <w:bodyDiv w:val="1"/>
      <w:marLeft w:val="0"/>
      <w:marRight w:val="0"/>
      <w:marTop w:val="0"/>
      <w:marBottom w:val="0"/>
      <w:divBdr>
        <w:top w:val="none" w:sz="0" w:space="0" w:color="auto"/>
        <w:left w:val="none" w:sz="0" w:space="0" w:color="auto"/>
        <w:bottom w:val="none" w:sz="0" w:space="0" w:color="auto"/>
        <w:right w:val="none" w:sz="0" w:space="0" w:color="auto"/>
      </w:divBdr>
    </w:div>
    <w:div w:id="1000810609">
      <w:bodyDiv w:val="1"/>
      <w:marLeft w:val="0"/>
      <w:marRight w:val="0"/>
      <w:marTop w:val="0"/>
      <w:marBottom w:val="0"/>
      <w:divBdr>
        <w:top w:val="none" w:sz="0" w:space="0" w:color="auto"/>
        <w:left w:val="none" w:sz="0" w:space="0" w:color="auto"/>
        <w:bottom w:val="none" w:sz="0" w:space="0" w:color="auto"/>
        <w:right w:val="none" w:sz="0" w:space="0" w:color="auto"/>
      </w:divBdr>
    </w:div>
    <w:div w:id="1005982879">
      <w:bodyDiv w:val="1"/>
      <w:marLeft w:val="0"/>
      <w:marRight w:val="0"/>
      <w:marTop w:val="0"/>
      <w:marBottom w:val="0"/>
      <w:divBdr>
        <w:top w:val="none" w:sz="0" w:space="0" w:color="auto"/>
        <w:left w:val="none" w:sz="0" w:space="0" w:color="auto"/>
        <w:bottom w:val="none" w:sz="0" w:space="0" w:color="auto"/>
        <w:right w:val="none" w:sz="0" w:space="0" w:color="auto"/>
      </w:divBdr>
    </w:div>
    <w:div w:id="1017544494">
      <w:bodyDiv w:val="1"/>
      <w:marLeft w:val="0"/>
      <w:marRight w:val="0"/>
      <w:marTop w:val="0"/>
      <w:marBottom w:val="0"/>
      <w:divBdr>
        <w:top w:val="none" w:sz="0" w:space="0" w:color="auto"/>
        <w:left w:val="none" w:sz="0" w:space="0" w:color="auto"/>
        <w:bottom w:val="none" w:sz="0" w:space="0" w:color="auto"/>
        <w:right w:val="none" w:sz="0" w:space="0" w:color="auto"/>
      </w:divBdr>
    </w:div>
    <w:div w:id="1027413122">
      <w:bodyDiv w:val="1"/>
      <w:marLeft w:val="0"/>
      <w:marRight w:val="0"/>
      <w:marTop w:val="0"/>
      <w:marBottom w:val="0"/>
      <w:divBdr>
        <w:top w:val="none" w:sz="0" w:space="0" w:color="auto"/>
        <w:left w:val="none" w:sz="0" w:space="0" w:color="auto"/>
        <w:bottom w:val="none" w:sz="0" w:space="0" w:color="auto"/>
        <w:right w:val="none" w:sz="0" w:space="0" w:color="auto"/>
      </w:divBdr>
    </w:div>
    <w:div w:id="1180583203">
      <w:bodyDiv w:val="1"/>
      <w:marLeft w:val="0"/>
      <w:marRight w:val="0"/>
      <w:marTop w:val="0"/>
      <w:marBottom w:val="0"/>
      <w:divBdr>
        <w:top w:val="none" w:sz="0" w:space="0" w:color="auto"/>
        <w:left w:val="none" w:sz="0" w:space="0" w:color="auto"/>
        <w:bottom w:val="none" w:sz="0" w:space="0" w:color="auto"/>
        <w:right w:val="none" w:sz="0" w:space="0" w:color="auto"/>
      </w:divBdr>
    </w:div>
    <w:div w:id="1214586686">
      <w:bodyDiv w:val="1"/>
      <w:marLeft w:val="0"/>
      <w:marRight w:val="0"/>
      <w:marTop w:val="0"/>
      <w:marBottom w:val="0"/>
      <w:divBdr>
        <w:top w:val="none" w:sz="0" w:space="0" w:color="auto"/>
        <w:left w:val="none" w:sz="0" w:space="0" w:color="auto"/>
        <w:bottom w:val="none" w:sz="0" w:space="0" w:color="auto"/>
        <w:right w:val="none" w:sz="0" w:space="0" w:color="auto"/>
      </w:divBdr>
    </w:div>
    <w:div w:id="1216510260">
      <w:bodyDiv w:val="1"/>
      <w:marLeft w:val="0"/>
      <w:marRight w:val="0"/>
      <w:marTop w:val="0"/>
      <w:marBottom w:val="0"/>
      <w:divBdr>
        <w:top w:val="none" w:sz="0" w:space="0" w:color="auto"/>
        <w:left w:val="none" w:sz="0" w:space="0" w:color="auto"/>
        <w:bottom w:val="none" w:sz="0" w:space="0" w:color="auto"/>
        <w:right w:val="none" w:sz="0" w:space="0" w:color="auto"/>
      </w:divBdr>
    </w:div>
    <w:div w:id="1266843165">
      <w:bodyDiv w:val="1"/>
      <w:marLeft w:val="0"/>
      <w:marRight w:val="0"/>
      <w:marTop w:val="0"/>
      <w:marBottom w:val="0"/>
      <w:divBdr>
        <w:top w:val="none" w:sz="0" w:space="0" w:color="auto"/>
        <w:left w:val="none" w:sz="0" w:space="0" w:color="auto"/>
        <w:bottom w:val="none" w:sz="0" w:space="0" w:color="auto"/>
        <w:right w:val="none" w:sz="0" w:space="0" w:color="auto"/>
      </w:divBdr>
    </w:div>
    <w:div w:id="1358972348">
      <w:bodyDiv w:val="1"/>
      <w:marLeft w:val="0"/>
      <w:marRight w:val="0"/>
      <w:marTop w:val="0"/>
      <w:marBottom w:val="0"/>
      <w:divBdr>
        <w:top w:val="none" w:sz="0" w:space="0" w:color="auto"/>
        <w:left w:val="none" w:sz="0" w:space="0" w:color="auto"/>
        <w:bottom w:val="none" w:sz="0" w:space="0" w:color="auto"/>
        <w:right w:val="none" w:sz="0" w:space="0" w:color="auto"/>
      </w:divBdr>
    </w:div>
    <w:div w:id="1465853502">
      <w:bodyDiv w:val="1"/>
      <w:marLeft w:val="0"/>
      <w:marRight w:val="0"/>
      <w:marTop w:val="0"/>
      <w:marBottom w:val="0"/>
      <w:divBdr>
        <w:top w:val="none" w:sz="0" w:space="0" w:color="auto"/>
        <w:left w:val="none" w:sz="0" w:space="0" w:color="auto"/>
        <w:bottom w:val="none" w:sz="0" w:space="0" w:color="auto"/>
        <w:right w:val="none" w:sz="0" w:space="0" w:color="auto"/>
      </w:divBdr>
    </w:div>
    <w:div w:id="1474641677">
      <w:bodyDiv w:val="1"/>
      <w:marLeft w:val="0"/>
      <w:marRight w:val="0"/>
      <w:marTop w:val="0"/>
      <w:marBottom w:val="0"/>
      <w:divBdr>
        <w:top w:val="none" w:sz="0" w:space="0" w:color="auto"/>
        <w:left w:val="none" w:sz="0" w:space="0" w:color="auto"/>
        <w:bottom w:val="none" w:sz="0" w:space="0" w:color="auto"/>
        <w:right w:val="none" w:sz="0" w:space="0" w:color="auto"/>
      </w:divBdr>
    </w:div>
    <w:div w:id="1552300330">
      <w:bodyDiv w:val="1"/>
      <w:marLeft w:val="0"/>
      <w:marRight w:val="0"/>
      <w:marTop w:val="0"/>
      <w:marBottom w:val="0"/>
      <w:divBdr>
        <w:top w:val="none" w:sz="0" w:space="0" w:color="auto"/>
        <w:left w:val="none" w:sz="0" w:space="0" w:color="auto"/>
        <w:bottom w:val="none" w:sz="0" w:space="0" w:color="auto"/>
        <w:right w:val="none" w:sz="0" w:space="0" w:color="auto"/>
      </w:divBdr>
    </w:div>
    <w:div w:id="1589120630">
      <w:bodyDiv w:val="1"/>
      <w:marLeft w:val="0"/>
      <w:marRight w:val="0"/>
      <w:marTop w:val="0"/>
      <w:marBottom w:val="0"/>
      <w:divBdr>
        <w:top w:val="none" w:sz="0" w:space="0" w:color="auto"/>
        <w:left w:val="none" w:sz="0" w:space="0" w:color="auto"/>
        <w:bottom w:val="none" w:sz="0" w:space="0" w:color="auto"/>
        <w:right w:val="none" w:sz="0" w:space="0" w:color="auto"/>
      </w:divBdr>
    </w:div>
    <w:div w:id="1616135858">
      <w:bodyDiv w:val="1"/>
      <w:marLeft w:val="0"/>
      <w:marRight w:val="0"/>
      <w:marTop w:val="0"/>
      <w:marBottom w:val="0"/>
      <w:divBdr>
        <w:top w:val="none" w:sz="0" w:space="0" w:color="auto"/>
        <w:left w:val="none" w:sz="0" w:space="0" w:color="auto"/>
        <w:bottom w:val="none" w:sz="0" w:space="0" w:color="auto"/>
        <w:right w:val="none" w:sz="0" w:space="0" w:color="auto"/>
      </w:divBdr>
    </w:div>
    <w:div w:id="1706326935">
      <w:bodyDiv w:val="1"/>
      <w:marLeft w:val="0"/>
      <w:marRight w:val="0"/>
      <w:marTop w:val="0"/>
      <w:marBottom w:val="0"/>
      <w:divBdr>
        <w:top w:val="none" w:sz="0" w:space="0" w:color="auto"/>
        <w:left w:val="none" w:sz="0" w:space="0" w:color="auto"/>
        <w:bottom w:val="none" w:sz="0" w:space="0" w:color="auto"/>
        <w:right w:val="none" w:sz="0" w:space="0" w:color="auto"/>
      </w:divBdr>
    </w:div>
    <w:div w:id="1719865244">
      <w:bodyDiv w:val="1"/>
      <w:marLeft w:val="0"/>
      <w:marRight w:val="0"/>
      <w:marTop w:val="0"/>
      <w:marBottom w:val="0"/>
      <w:divBdr>
        <w:top w:val="none" w:sz="0" w:space="0" w:color="auto"/>
        <w:left w:val="none" w:sz="0" w:space="0" w:color="auto"/>
        <w:bottom w:val="none" w:sz="0" w:space="0" w:color="auto"/>
        <w:right w:val="none" w:sz="0" w:space="0" w:color="auto"/>
      </w:divBdr>
    </w:div>
    <w:div w:id="1731732206">
      <w:bodyDiv w:val="1"/>
      <w:marLeft w:val="0"/>
      <w:marRight w:val="0"/>
      <w:marTop w:val="0"/>
      <w:marBottom w:val="0"/>
      <w:divBdr>
        <w:top w:val="none" w:sz="0" w:space="0" w:color="auto"/>
        <w:left w:val="none" w:sz="0" w:space="0" w:color="auto"/>
        <w:bottom w:val="none" w:sz="0" w:space="0" w:color="auto"/>
        <w:right w:val="none" w:sz="0" w:space="0" w:color="auto"/>
      </w:divBdr>
    </w:div>
    <w:div w:id="1931042077">
      <w:bodyDiv w:val="1"/>
      <w:marLeft w:val="0"/>
      <w:marRight w:val="0"/>
      <w:marTop w:val="0"/>
      <w:marBottom w:val="0"/>
      <w:divBdr>
        <w:top w:val="none" w:sz="0" w:space="0" w:color="auto"/>
        <w:left w:val="none" w:sz="0" w:space="0" w:color="auto"/>
        <w:bottom w:val="none" w:sz="0" w:space="0" w:color="auto"/>
        <w:right w:val="none" w:sz="0" w:space="0" w:color="auto"/>
      </w:divBdr>
    </w:div>
    <w:div w:id="1989940043">
      <w:bodyDiv w:val="1"/>
      <w:marLeft w:val="0"/>
      <w:marRight w:val="0"/>
      <w:marTop w:val="0"/>
      <w:marBottom w:val="0"/>
      <w:divBdr>
        <w:top w:val="none" w:sz="0" w:space="0" w:color="auto"/>
        <w:left w:val="none" w:sz="0" w:space="0" w:color="auto"/>
        <w:bottom w:val="none" w:sz="0" w:space="0" w:color="auto"/>
        <w:right w:val="none" w:sz="0" w:space="0" w:color="auto"/>
      </w:divBdr>
    </w:div>
    <w:div w:id="208040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52A11-08F8-49A4-94ED-958D9117C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12337</TotalTime>
  <Pages>19</Pages>
  <Words>11837</Words>
  <Characters>65104</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 Concepcion Perez</dc:creator>
  <cp:keywords/>
  <dc:description/>
  <cp:lastModifiedBy>Maria del Carmen Concepcion Perez</cp:lastModifiedBy>
  <cp:revision>1831</cp:revision>
  <cp:lastPrinted>2026-03-02T10:32:00Z</cp:lastPrinted>
  <dcterms:created xsi:type="dcterms:W3CDTF">2023-10-23T08:35:00Z</dcterms:created>
  <dcterms:modified xsi:type="dcterms:W3CDTF">2026-03-04T13:09:00Z</dcterms:modified>
</cp:coreProperties>
</file>